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AA5F" w14:textId="77777777" w:rsidR="007201CC" w:rsidRPr="00693A3B" w:rsidRDefault="007201CC" w:rsidP="008805E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Рекомендации Синодального миссионерского отдела по проведению акций в епархиях в Пасхальный период</w:t>
      </w:r>
    </w:p>
    <w:p w14:paraId="53E2D235" w14:textId="77777777" w:rsidR="007201CC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Рассылаемые материалы </w:t>
      </w:r>
    </w:p>
    <w:p w14:paraId="3FA710F9" w14:textId="0B85F5A4" w:rsidR="007201CC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1. </w:t>
      </w:r>
      <w:r w:rsidR="0051440E"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Баннер</w:t>
      </w: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«</w:t>
      </w:r>
      <w:r w:rsidR="00282041"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Христос Воскресе! Пасхальный разговор</w:t>
      </w: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».   </w:t>
      </w:r>
    </w:p>
    <w:p w14:paraId="0742F282" w14:textId="77777777" w:rsidR="007201CC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В рассылке предлагается для размещения: </w:t>
      </w:r>
    </w:p>
    <w:p w14:paraId="2E5E14BC" w14:textId="7F5AFE99" w:rsidR="007201CC" w:rsidRPr="00693A3B" w:rsidRDefault="007201CC" w:rsidP="008805E0">
      <w:pPr>
        <w:pStyle w:val="a3"/>
        <w:numPr>
          <w:ilvl w:val="0"/>
          <w:numId w:val="1"/>
        </w:numPr>
        <w:spacing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на внешней ограде</w:t>
      </w:r>
      <w:r w:rsidR="00102A79" w:rsidRPr="00693A3B">
        <w:rPr>
          <w:rFonts w:ascii="Times New Roman" w:hAnsi="Times New Roman" w:cs="Times New Roman"/>
          <w:sz w:val="24"/>
          <w:szCs w:val="24"/>
        </w:rPr>
        <w:t xml:space="preserve"> храма (</w:t>
      </w:r>
      <w:r w:rsidRPr="00693A3B">
        <w:rPr>
          <w:rFonts w:ascii="Times New Roman" w:hAnsi="Times New Roman" w:cs="Times New Roman"/>
          <w:sz w:val="24"/>
          <w:szCs w:val="24"/>
        </w:rPr>
        <w:t>прихрамовой территории</w:t>
      </w:r>
      <w:r w:rsidR="00102A79" w:rsidRPr="00693A3B">
        <w:rPr>
          <w:rFonts w:ascii="Times New Roman" w:hAnsi="Times New Roman" w:cs="Times New Roman"/>
          <w:sz w:val="24"/>
          <w:szCs w:val="24"/>
        </w:rPr>
        <w:t>)</w:t>
      </w:r>
      <w:r w:rsidRPr="00693A3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4E29EA" w14:textId="07170455" w:rsidR="007201CC" w:rsidRPr="00693A3B" w:rsidRDefault="007201CC" w:rsidP="008805E0">
      <w:pPr>
        <w:pStyle w:val="a3"/>
        <w:numPr>
          <w:ilvl w:val="0"/>
          <w:numId w:val="1"/>
        </w:numPr>
        <w:spacing w:line="240" w:lineRule="auto"/>
        <w:ind w:left="426" w:hanging="425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на стационарных точках раздачи буклетов в общественном пространстве </w:t>
      </w:r>
      <w:r w:rsidR="0051440E" w:rsidRPr="00693A3B">
        <w:rPr>
          <w:rFonts w:ascii="Times New Roman" w:hAnsi="Times New Roman" w:cs="Times New Roman"/>
          <w:sz w:val="24"/>
          <w:szCs w:val="24"/>
        </w:rPr>
        <w:t>(на улице, в парках, в общественных учреждениях).</w:t>
      </w:r>
    </w:p>
    <w:p w14:paraId="5EDFBC5E" w14:textId="409B9C3D" w:rsidR="007201CC" w:rsidRPr="00693A3B" w:rsidRDefault="00282041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- </w:t>
      </w:r>
      <w:r w:rsidR="007201CC" w:rsidRPr="00693A3B">
        <w:rPr>
          <w:rFonts w:ascii="Times New Roman" w:hAnsi="Times New Roman" w:cs="Times New Roman"/>
          <w:b/>
          <w:bCs/>
          <w:sz w:val="24"/>
          <w:szCs w:val="24"/>
        </w:rPr>
        <w:t>баннер</w:t>
      </w:r>
      <w:r w:rsidR="0051440E" w:rsidRPr="00693A3B">
        <w:rPr>
          <w:rFonts w:ascii="Times New Roman" w:hAnsi="Times New Roman" w:cs="Times New Roman"/>
          <w:b/>
          <w:bCs/>
          <w:sz w:val="24"/>
          <w:szCs w:val="24"/>
        </w:rPr>
        <w:t xml:space="preserve"> в формате «ролл ап» (размер 180 на 80 см): (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Banner</w:t>
      </w:r>
      <w:r w:rsidR="00695E73" w:rsidRPr="00693A3B">
        <w:rPr>
          <w:rFonts w:ascii="Times New Roman" w:hAnsi="Times New Roman" w:cs="Times New Roman"/>
          <w:sz w:val="24"/>
          <w:szCs w:val="24"/>
        </w:rPr>
        <w:t>_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Pasha</w:t>
      </w:r>
      <w:r w:rsidR="00695E73" w:rsidRPr="00693A3B">
        <w:rPr>
          <w:rFonts w:ascii="Times New Roman" w:hAnsi="Times New Roman" w:cs="Times New Roman"/>
          <w:sz w:val="24"/>
          <w:szCs w:val="24"/>
        </w:rPr>
        <w:t>2026</w:t>
      </w:r>
      <w:r w:rsidR="0051440E" w:rsidRPr="00693A3B">
        <w:rPr>
          <w:rFonts w:ascii="Times New Roman" w:hAnsi="Times New Roman" w:cs="Times New Roman"/>
          <w:sz w:val="24"/>
          <w:szCs w:val="24"/>
        </w:rPr>
        <w:t>)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 с </w:t>
      </w:r>
      <w:r w:rsidR="0051440E" w:rsidRPr="00693A3B">
        <w:rPr>
          <w:rFonts w:ascii="Times New Roman" w:hAnsi="Times New Roman" w:cs="Times New Roman"/>
          <w:sz w:val="24"/>
          <w:szCs w:val="24"/>
        </w:rPr>
        <w:t>интерактивной частью, в которой помещаются вопросы и полем для ответов, которые можно прикреплять на бумажных стикерах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 и</w:t>
      </w:r>
      <w:r w:rsidR="0051440E" w:rsidRPr="00693A3B">
        <w:rPr>
          <w:rFonts w:ascii="Times New Roman" w:hAnsi="Times New Roman" w:cs="Times New Roman"/>
          <w:sz w:val="24"/>
          <w:szCs w:val="24"/>
        </w:rPr>
        <w:t xml:space="preserve"> с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 QR-код</w:t>
      </w:r>
      <w:r w:rsidRPr="00693A3B">
        <w:rPr>
          <w:rFonts w:ascii="Times New Roman" w:hAnsi="Times New Roman" w:cs="Times New Roman"/>
          <w:sz w:val="24"/>
          <w:szCs w:val="24"/>
        </w:rPr>
        <w:t>ом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 со ссылк</w:t>
      </w:r>
      <w:r w:rsidRPr="00693A3B">
        <w:rPr>
          <w:rFonts w:ascii="Times New Roman" w:hAnsi="Times New Roman" w:cs="Times New Roman"/>
          <w:sz w:val="24"/>
          <w:szCs w:val="24"/>
        </w:rPr>
        <w:t>ой на статью о празднике Пасхи: “Что означают слова «Христос Воскрес»?” (</w:t>
      </w:r>
      <w:hyperlink r:id="rId5" w:tgtFrame="_blank" w:tooltip="https://sinmis.ru/chto-oznachayut-slova-hristos-voskres/" w:history="1">
        <w:r w:rsidRPr="00693A3B">
          <w:rPr>
            <w:rStyle w:val="a4"/>
            <w:rFonts w:ascii="Times New Roman" w:hAnsi="Times New Roman" w:cs="Times New Roman"/>
            <w:sz w:val="24"/>
            <w:szCs w:val="24"/>
          </w:rPr>
          <w:t>https://sinmis.ru/chto-oznachayut-slova-hristos-voskres/</w:t>
        </w:r>
      </w:hyperlink>
      <w:r w:rsidRPr="00693A3B">
        <w:rPr>
          <w:rFonts w:ascii="Times New Roman" w:hAnsi="Times New Roman" w:cs="Times New Roman"/>
          <w:sz w:val="24"/>
          <w:szCs w:val="24"/>
        </w:rPr>
        <w:t xml:space="preserve">) 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и дополнительные материалы о празднике Пасхи, размещенные на сайте Синодального миссионерского отдела. </w:t>
      </w:r>
    </w:p>
    <w:p w14:paraId="484A4F18" w14:textId="77777777" w:rsidR="007201CC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. Миссионерская пасхальная открытка.</w:t>
      </w:r>
      <w:r w:rsidRPr="00693A3B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14:paraId="58D449FA" w14:textId="4893A824" w:rsidR="004D0B09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Рассылка содержит</w:t>
      </w:r>
      <w:r w:rsidR="00102A79" w:rsidRPr="00693A3B">
        <w:rPr>
          <w:rFonts w:ascii="Times New Roman" w:hAnsi="Times New Roman" w:cs="Times New Roman"/>
          <w:sz w:val="24"/>
          <w:szCs w:val="24"/>
        </w:rPr>
        <w:t xml:space="preserve"> макет</w:t>
      </w:r>
      <w:r w:rsidRPr="00693A3B">
        <w:rPr>
          <w:rFonts w:ascii="Times New Roman" w:hAnsi="Times New Roman" w:cs="Times New Roman"/>
          <w:sz w:val="24"/>
          <w:szCs w:val="24"/>
        </w:rPr>
        <w:t xml:space="preserve"> пасхальн</w:t>
      </w:r>
      <w:r w:rsidR="00102A79" w:rsidRPr="00693A3B">
        <w:rPr>
          <w:rFonts w:ascii="Times New Roman" w:hAnsi="Times New Roman" w:cs="Times New Roman"/>
          <w:sz w:val="24"/>
          <w:szCs w:val="24"/>
        </w:rPr>
        <w:t>ой</w:t>
      </w:r>
      <w:r w:rsidRPr="00693A3B">
        <w:rPr>
          <w:rFonts w:ascii="Times New Roman" w:hAnsi="Times New Roman" w:cs="Times New Roman"/>
          <w:sz w:val="24"/>
          <w:szCs w:val="24"/>
        </w:rPr>
        <w:t xml:space="preserve"> </w:t>
      </w:r>
      <w:r w:rsidRPr="00693A3B">
        <w:rPr>
          <w:rFonts w:ascii="Times New Roman" w:hAnsi="Times New Roman" w:cs="Times New Roman"/>
          <w:b/>
          <w:bCs/>
          <w:sz w:val="24"/>
          <w:szCs w:val="24"/>
        </w:rPr>
        <w:t>открытк</w:t>
      </w:r>
      <w:r w:rsidR="00102A79" w:rsidRPr="00693A3B">
        <w:rPr>
          <w:rFonts w:ascii="Times New Roman" w:hAnsi="Times New Roman" w:cs="Times New Roman"/>
          <w:b/>
          <w:bCs/>
          <w:sz w:val="24"/>
          <w:szCs w:val="24"/>
        </w:rPr>
        <w:t>и-флаера</w:t>
      </w:r>
      <w:r w:rsidR="006B1422" w:rsidRPr="00693A3B">
        <w:rPr>
          <w:rFonts w:ascii="Times New Roman" w:hAnsi="Times New Roman" w:cs="Times New Roman"/>
          <w:b/>
          <w:bCs/>
          <w:sz w:val="24"/>
          <w:szCs w:val="24"/>
        </w:rPr>
        <w:t xml:space="preserve"> (размер А6)</w:t>
      </w:r>
      <w:r w:rsidR="004D0B09" w:rsidRPr="00693A3B">
        <w:rPr>
          <w:rFonts w:ascii="Times New Roman" w:hAnsi="Times New Roman" w:cs="Times New Roman"/>
          <w:b/>
          <w:bCs/>
          <w:sz w:val="24"/>
          <w:szCs w:val="24"/>
        </w:rPr>
        <w:t xml:space="preserve"> в двух версиях</w:t>
      </w:r>
      <w:r w:rsidR="004D0B09" w:rsidRPr="00693A3B">
        <w:rPr>
          <w:rFonts w:ascii="Times New Roman" w:hAnsi="Times New Roman" w:cs="Times New Roman"/>
          <w:sz w:val="24"/>
          <w:szCs w:val="24"/>
        </w:rPr>
        <w:t>: для цветной печати (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Flaer</w:t>
      </w:r>
      <w:r w:rsidR="00695E73" w:rsidRPr="00693A3B">
        <w:rPr>
          <w:rFonts w:ascii="Times New Roman" w:hAnsi="Times New Roman" w:cs="Times New Roman"/>
          <w:sz w:val="24"/>
          <w:szCs w:val="24"/>
        </w:rPr>
        <w:t>_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Pasha</w:t>
      </w:r>
      <w:r w:rsidR="00695E73" w:rsidRPr="00693A3B">
        <w:rPr>
          <w:rFonts w:ascii="Times New Roman" w:hAnsi="Times New Roman" w:cs="Times New Roman"/>
          <w:sz w:val="24"/>
          <w:szCs w:val="24"/>
        </w:rPr>
        <w:t>2026</w:t>
      </w:r>
      <w:r w:rsidR="004D0B09" w:rsidRPr="00693A3B">
        <w:rPr>
          <w:rFonts w:ascii="Times New Roman" w:hAnsi="Times New Roman" w:cs="Times New Roman"/>
          <w:sz w:val="24"/>
          <w:szCs w:val="24"/>
        </w:rPr>
        <w:t>) и для черно-белой печати (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Flaer</w:t>
      </w:r>
      <w:r w:rsidR="008805E0" w:rsidRPr="00693A3B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chb</w:t>
      </w:r>
      <w:proofErr w:type="spellEnd"/>
      <w:r w:rsidR="008805E0" w:rsidRPr="00693A3B">
        <w:rPr>
          <w:rFonts w:ascii="Times New Roman" w:hAnsi="Times New Roman" w:cs="Times New Roman"/>
          <w:sz w:val="24"/>
          <w:szCs w:val="24"/>
        </w:rPr>
        <w:t>_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Pasha</w:t>
      </w:r>
      <w:r w:rsidR="008805E0" w:rsidRPr="00693A3B">
        <w:rPr>
          <w:rFonts w:ascii="Times New Roman" w:hAnsi="Times New Roman" w:cs="Times New Roman"/>
          <w:sz w:val="24"/>
          <w:szCs w:val="24"/>
        </w:rPr>
        <w:t>2026</w:t>
      </w:r>
      <w:r w:rsidR="004D0B09" w:rsidRPr="00693A3B">
        <w:rPr>
          <w:rFonts w:ascii="Times New Roman" w:hAnsi="Times New Roman" w:cs="Times New Roman"/>
          <w:sz w:val="24"/>
          <w:szCs w:val="24"/>
        </w:rPr>
        <w:t>)</w:t>
      </w:r>
      <w:r w:rsidR="008805E0" w:rsidRPr="00693A3B">
        <w:rPr>
          <w:rFonts w:ascii="Times New Roman" w:hAnsi="Times New Roman" w:cs="Times New Roman"/>
          <w:sz w:val="24"/>
          <w:szCs w:val="24"/>
        </w:rPr>
        <w:t>, на обороте которых размещен QR-код со ссылкой на статью о празднике Пасхи: “Что означают слова «Христос Воскрес»?”</w:t>
      </w:r>
    </w:p>
    <w:p w14:paraId="40B0C86B" w14:textId="39886C61" w:rsidR="004D0B09" w:rsidRPr="00693A3B" w:rsidRDefault="007201CC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b/>
          <w:bCs/>
          <w:sz w:val="24"/>
          <w:szCs w:val="24"/>
        </w:rPr>
        <w:t>Миссионерская задача</w:t>
      </w:r>
      <w:r w:rsidRPr="00693A3B">
        <w:rPr>
          <w:rFonts w:ascii="Times New Roman" w:hAnsi="Times New Roman" w:cs="Times New Roman"/>
          <w:sz w:val="24"/>
          <w:szCs w:val="24"/>
        </w:rPr>
        <w:t xml:space="preserve"> состоит </w:t>
      </w:r>
      <w:r w:rsidRPr="00693A3B">
        <w:rPr>
          <w:rFonts w:ascii="Times New Roman" w:hAnsi="Times New Roman" w:cs="Times New Roman"/>
          <w:sz w:val="24"/>
          <w:szCs w:val="24"/>
          <w:u w:val="single"/>
        </w:rPr>
        <w:t>в преимущественной раздаче открытки в качестве поздравления в общественных пространствах, за пределами храма</w:t>
      </w:r>
      <w:r w:rsidR="004D0B09" w:rsidRPr="00693A3B">
        <w:rPr>
          <w:rFonts w:ascii="Times New Roman" w:hAnsi="Times New Roman" w:cs="Times New Roman"/>
          <w:sz w:val="24"/>
          <w:szCs w:val="24"/>
        </w:rPr>
        <w:t>: на улицах, в парках, в образовательных, культ</w:t>
      </w:r>
      <w:r w:rsidR="00B329F8" w:rsidRPr="00693A3B">
        <w:rPr>
          <w:rFonts w:ascii="Times New Roman" w:hAnsi="Times New Roman" w:cs="Times New Roman"/>
          <w:sz w:val="24"/>
          <w:szCs w:val="24"/>
        </w:rPr>
        <w:t>у</w:t>
      </w:r>
      <w:r w:rsidR="004D0B09" w:rsidRPr="00693A3B">
        <w:rPr>
          <w:rFonts w:ascii="Times New Roman" w:hAnsi="Times New Roman" w:cs="Times New Roman"/>
          <w:sz w:val="24"/>
          <w:szCs w:val="24"/>
        </w:rPr>
        <w:t>рных и иных общественных пространствах.</w:t>
      </w:r>
    </w:p>
    <w:p w14:paraId="582978BC" w14:textId="6F3D38B4" w:rsidR="00C27FD7" w:rsidRPr="00693A3B" w:rsidRDefault="00C27FD7" w:rsidP="008805E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3. Презентация к докладу «</w:t>
      </w:r>
      <w:r w:rsidR="007201CC"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>Пасха – главный праздник православных христиан</w:t>
      </w:r>
      <w:r w:rsidRPr="00693A3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». </w:t>
      </w:r>
    </w:p>
    <w:p w14:paraId="70CD5650" w14:textId="4B8CDAA5" w:rsidR="00C27FD7" w:rsidRPr="00693A3B" w:rsidRDefault="00C27FD7" w:rsidP="008805E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Предлагается презентация для выступления в вузах, школах, профессиональных и иных коллективах. Презентация представлена в </w:t>
      </w:r>
      <w:r w:rsidR="007201CC" w:rsidRPr="00693A3B">
        <w:rPr>
          <w:rFonts w:ascii="Times New Roman" w:hAnsi="Times New Roman" w:cs="Times New Roman"/>
          <w:sz w:val="24"/>
          <w:szCs w:val="24"/>
        </w:rPr>
        <w:t>виде файла</w:t>
      </w:r>
      <w:r w:rsidR="004D0B09" w:rsidRPr="00693A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Presentacia</w:t>
      </w:r>
      <w:proofErr w:type="spellEnd"/>
      <w:r w:rsidR="00695E73" w:rsidRPr="00693A3B">
        <w:rPr>
          <w:rFonts w:ascii="Times New Roman" w:hAnsi="Times New Roman" w:cs="Times New Roman"/>
          <w:sz w:val="24"/>
          <w:szCs w:val="24"/>
        </w:rPr>
        <w:t>_</w:t>
      </w:r>
      <w:r w:rsidR="008805E0" w:rsidRPr="00693A3B">
        <w:rPr>
          <w:rFonts w:ascii="Times New Roman" w:hAnsi="Times New Roman" w:cs="Times New Roman"/>
          <w:sz w:val="24"/>
          <w:szCs w:val="24"/>
          <w:lang w:val="en-US"/>
        </w:rPr>
        <w:t>Pasha</w:t>
      </w:r>
      <w:r w:rsidR="008805E0" w:rsidRPr="00693A3B">
        <w:rPr>
          <w:rFonts w:ascii="Times New Roman" w:hAnsi="Times New Roman" w:cs="Times New Roman"/>
          <w:sz w:val="24"/>
          <w:szCs w:val="24"/>
        </w:rPr>
        <w:t>2026</w:t>
      </w:r>
      <w:r w:rsidR="004D0B09" w:rsidRPr="00693A3B">
        <w:rPr>
          <w:rFonts w:ascii="Times New Roman" w:hAnsi="Times New Roman" w:cs="Times New Roman"/>
          <w:sz w:val="24"/>
          <w:szCs w:val="24"/>
        </w:rPr>
        <w:t>)</w:t>
      </w:r>
      <w:r w:rsidR="007201CC" w:rsidRPr="00693A3B">
        <w:rPr>
          <w:rFonts w:ascii="Times New Roman" w:hAnsi="Times New Roman" w:cs="Times New Roman"/>
          <w:sz w:val="24"/>
          <w:szCs w:val="24"/>
        </w:rPr>
        <w:t xml:space="preserve"> а также рекомендуемого текста доклада, продолжительностью на </w:t>
      </w:r>
      <w:proofErr w:type="gramStart"/>
      <w:r w:rsidR="007201CC" w:rsidRPr="00693A3B">
        <w:rPr>
          <w:rFonts w:ascii="Times New Roman" w:hAnsi="Times New Roman" w:cs="Times New Roman"/>
          <w:sz w:val="24"/>
          <w:szCs w:val="24"/>
        </w:rPr>
        <w:t>15-20</w:t>
      </w:r>
      <w:proofErr w:type="gramEnd"/>
      <w:r w:rsidR="007201CC" w:rsidRPr="00693A3B">
        <w:rPr>
          <w:rFonts w:ascii="Times New Roman" w:hAnsi="Times New Roman" w:cs="Times New Roman"/>
          <w:sz w:val="24"/>
          <w:szCs w:val="24"/>
        </w:rPr>
        <w:t xml:space="preserve"> мин.</w:t>
      </w:r>
    </w:p>
    <w:p w14:paraId="7A8201A6" w14:textId="2FA32035" w:rsidR="00C27FD7" w:rsidRPr="00693A3B" w:rsidRDefault="00C27FD7" w:rsidP="008805E0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693A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Общие рекомендации к проведению</w:t>
      </w:r>
      <w:r w:rsidR="00282041" w:rsidRPr="00693A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пасхальных</w:t>
      </w:r>
      <w:r w:rsidRPr="00693A3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миссионерских акций</w:t>
      </w:r>
    </w:p>
    <w:p w14:paraId="68864A18" w14:textId="33A3C03D" w:rsidR="00C27FD7" w:rsidRPr="00693A3B" w:rsidRDefault="00B329F8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Предложенные</w:t>
      </w:r>
      <w:r w:rsidR="00C27FD7" w:rsidRPr="00693A3B">
        <w:rPr>
          <w:rFonts w:ascii="Times New Roman" w:hAnsi="Times New Roman" w:cs="Times New Roman"/>
          <w:sz w:val="24"/>
          <w:szCs w:val="24"/>
        </w:rPr>
        <w:t xml:space="preserve"> акции могут быть проведены </w:t>
      </w:r>
      <w:proofErr w:type="gramStart"/>
      <w:r w:rsidR="007201CC" w:rsidRPr="00693A3B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="007201CC" w:rsidRPr="00693A3B">
        <w:rPr>
          <w:rFonts w:ascii="Times New Roman" w:hAnsi="Times New Roman" w:cs="Times New Roman"/>
          <w:sz w:val="24"/>
          <w:szCs w:val="24"/>
        </w:rPr>
        <w:t xml:space="preserve"> всего пасхального периода, начиная с дня Великой субботы (</w:t>
      </w:r>
      <w:r w:rsidR="00102A79" w:rsidRPr="00693A3B">
        <w:rPr>
          <w:rFonts w:ascii="Times New Roman" w:hAnsi="Times New Roman" w:cs="Times New Roman"/>
          <w:sz w:val="24"/>
          <w:szCs w:val="24"/>
        </w:rPr>
        <w:t>11 апреля</w:t>
      </w:r>
      <w:r w:rsidR="007201CC" w:rsidRPr="00693A3B">
        <w:rPr>
          <w:rFonts w:ascii="Times New Roman" w:hAnsi="Times New Roman" w:cs="Times New Roman"/>
          <w:sz w:val="24"/>
          <w:szCs w:val="24"/>
        </w:rPr>
        <w:t>)</w:t>
      </w:r>
      <w:r w:rsidR="00102A79" w:rsidRPr="00693A3B">
        <w:rPr>
          <w:rFonts w:ascii="Times New Roman" w:hAnsi="Times New Roman" w:cs="Times New Roman"/>
          <w:sz w:val="24"/>
          <w:szCs w:val="24"/>
        </w:rPr>
        <w:t xml:space="preserve"> до дня Отдания Пасхи (20 мая)</w:t>
      </w:r>
      <w:r w:rsidR="00C27FD7" w:rsidRPr="00693A3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C152CD" w14:textId="0D806CE4" w:rsidR="00102A79" w:rsidRPr="00693A3B" w:rsidRDefault="00102A79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Для проведения миссионерских акций можно использовать материалы рассылки за 2025 г. (акции «Пасхальный диалог», «Подари Пасху»);</w:t>
      </w:r>
    </w:p>
    <w:p w14:paraId="02D56040" w14:textId="75BA345B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Следует заранее продумать логистику и подготовить добровольцев. Рассчитать количество</w:t>
      </w:r>
      <w:r w:rsidR="00102A79" w:rsidRPr="00693A3B">
        <w:rPr>
          <w:rFonts w:ascii="Times New Roman" w:hAnsi="Times New Roman" w:cs="Times New Roman"/>
          <w:sz w:val="24"/>
          <w:szCs w:val="24"/>
        </w:rPr>
        <w:t xml:space="preserve"> раздаточных материалов</w:t>
      </w:r>
      <w:r w:rsidRPr="00693A3B">
        <w:rPr>
          <w:rFonts w:ascii="Times New Roman" w:hAnsi="Times New Roman" w:cs="Times New Roman"/>
          <w:sz w:val="24"/>
          <w:szCs w:val="24"/>
        </w:rPr>
        <w:t xml:space="preserve">. Можно уточнить у администрации города (района) ожидаемый поток людей для более точного планирования. </w:t>
      </w:r>
    </w:p>
    <w:p w14:paraId="4EDA2F72" w14:textId="77777777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b/>
          <w:bCs/>
          <w:sz w:val="24"/>
          <w:szCs w:val="24"/>
        </w:rPr>
        <w:t>Важно</w:t>
      </w:r>
      <w:r w:rsidRPr="00693A3B">
        <w:rPr>
          <w:rFonts w:ascii="Times New Roman" w:hAnsi="Times New Roman" w:cs="Times New Roman"/>
          <w:sz w:val="24"/>
          <w:szCs w:val="24"/>
        </w:rPr>
        <w:t xml:space="preserve">! Для всех акций, проводимых на общественной территории следует ознакомить добровольцев с правилами миссии на таковых территориях с подписанием ими расписки об ознакомлении с этими правилам и выдать добровольцам справку за подписью руководителя православной религиозной организации, уполномочивающего добровольцев осуществлять миссионерскую деятельность (с указанием временных рамок). </w:t>
      </w:r>
    </w:p>
    <w:p w14:paraId="235B0B19" w14:textId="6AE29585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Правила, а также образцы расписки и справки можно скачать на сайте Синодального миссионерского отдела по адресу: </w:t>
      </w:r>
      <w:hyperlink r:id="rId6" w:history="1">
        <w:r w:rsidRPr="00693A3B">
          <w:rPr>
            <w:rStyle w:val="a4"/>
            <w:rFonts w:ascii="Times New Roman" w:hAnsi="Times New Roman" w:cs="Times New Roman"/>
            <w:sz w:val="24"/>
            <w:szCs w:val="24"/>
          </w:rPr>
          <w:t>https://sinmis.ru/pamyatka-opravovyh-osnovaniyah-missionerskoj-deyatelnosti-v-rossijskoj-federaczii/</w:t>
        </w:r>
      </w:hyperlink>
    </w:p>
    <w:p w14:paraId="76C59106" w14:textId="21F55ACA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При подготовке добровольцев для миссии в общественном пространстве следует провести инструктаж с разбором сценария возможного общения с людьми: приветствие, порядок проведения акции. Следует рекомендовать избегать споров и объяснить, как реагировать на сложные вопросы (например: «Я не разбираюсь в этом, но могу пригласить Вас в храм для беседы </w:t>
      </w:r>
      <w:r w:rsidRPr="00693A3B">
        <w:rPr>
          <w:rFonts w:ascii="Times New Roman" w:hAnsi="Times New Roman" w:cs="Times New Roman"/>
          <w:sz w:val="24"/>
          <w:szCs w:val="24"/>
        </w:rPr>
        <w:lastRenderedPageBreak/>
        <w:t xml:space="preserve">со священником»). Если предполагается возможность провокаций, добровольцам следует держаться поблизости координатора. </w:t>
      </w:r>
    </w:p>
    <w:p w14:paraId="5CA8C994" w14:textId="1FCD60F2" w:rsidR="00102A79" w:rsidRPr="00693A3B" w:rsidRDefault="00CC7B62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 xml:space="preserve">За последнее время все чаще местными администрациями проводятся пасхальные фестивали, ярмарки, народные гуляния и пр. Данные площадки вполне могут быть использованы миссионерами для православного свидетельства. </w:t>
      </w:r>
      <w:proofErr w:type="gramStart"/>
      <w:r w:rsidRPr="00693A3B">
        <w:rPr>
          <w:rFonts w:ascii="Times New Roman" w:hAnsi="Times New Roman" w:cs="Times New Roman"/>
          <w:sz w:val="24"/>
          <w:szCs w:val="24"/>
        </w:rPr>
        <w:t>В случае принятия решения о проведении в данных общественных пространствах пасхальных акций,</w:t>
      </w:r>
      <w:proofErr w:type="gramEnd"/>
      <w:r w:rsidRPr="00693A3B">
        <w:rPr>
          <w:rFonts w:ascii="Times New Roman" w:hAnsi="Times New Roman" w:cs="Times New Roman"/>
          <w:sz w:val="24"/>
          <w:szCs w:val="24"/>
        </w:rPr>
        <w:t xml:space="preserve"> допускается размещение отдельной православной миссионерской палатки. Для этого необходимо согласовать свои действия с организаторами (с учетом норм законодательства Российской Федерации, в установленном органами власти порядке).</w:t>
      </w:r>
    </w:p>
    <w:p w14:paraId="1459964F" w14:textId="3FFBCF9B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По итогам акций создавать отчёты с фото и видео, распространять в СМИ и соцсетях с хештегом #</w:t>
      </w:r>
      <w:r w:rsidR="00102A79" w:rsidRPr="00693A3B">
        <w:rPr>
          <w:rFonts w:ascii="Times New Roman" w:hAnsi="Times New Roman" w:cs="Times New Roman"/>
          <w:sz w:val="24"/>
          <w:szCs w:val="24"/>
        </w:rPr>
        <w:t>Пасха</w:t>
      </w:r>
      <w:r w:rsidRPr="00693A3B">
        <w:rPr>
          <w:rFonts w:ascii="Times New Roman" w:hAnsi="Times New Roman" w:cs="Times New Roman"/>
          <w:sz w:val="24"/>
          <w:szCs w:val="24"/>
        </w:rPr>
        <w:t xml:space="preserve">2026 </w:t>
      </w:r>
    </w:p>
    <w:p w14:paraId="4BE80361" w14:textId="47710DAF" w:rsidR="00C27FD7" w:rsidRPr="00693A3B" w:rsidRDefault="00C27FD7" w:rsidP="008805E0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93A3B">
        <w:rPr>
          <w:rFonts w:ascii="Times New Roman" w:hAnsi="Times New Roman" w:cs="Times New Roman"/>
          <w:sz w:val="24"/>
          <w:szCs w:val="24"/>
        </w:rPr>
        <w:t>Сбор отзывов участников. Можно приглашать участников делиться историями в соцсетях с хештегом #</w:t>
      </w:r>
      <w:r w:rsidR="00102A79" w:rsidRPr="00693A3B">
        <w:rPr>
          <w:rFonts w:ascii="Times New Roman" w:hAnsi="Times New Roman" w:cs="Times New Roman"/>
          <w:sz w:val="24"/>
          <w:szCs w:val="24"/>
        </w:rPr>
        <w:t>Пасха</w:t>
      </w:r>
      <w:r w:rsidRPr="00693A3B">
        <w:rPr>
          <w:rFonts w:ascii="Times New Roman" w:hAnsi="Times New Roman" w:cs="Times New Roman"/>
          <w:sz w:val="24"/>
          <w:szCs w:val="24"/>
        </w:rPr>
        <w:t>2026</w:t>
      </w:r>
    </w:p>
    <w:sectPr w:rsidR="00C27FD7" w:rsidRPr="00693A3B" w:rsidSect="00B329F8"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15514"/>
    <w:multiLevelType w:val="hybridMultilevel"/>
    <w:tmpl w:val="33FEDD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4457A1"/>
    <w:multiLevelType w:val="hybridMultilevel"/>
    <w:tmpl w:val="F6884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0663344">
    <w:abstractNumId w:val="0"/>
  </w:num>
  <w:num w:numId="2" w16cid:durableId="692613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FD7"/>
    <w:rsid w:val="000453BB"/>
    <w:rsid w:val="00102A79"/>
    <w:rsid w:val="00282041"/>
    <w:rsid w:val="00291F41"/>
    <w:rsid w:val="004D0B09"/>
    <w:rsid w:val="0051440E"/>
    <w:rsid w:val="005A244A"/>
    <w:rsid w:val="00693A3B"/>
    <w:rsid w:val="00695E73"/>
    <w:rsid w:val="006B1422"/>
    <w:rsid w:val="007201CC"/>
    <w:rsid w:val="008805E0"/>
    <w:rsid w:val="00B329F8"/>
    <w:rsid w:val="00C27FD7"/>
    <w:rsid w:val="00CC7B62"/>
    <w:rsid w:val="00D57758"/>
    <w:rsid w:val="00D92C68"/>
    <w:rsid w:val="00E8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8A589"/>
  <w15:chartTrackingRefBased/>
  <w15:docId w15:val="{D188C2C1-638B-4A10-A207-F89318660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FD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27FD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02A79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2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nmis.ru/pamyatka-opravovyh-osnovaniyah-missionerskoj-deyatelnosti-v-rossijskoj-federaczii/" TargetMode="External"/><Relationship Id="rId5" Type="http://schemas.openxmlformats.org/officeDocument/2006/relationships/hyperlink" Target="https://sinmis.ru/chto-oznachayut-slova-hristos-voskr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 T</cp:lastModifiedBy>
  <cp:revision>6</cp:revision>
  <cp:lastPrinted>2026-03-13T09:25:00Z</cp:lastPrinted>
  <dcterms:created xsi:type="dcterms:W3CDTF">2026-03-11T15:41:00Z</dcterms:created>
  <dcterms:modified xsi:type="dcterms:W3CDTF">2026-03-17T11:56:00Z</dcterms:modified>
</cp:coreProperties>
</file>