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78" w:line="259" w:lineRule="auto"/>
        <w:ind w:left="0" w:firstLine="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5" w:line="259" w:lineRule="auto"/>
        <w:ind w:left="530" w:firstLine="0"/>
        <w:jc w:val="center"/>
        <w:rPr/>
      </w:pPr>
      <w:bookmarkStart w:colFirst="0" w:colLast="0" w:name="_dkl8oqrsmd7n" w:id="0"/>
      <w:bookmarkEnd w:id="0"/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ind w:left="1985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5" w:line="259" w:lineRule="auto"/>
        <w:ind w:left="847" w:right="-3482" w:hanging="1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ПРИНЯТО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1514"/>
          <w:tab w:val="center" w:leader="none" w:pos="5591"/>
        </w:tabs>
        <w:spacing w:after="0" w:line="259" w:lineRule="auto"/>
        <w:ind w:left="0" w:right="-3482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на заседании</w:t>
      </w:r>
      <w:r w:rsidDel="00000000" w:rsidR="00000000" w:rsidRPr="00000000">
        <w:rPr>
          <w:sz w:val="37"/>
          <w:szCs w:val="37"/>
          <w:vertAlign w:val="superscript"/>
          <w:rtl w:val="0"/>
        </w:rPr>
        <w:t xml:space="preserve"> </w:t>
        <w:tab/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90" w:line="259" w:lineRule="auto"/>
        <w:ind w:left="847" w:right="-3482" w:hanging="1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педагогического совета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53" w:line="259" w:lineRule="auto"/>
        <w:ind w:left="847" w:right="-3482" w:hanging="1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протокол № 4 </w:t>
        <w:tab/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от «10»  2025 г. </w:t>
        <w:tab/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ind w:left="530" w:firstLine="0"/>
        <w:jc w:val="center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ind w:left="530" w:firstLine="0"/>
        <w:jc w:val="center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ind w:left="530" w:firstLine="0"/>
        <w:jc w:val="center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87" w:line="259" w:lineRule="auto"/>
        <w:ind w:left="530" w:firstLine="0"/>
        <w:jc w:val="center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tabs>
          <w:tab w:val="center" w:leader="none" w:pos="5590"/>
        </w:tabs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ПЛАН ВНЕУРОЧНОЙ ДЕЯТЕЛЬНОСТИ </w:t>
      </w:r>
    </w:p>
    <w:p w:rsidR="00000000" w:rsidDel="00000000" w:rsidP="00000000" w:rsidRDefault="00000000" w:rsidRPr="00000000" w14:paraId="0000000D">
      <w:pPr>
        <w:spacing w:after="247" w:line="259" w:lineRule="auto"/>
        <w:ind w:left="1030" w:hanging="10"/>
        <w:jc w:val="left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МУНИЦИПАЛЬНОГО ОБЩЕОБРАЗОВАТЕЛЬНОГО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3" w:line="259" w:lineRule="auto"/>
        <w:ind w:left="439" w:hanging="10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на 2025- 2026 учебный год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53" w:line="259" w:lineRule="auto"/>
        <w:ind w:left="510" w:firstLine="0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53" w:line="259" w:lineRule="auto"/>
        <w:ind w:left="510" w:firstLine="0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53" w:line="259" w:lineRule="auto"/>
        <w:ind w:left="510" w:firstLine="0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53" w:line="259" w:lineRule="auto"/>
        <w:ind w:left="510" w:firstLine="0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53" w:line="259" w:lineRule="auto"/>
        <w:ind w:left="510" w:firstLine="0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53" w:line="259" w:lineRule="auto"/>
        <w:ind w:left="510" w:firstLine="0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53" w:line="259" w:lineRule="auto"/>
        <w:ind w:left="510" w:firstLine="0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53" w:line="259" w:lineRule="auto"/>
        <w:ind w:left="510" w:firstLine="0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53" w:line="259" w:lineRule="auto"/>
        <w:ind w:left="510" w:firstLine="0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52" w:line="259" w:lineRule="auto"/>
        <w:ind w:left="510" w:firstLine="0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19" w:line="259" w:lineRule="auto"/>
        <w:ind w:left="510" w:firstLine="0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59" w:lineRule="auto"/>
        <w:ind w:left="1342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59" w:lineRule="auto"/>
        <w:ind w:left="1342" w:firstLine="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66" w:line="259" w:lineRule="auto"/>
        <w:ind w:left="1342" w:firstLine="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91.99999999999994" w:lineRule="auto"/>
        <w:ind w:left="1821" w:right="530" w:hanging="10"/>
        <w:jc w:val="center"/>
        <w:rPr/>
      </w:pPr>
      <w:r w:rsidDel="00000000" w:rsidR="00000000" w:rsidRPr="00000000">
        <w:rPr>
          <w:rtl w:val="0"/>
        </w:rPr>
        <w:t xml:space="preserve">Пояснительная записка </w:t>
      </w:r>
    </w:p>
    <w:p w:rsidR="00000000" w:rsidDel="00000000" w:rsidP="00000000" w:rsidRDefault="00000000" w:rsidRPr="00000000" w14:paraId="0000001E">
      <w:pPr>
        <w:spacing w:after="30" w:line="259" w:lineRule="auto"/>
        <w:ind w:left="1342" w:firstLine="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24" w:lineRule="auto"/>
        <w:ind w:left="1327" w:right="52" w:firstLine="1853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План внеурочной деятельности МАОУ СОШ ………..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объем нагрузки обучающихся в рамках внеурочной деятельности, состав и структуру направлений и форм внеурочной деятельности по классам. </w:t>
      </w:r>
    </w:p>
    <w:p w:rsidR="00000000" w:rsidDel="00000000" w:rsidP="00000000" w:rsidRDefault="00000000" w:rsidRPr="00000000" w14:paraId="00000020">
      <w:pPr>
        <w:spacing w:after="412" w:line="270" w:lineRule="auto"/>
        <w:ind w:left="1327" w:firstLine="581"/>
        <w:jc w:val="left"/>
        <w:rPr/>
      </w:pPr>
      <w:r w:rsidDel="00000000" w:rsidR="00000000" w:rsidRPr="00000000">
        <w:rPr>
          <w:b w:val="1"/>
          <w:rtl w:val="0"/>
        </w:rPr>
        <w:t xml:space="preserve">План внеурочной деятельности разработан с учетом требований следующих нормативных документов: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157" w:lineRule="auto"/>
        <w:ind w:left="1327" w:right="52" w:firstLine="526"/>
        <w:rPr/>
      </w:pPr>
      <w:r w:rsidDel="00000000" w:rsidR="00000000" w:rsidRPr="00000000">
        <w:rPr>
          <w:rtl w:val="0"/>
        </w:rPr>
        <w:t xml:space="preserve">Федерального Закона РФ «Об образовании в Российской Федерации» от 29.12.2012 №273-ФЗ (с изменениями и дополнениями, вступ. в силу с 01.09.2023 г.)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151" w:lineRule="auto"/>
        <w:ind w:left="1327" w:right="52" w:firstLine="526"/>
        <w:rPr/>
      </w:pPr>
      <w:r w:rsidDel="00000000" w:rsidR="00000000" w:rsidRPr="00000000">
        <w:rPr>
          <w:rtl w:val="0"/>
        </w:rPr>
        <w:t xml:space="preserve">Приказа от 18.05.2023 № 372 «Об утверждении федеральной образовательной программы начального общего образования»;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129" w:line="291.99999999999994" w:lineRule="auto"/>
        <w:ind w:left="1327" w:right="52" w:firstLine="526"/>
        <w:rPr/>
      </w:pPr>
      <w:r w:rsidDel="00000000" w:rsidR="00000000" w:rsidRPr="00000000">
        <w:rPr>
          <w:rtl w:val="0"/>
        </w:rPr>
        <w:t xml:space="preserve">Приказа от 18.05.2023 № </w:t>
        <w:tab/>
        <w:t xml:space="preserve">370«Об </w:t>
        <w:tab/>
        <w:t xml:space="preserve">утверждении </w:t>
        <w:tab/>
        <w:t xml:space="preserve">федеральной  </w:t>
        <w:tab/>
        <w:t xml:space="preserve">образовательной программы основного общего образования»;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156" w:lineRule="auto"/>
        <w:ind w:left="1327" w:right="52" w:firstLine="526"/>
        <w:rPr/>
      </w:pPr>
      <w:r w:rsidDel="00000000" w:rsidR="00000000" w:rsidRPr="00000000">
        <w:rPr>
          <w:rtl w:val="0"/>
        </w:rPr>
        <w:t xml:space="preserve">Приказа от 18.05.2023 № 371«Об утверждении федеральной  образовательной программы среднего общего образования»;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155" w:lineRule="auto"/>
        <w:ind w:left="1327" w:right="52" w:firstLine="526"/>
        <w:rPr/>
      </w:pPr>
      <w:r w:rsidDel="00000000" w:rsidR="00000000" w:rsidRPr="00000000">
        <w:rPr>
          <w:rtl w:val="0"/>
        </w:rPr>
        <w:t xml:space="preserve">Постановления Главного государственного санитарного врача РФ от 28.09.2020 № 28 «Об утверждении санитарных правил и норм СП 2.4.3648-20 «Санитарно-эпидемиологические требования к организации воспитания и обучения, отдыха и оздоровления детей и молодѐжи»;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94" w:lineRule="auto"/>
        <w:ind w:left="1327" w:right="52" w:firstLine="526"/>
        <w:rPr/>
      </w:pPr>
      <w:r w:rsidDel="00000000" w:rsidR="00000000" w:rsidRPr="00000000">
        <w:rPr>
          <w:rtl w:val="0"/>
        </w:rPr>
        <w:t xml:space="preserve">Устава МОАУ СОШ ……. ….;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Образовательной программы начального общего образования ФГОС, основного общего образования ФГОС, среднего общего образования ФГОС. </w:t>
      </w:r>
    </w:p>
    <w:p w:rsidR="00000000" w:rsidDel="00000000" w:rsidP="00000000" w:rsidRDefault="00000000" w:rsidRPr="00000000" w14:paraId="00000028">
      <w:pPr>
        <w:ind w:left="1327" w:right="52" w:firstLine="1853"/>
        <w:rPr/>
      </w:pPr>
      <w:r w:rsidDel="00000000" w:rsidR="00000000" w:rsidRPr="00000000">
        <w:rPr>
          <w:rtl w:val="0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Время, отводимое на внеурочную деятельность, используется по желанию, по выбору учащихся и в формах, отличных от урочной системы обучения: экскурсии, кружки, секции, круглые столы, конференции, социальное проектирование. Не включается в расчѐт допустимой (максимальной) обязательной нагрузки учащихся,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000000" w:rsidDel="00000000" w:rsidP="00000000" w:rsidRDefault="00000000" w:rsidRPr="00000000" w14:paraId="00000029">
      <w:pPr>
        <w:spacing w:after="162" w:line="270" w:lineRule="auto"/>
        <w:ind w:left="1933" w:hanging="10"/>
        <w:jc w:val="left"/>
        <w:rPr/>
      </w:pPr>
      <w:r w:rsidDel="00000000" w:rsidR="00000000" w:rsidRPr="00000000">
        <w:rPr>
          <w:b w:val="1"/>
          <w:rtl w:val="0"/>
        </w:rPr>
        <w:t xml:space="preserve">Цели организации внеурочной деятельности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133" w:lineRule="auto"/>
        <w:ind w:left="1327" w:right="52" w:firstLine="526"/>
        <w:rPr/>
      </w:pPr>
      <w:r w:rsidDel="00000000" w:rsidR="00000000" w:rsidRPr="00000000">
        <w:rPr>
          <w:rtl w:val="0"/>
        </w:rPr>
        <w:t xml:space="preserve">Создание условий для развития и воспитания личности обучающихся, обеспечивающих формирование основ гражданской идентичности: чувства сопричастности и гордости за свою Родину, уважения к истории и культуре народа, воспитания нравственности ребенка, освоения основных социальных </w:t>
      </w:r>
      <w:r w:rsidDel="00000000" w:rsidR="00000000" w:rsidRPr="00000000">
        <w:rPr>
          <w:sz w:val="37"/>
          <w:szCs w:val="37"/>
          <w:vertAlign w:val="superscript"/>
          <w:rtl w:val="0"/>
        </w:rPr>
        <w:t xml:space="preserve">2</w:t>
      </w:r>
      <w:r w:rsidDel="00000000" w:rsidR="00000000" w:rsidRPr="00000000">
        <w:rPr>
          <w:b w:val="1"/>
          <w:sz w:val="37"/>
          <w:szCs w:val="37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ролей, норм и правил.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Создание воспитывающей среды, обеспечивающей активизацию социальных, интеллектуальных интересов учащихся в свободное время, развитие здоровой личности со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деятельность. </w:t>
      </w:r>
    </w:p>
    <w:p w:rsidR="00000000" w:rsidDel="00000000" w:rsidP="00000000" w:rsidRDefault="00000000" w:rsidRPr="00000000" w14:paraId="0000002C">
      <w:pPr>
        <w:spacing w:after="4" w:line="270" w:lineRule="auto"/>
        <w:ind w:left="1933" w:hanging="10"/>
        <w:jc w:val="left"/>
        <w:rPr/>
      </w:pPr>
      <w:r w:rsidDel="00000000" w:rsidR="00000000" w:rsidRPr="00000000">
        <w:rPr>
          <w:b w:val="1"/>
          <w:rtl w:val="0"/>
        </w:rPr>
        <w:t xml:space="preserve">Задачи внеурочной деятельности: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1342" w:right="52" w:firstLine="581"/>
        <w:rPr/>
      </w:pPr>
      <w:r w:rsidDel="00000000" w:rsidR="00000000" w:rsidRPr="00000000">
        <w:rPr>
          <w:rtl w:val="0"/>
        </w:rPr>
        <w:t xml:space="preserve">Организация общественно-полезной и досуговой деятельности учащихся в тесном взаимодействии с социумом.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1342" w:right="52" w:firstLine="581"/>
        <w:rPr/>
      </w:pPr>
      <w:r w:rsidDel="00000000" w:rsidR="00000000" w:rsidRPr="00000000">
        <w:rPr>
          <w:rtl w:val="0"/>
        </w:rPr>
        <w:t xml:space="preserve">Включение учащихся в разностороннюю внеурочную деятельность.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1342" w:right="52" w:firstLine="581"/>
        <w:rPr/>
      </w:pPr>
      <w:r w:rsidDel="00000000" w:rsidR="00000000" w:rsidRPr="00000000">
        <w:rPr>
          <w:rtl w:val="0"/>
        </w:rPr>
        <w:t xml:space="preserve">Организация занятости учащихся в свободное от учѐбы время.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1342" w:right="52" w:firstLine="581"/>
        <w:rPr/>
      </w:pPr>
      <w:r w:rsidDel="00000000" w:rsidR="00000000" w:rsidRPr="00000000">
        <w:rPr>
          <w:rtl w:val="0"/>
        </w:rP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проблем.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24" w:line="260" w:lineRule="auto"/>
        <w:ind w:left="1342" w:right="52" w:firstLine="581"/>
        <w:rPr/>
      </w:pPr>
      <w:r w:rsidDel="00000000" w:rsidR="00000000" w:rsidRPr="00000000">
        <w:rPr>
          <w:rtl w:val="0"/>
        </w:rPr>
        <w:t xml:space="preserve">Развитие </w:t>
        <w:tab/>
        <w:t xml:space="preserve">позитивного </w:t>
        <w:tab/>
        <w:t xml:space="preserve">отношения </w:t>
        <w:tab/>
        <w:t xml:space="preserve">к </w:t>
        <w:tab/>
        <w:t xml:space="preserve">базовым </w:t>
        <w:tab/>
        <w:t xml:space="preserve">общественным ценностям (человек, семья, Отечество, природа, мир, знания, труд, культура) для формирования здорового образа жизни. </w:t>
      </w:r>
    </w:p>
    <w:p w:rsidR="00000000" w:rsidDel="00000000" w:rsidP="00000000" w:rsidRDefault="00000000" w:rsidRPr="00000000" w14:paraId="00000032">
      <w:pPr>
        <w:ind w:left="1923" w:right="52" w:firstLine="0"/>
        <w:rPr/>
      </w:pPr>
      <w:r w:rsidDel="00000000" w:rsidR="00000000" w:rsidRPr="00000000">
        <w:rPr>
          <w:rtl w:val="0"/>
        </w:rPr>
        <w:t xml:space="preserve">Внеурочная деятельность организуется через следующие формы: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1923" w:right="52" w:firstLine="0"/>
        <w:rPr/>
      </w:pPr>
      <w:r w:rsidDel="00000000" w:rsidR="00000000" w:rsidRPr="00000000">
        <w:rPr>
          <w:rtl w:val="0"/>
        </w:rPr>
        <w:t xml:space="preserve">Экскурсии; 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1923" w:right="52" w:firstLine="0"/>
        <w:rPr/>
      </w:pPr>
      <w:r w:rsidDel="00000000" w:rsidR="00000000" w:rsidRPr="00000000">
        <w:rPr>
          <w:rtl w:val="0"/>
        </w:rPr>
        <w:t xml:space="preserve">Кружки; 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1923" w:right="52" w:firstLine="0"/>
        <w:rPr/>
      </w:pPr>
      <w:r w:rsidDel="00000000" w:rsidR="00000000" w:rsidRPr="00000000">
        <w:rPr>
          <w:rtl w:val="0"/>
        </w:rPr>
        <w:t xml:space="preserve">Секции; 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1923" w:right="52" w:firstLine="0"/>
        <w:rPr/>
      </w:pPr>
      <w:r w:rsidDel="00000000" w:rsidR="00000000" w:rsidRPr="00000000">
        <w:rPr>
          <w:rtl w:val="0"/>
        </w:rPr>
        <w:t xml:space="preserve">Конференции; 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1923" w:right="52" w:firstLine="0"/>
        <w:rPr/>
      </w:pPr>
      <w:r w:rsidDel="00000000" w:rsidR="00000000" w:rsidRPr="00000000">
        <w:rPr>
          <w:rtl w:val="0"/>
        </w:rPr>
        <w:t xml:space="preserve">Ученическое научное общество; 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1923" w:right="52" w:firstLine="0"/>
        <w:rPr/>
      </w:pPr>
      <w:r w:rsidDel="00000000" w:rsidR="00000000" w:rsidRPr="00000000">
        <w:rPr>
          <w:rtl w:val="0"/>
        </w:rPr>
        <w:t xml:space="preserve">Олимпиады;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1923" w:right="52" w:firstLine="0"/>
        <w:rPr/>
      </w:pPr>
      <w:r w:rsidDel="00000000" w:rsidR="00000000" w:rsidRPr="00000000">
        <w:rPr>
          <w:rtl w:val="0"/>
        </w:rPr>
        <w:t xml:space="preserve">Соревнования; 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1923" w:right="52" w:firstLine="0"/>
        <w:rPr/>
      </w:pPr>
      <w:r w:rsidDel="00000000" w:rsidR="00000000" w:rsidRPr="00000000">
        <w:rPr>
          <w:rtl w:val="0"/>
        </w:rPr>
        <w:t xml:space="preserve">Конкурсы; 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1923" w:right="52" w:firstLine="0"/>
        <w:rPr/>
      </w:pPr>
      <w:r w:rsidDel="00000000" w:rsidR="00000000" w:rsidRPr="00000000">
        <w:rPr>
          <w:rtl w:val="0"/>
        </w:rPr>
        <w:t xml:space="preserve">Фестивали; 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1923" w:right="52" w:firstLine="0"/>
        <w:rPr/>
      </w:pPr>
      <w:r w:rsidDel="00000000" w:rsidR="00000000" w:rsidRPr="00000000">
        <w:rPr>
          <w:rtl w:val="0"/>
        </w:rPr>
        <w:t xml:space="preserve">Поисковые и научные исследования; </w:t>
      </w:r>
      <w:r w:rsidDel="00000000" w:rsidR="00000000" w:rsidRPr="00000000">
        <w:rPr>
          <w:sz w:val="24"/>
          <w:szCs w:val="24"/>
          <w:rtl w:val="0"/>
        </w:rPr>
        <w:t xml:space="preserve">11.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Общественно-полезные практики; </w:t>
      </w:r>
    </w:p>
    <w:p w:rsidR="00000000" w:rsidDel="00000000" w:rsidP="00000000" w:rsidRDefault="00000000" w:rsidRPr="00000000" w14:paraId="0000003D">
      <w:pPr>
        <w:tabs>
          <w:tab w:val="center" w:leader="none" w:pos="2073"/>
          <w:tab w:val="center" w:leader="none" w:pos="4605"/>
        </w:tabs>
        <w:spacing w:after="301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12.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Написание и защиты проектов. </w:t>
      </w:r>
    </w:p>
    <w:p w:rsidR="00000000" w:rsidDel="00000000" w:rsidP="00000000" w:rsidRDefault="00000000" w:rsidRPr="00000000" w14:paraId="0000003E">
      <w:pPr>
        <w:ind w:left="1327" w:right="52" w:firstLine="1853"/>
        <w:rPr/>
      </w:pPr>
      <w:r w:rsidDel="00000000" w:rsidR="00000000" w:rsidRPr="00000000">
        <w:rPr>
          <w:b w:val="1"/>
          <w:rtl w:val="0"/>
        </w:rPr>
        <w:t xml:space="preserve">Внеурочная деятельность 1-4 классов </w:t>
      </w:r>
      <w:r w:rsidDel="00000000" w:rsidR="00000000" w:rsidRPr="00000000">
        <w:rPr>
          <w:rtl w:val="0"/>
        </w:rPr>
        <w:t xml:space="preserve">организуется по следующим направлениям: 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Внеурочные </w:t>
        <w:tab/>
        <w:t xml:space="preserve">занятия </w:t>
        <w:tab/>
        <w:t xml:space="preserve">патриотической, </w:t>
        <w:tab/>
        <w:t xml:space="preserve">нравственной </w:t>
        <w:tab/>
        <w:t xml:space="preserve">и </w:t>
      </w:r>
    </w:p>
    <w:p w:rsidR="00000000" w:rsidDel="00000000" w:rsidP="00000000" w:rsidRDefault="00000000" w:rsidRPr="00000000" w14:paraId="00000040">
      <w:pPr>
        <w:ind w:left="1327" w:right="52" w:firstLine="0"/>
        <w:rPr/>
      </w:pPr>
      <w:r w:rsidDel="00000000" w:rsidR="00000000" w:rsidRPr="00000000">
        <w:rPr>
          <w:rtl w:val="0"/>
        </w:rPr>
        <w:t xml:space="preserve">экологической тематики - «Разговоры о важном»; 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line="291.99999999999994" w:lineRule="auto"/>
        <w:ind w:left="1327" w:right="52" w:firstLine="526"/>
        <w:rPr/>
      </w:pPr>
      <w:r w:rsidDel="00000000" w:rsidR="00000000" w:rsidRPr="00000000">
        <w:rPr>
          <w:rtl w:val="0"/>
        </w:rPr>
        <w:t xml:space="preserve">Спортивно-оздоровительная деятельность – «Спортивные игры»; 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⮚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Коммуникативная деятельность - «Киноуроки в школах России»;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Информационная культура - «Правила дорожного движения», </w:t>
      </w:r>
    </w:p>
    <w:p w:rsidR="00000000" w:rsidDel="00000000" w:rsidP="00000000" w:rsidRDefault="00000000" w:rsidRPr="00000000" w14:paraId="00000043">
      <w:pPr>
        <w:ind w:left="1327" w:right="52" w:firstLine="0"/>
        <w:rPr/>
      </w:pPr>
      <w:r w:rsidDel="00000000" w:rsidR="00000000" w:rsidRPr="00000000">
        <w:rPr>
          <w:rtl w:val="0"/>
        </w:rPr>
        <w:t xml:space="preserve">«Безопасное колесо»; 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Интеллектуальные марафоны - «Орлята России»;  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⮚</w:t>
      </w:r>
      <w:r w:rsidDel="00000000" w:rsidR="00000000" w:rsidRPr="00000000">
        <w:rPr>
          <w:rtl w:val="0"/>
        </w:rPr>
        <w:t xml:space="preserve">        «Учение с увлечением» - «В мире профессий».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1327" w:right="52" w:firstLine="1853"/>
        <w:rPr/>
      </w:pPr>
      <w:r w:rsidDel="00000000" w:rsidR="00000000" w:rsidRPr="00000000">
        <w:rPr>
          <w:b w:val="1"/>
          <w:rtl w:val="0"/>
        </w:rPr>
        <w:t xml:space="preserve">Внеурочная деятельность 5 - 9 классов </w:t>
      </w:r>
      <w:r w:rsidDel="00000000" w:rsidR="00000000" w:rsidRPr="00000000">
        <w:rPr>
          <w:rtl w:val="0"/>
        </w:rPr>
        <w:t xml:space="preserve">организуется по направлениям, исходя из условий МОАУ СОШ ………….. и с учетом пожеланий обучающихся и их родителей (законных представителей): 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Внеурочные </w:t>
        <w:tab/>
        <w:t xml:space="preserve">занятия </w:t>
        <w:tab/>
        <w:t xml:space="preserve">патриотической, </w:t>
        <w:tab/>
        <w:t xml:space="preserve">нравственной </w:t>
        <w:tab/>
        <w:t xml:space="preserve">и экологической тематики: «Разговоры о важном», «ОБЗР»; 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Внеурочная деятельность по формированию функциональной грамотности (читательской, математической, естественно-научной, финансовой) - «Финансовая грамотность»; 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 - «Россия - мои горизонты», «Спортивные игры», «Я, ты, он, она – вместе целая страна», «Семьиведениие»; 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31" w:line="259" w:lineRule="auto"/>
        <w:ind w:left="1327" w:right="52" w:firstLine="526"/>
        <w:rPr/>
      </w:pPr>
      <w:r w:rsidDel="00000000" w:rsidR="00000000" w:rsidRPr="00000000">
        <w:rPr>
          <w:rtl w:val="0"/>
        </w:rPr>
        <w:t xml:space="preserve">Внеурочная </w:t>
        <w:tab/>
        <w:t xml:space="preserve">деятельность, </w:t>
        <w:tab/>
        <w:t xml:space="preserve">направленная </w:t>
        <w:tab/>
        <w:t xml:space="preserve">на </w:t>
        <w:tab/>
        <w:t xml:space="preserve">реализацию </w:t>
      </w:r>
    </w:p>
    <w:p w:rsidR="00000000" w:rsidDel="00000000" w:rsidP="00000000" w:rsidRDefault="00000000" w:rsidRPr="00000000" w14:paraId="0000004A">
      <w:pPr>
        <w:ind w:left="1908" w:right="52" w:hanging="581"/>
        <w:rPr/>
      </w:pPr>
      <w:r w:rsidDel="00000000" w:rsidR="00000000" w:rsidRPr="00000000">
        <w:rPr>
          <w:rtl w:val="0"/>
        </w:rPr>
        <w:t xml:space="preserve">комплекса воспитательных мероприятий на уровне образовательной организации, </w:t>
      </w:r>
    </w:p>
    <w:p w:rsidR="00000000" w:rsidDel="00000000" w:rsidP="00000000" w:rsidRDefault="00000000" w:rsidRPr="00000000" w14:paraId="0000004B">
      <w:pPr>
        <w:ind w:left="1327" w:right="52" w:firstLine="0"/>
        <w:rPr/>
      </w:pPr>
      <w:r w:rsidDel="00000000" w:rsidR="00000000" w:rsidRPr="00000000">
        <w:rPr>
          <w:rtl w:val="0"/>
        </w:rPr>
        <w:t xml:space="preserve">класса, занятия -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«Киноуроки в школах России»; 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Внеурочная деятельность, направленная  на </w:t>
        <w:tab/>
        <w:t xml:space="preserve">организационное обеспечение учебной деятельности – «Проектная деятельность»; 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Внеурочная деятельность, направленная на обеспечение благополучия, обучающихся в пространстве общеобразовательной школы – </w:t>
      </w:r>
    </w:p>
    <w:p w:rsidR="00000000" w:rsidDel="00000000" w:rsidP="00000000" w:rsidRDefault="00000000" w:rsidRPr="00000000" w14:paraId="0000004E">
      <w:pPr>
        <w:ind w:left="1327" w:right="52" w:firstLine="0"/>
        <w:rPr/>
      </w:pPr>
      <w:r w:rsidDel="00000000" w:rsidR="00000000" w:rsidRPr="00000000">
        <w:rPr>
          <w:rtl w:val="0"/>
        </w:rPr>
        <w:t xml:space="preserve">«Театр». </w:t>
      </w:r>
    </w:p>
    <w:p w:rsidR="00000000" w:rsidDel="00000000" w:rsidP="00000000" w:rsidRDefault="00000000" w:rsidRPr="00000000" w14:paraId="0000004F">
      <w:pPr>
        <w:spacing w:after="37" w:line="259" w:lineRule="auto"/>
        <w:ind w:left="1923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4" w:line="270" w:lineRule="auto"/>
        <w:ind w:left="1933" w:hanging="10"/>
        <w:jc w:val="left"/>
        <w:rPr/>
      </w:pPr>
      <w:r w:rsidDel="00000000" w:rsidR="00000000" w:rsidRPr="00000000">
        <w:rPr>
          <w:b w:val="1"/>
          <w:rtl w:val="0"/>
        </w:rPr>
        <w:t xml:space="preserve">Основные направления внеурочной деятельности: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 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 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Информационная культура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 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Интеллектуальные марафоны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 «Учение с увлечением!»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 </w:t>
      </w:r>
    </w:p>
    <w:p w:rsidR="00000000" w:rsidDel="00000000" w:rsidP="00000000" w:rsidRDefault="00000000" w:rsidRPr="00000000" w14:paraId="00000057">
      <w:pPr>
        <w:spacing w:after="274" w:lineRule="auto"/>
        <w:ind w:left="1327" w:right="52" w:firstLine="708.0000000000001"/>
        <w:rPr/>
      </w:pPr>
      <w:r w:rsidDel="00000000" w:rsidR="00000000" w:rsidRPr="00000000">
        <w:rPr>
          <w:rtl w:val="0"/>
        </w:rPr>
        <w:t xml:space="preserve">Выбор форм организации внеурочной деятельности подчиняется следующим требованиям: 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целесообразность использования данной формы для решения поставленных задач конкретного направления; 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 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31" w:line="259" w:lineRule="auto"/>
        <w:ind w:left="1327" w:right="52" w:firstLine="526"/>
        <w:rPr/>
      </w:pPr>
      <w:r w:rsidDel="00000000" w:rsidR="00000000" w:rsidRPr="00000000">
        <w:rPr>
          <w:rtl w:val="0"/>
        </w:rPr>
        <w:t xml:space="preserve">учет </w:t>
        <w:tab/>
        <w:t xml:space="preserve">специфики </w:t>
        <w:tab/>
        <w:t xml:space="preserve">коммуникативной </w:t>
        <w:tab/>
        <w:t xml:space="preserve">деятельности, </w:t>
        <w:tab/>
        <w:t xml:space="preserve">которая </w:t>
      </w:r>
    </w:p>
    <w:p w:rsidR="00000000" w:rsidDel="00000000" w:rsidP="00000000" w:rsidRDefault="00000000" w:rsidRPr="00000000" w14:paraId="0000005B">
      <w:pPr>
        <w:ind w:left="1327" w:right="52" w:firstLine="0"/>
        <w:rPr/>
      </w:pPr>
      <w:r w:rsidDel="00000000" w:rsidR="00000000" w:rsidRPr="00000000">
        <w:rPr>
          <w:rtl w:val="0"/>
        </w:rPr>
        <w:t xml:space="preserve">сопровождает то или иное направление внеучебной деятельности; 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использование форм организации, предполагающих использование средств ИКТ. </w:t>
      </w:r>
    </w:p>
    <w:p w:rsidR="00000000" w:rsidDel="00000000" w:rsidP="00000000" w:rsidRDefault="00000000" w:rsidRPr="00000000" w14:paraId="0000005D">
      <w:pPr>
        <w:spacing w:after="0" w:line="259" w:lineRule="auto"/>
        <w:ind w:left="1923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4" w:line="270" w:lineRule="auto"/>
        <w:ind w:left="1327" w:firstLine="581"/>
        <w:jc w:val="left"/>
        <w:rPr/>
      </w:pPr>
      <w:r w:rsidDel="00000000" w:rsidR="00000000" w:rsidRPr="00000000">
        <w:rPr>
          <w:b w:val="1"/>
          <w:rtl w:val="0"/>
        </w:rPr>
        <w:t xml:space="preserve">Ожидаемые результаты внеурочной деятельности </w:t>
      </w:r>
      <w:r w:rsidDel="00000000" w:rsidR="00000000" w:rsidRPr="00000000">
        <w:rPr>
          <w:rtl w:val="0"/>
        </w:rPr>
        <w:t xml:space="preserve">обучающихся по следующим направлениям: </w:t>
      </w:r>
    </w:p>
    <w:p w:rsidR="00000000" w:rsidDel="00000000" w:rsidP="00000000" w:rsidRDefault="00000000" w:rsidRPr="00000000" w14:paraId="0000005F">
      <w:pPr>
        <w:ind w:left="1923" w:right="52" w:firstLine="0"/>
        <w:rPr/>
      </w:pPr>
      <w:r w:rsidDel="00000000" w:rsidR="00000000" w:rsidRPr="00000000">
        <w:rPr>
          <w:rtl w:val="0"/>
        </w:rPr>
        <w:t xml:space="preserve">Спортивно-оздоровительное направление: 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понимание и осознаний взаимной обусловленности физического, нравственного, психологического, психического и социальнопсихологического здоровья человека; 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осознание негативных факторов, пагубно влияющих на здоровье; 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spacing w:after="271" w:lineRule="auto"/>
        <w:ind w:left="1327" w:right="52" w:firstLine="526"/>
        <w:rPr/>
      </w:pPr>
      <w:r w:rsidDel="00000000" w:rsidR="00000000" w:rsidRPr="00000000">
        <w:rPr>
          <w:rtl w:val="0"/>
        </w:rPr>
        <w:t xml:space="preserve">умение делать осознанный выбор поступков, поведения, образа жизни, позволяющих сохранить и укрепить здоровье; </w:t>
      </w:r>
    </w:p>
    <w:p w:rsidR="00000000" w:rsidDel="00000000" w:rsidP="00000000" w:rsidRDefault="00000000" w:rsidRPr="00000000" w14:paraId="00000063">
      <w:pPr>
        <w:ind w:left="1923" w:right="52" w:firstLine="0"/>
        <w:rPr/>
      </w:pPr>
      <w:r w:rsidDel="00000000" w:rsidR="00000000" w:rsidRPr="00000000">
        <w:rPr>
          <w:rtl w:val="0"/>
        </w:rPr>
        <w:t xml:space="preserve">Духовно-нравственное направление: 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осознанное ценностное отношение к национальным базовым ценностям, своему народу, своему краю, отечественному культурноисторическому наследию, государственной символике, русскому и родному языку, народным традициям, старшему поколению; 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сформированная гражданская компетенция; 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уважительное отношение к родителям (законным представителям), к старшим, заботливое отношение к младшим; 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line="374" w:lineRule="auto"/>
        <w:ind w:left="1327" w:right="52" w:firstLine="526"/>
        <w:rPr/>
      </w:pPr>
      <w:r w:rsidDel="00000000" w:rsidR="00000000" w:rsidRPr="00000000">
        <w:rPr>
          <w:rtl w:val="0"/>
        </w:rPr>
        <w:t xml:space="preserve">знание традиций своей семьи и образовательного учреждения, бережное отношение к ним. Обще интеллектуальное направление: 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осознанное </w:t>
        <w:tab/>
        <w:t xml:space="preserve">ценностное </w:t>
        <w:tab/>
        <w:t xml:space="preserve">отношение </w:t>
        <w:tab/>
        <w:t xml:space="preserve">к </w:t>
        <w:tab/>
        <w:t xml:space="preserve">интеллектуально-</w:t>
      </w:r>
    </w:p>
    <w:p w:rsidR="00000000" w:rsidDel="00000000" w:rsidP="00000000" w:rsidRDefault="00000000" w:rsidRPr="00000000" w14:paraId="0000006A">
      <w:pPr>
        <w:ind w:left="1327" w:right="52" w:firstLine="0"/>
        <w:rPr/>
      </w:pPr>
      <w:r w:rsidDel="00000000" w:rsidR="00000000" w:rsidRPr="00000000">
        <w:rPr>
          <w:rtl w:val="0"/>
        </w:rPr>
        <w:t xml:space="preserve">познавательной деятельности и творчеству; 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сформированная мотивация к самореализации в творчестве, интеллектуально - познавательной и научно- практической деятельности; 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 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развитие познавательных процессов: восприятия, внимания, памяти, мышления, воображения; 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spacing w:after="272" w:lineRule="auto"/>
        <w:ind w:left="1327" w:right="52" w:firstLine="526"/>
        <w:rPr/>
      </w:pPr>
      <w:r w:rsidDel="00000000" w:rsidR="00000000" w:rsidRPr="00000000">
        <w:rPr>
          <w:rtl w:val="0"/>
        </w:rPr>
        <w:t xml:space="preserve">способность учащихся самостоятельно продвигаться в своем развитии, выстраивать свою образовательную траекторию. </w:t>
      </w:r>
    </w:p>
    <w:p w:rsidR="00000000" w:rsidDel="00000000" w:rsidP="00000000" w:rsidRDefault="00000000" w:rsidRPr="00000000" w14:paraId="0000006F">
      <w:pPr>
        <w:ind w:left="1923" w:right="52" w:firstLine="0"/>
        <w:rPr/>
      </w:pPr>
      <w:r w:rsidDel="00000000" w:rsidR="00000000" w:rsidRPr="00000000">
        <w:rPr>
          <w:rtl w:val="0"/>
        </w:rPr>
        <w:t xml:space="preserve">Общекультурное направление: 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 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способность видеть красоту в окружающем мире; в поведении, поступках людей; 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сформированное эстетическое отношения к окружающему миру и самому себе; </w:t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сформированная потребность повышать свой культурный уровень; </w:t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spacing w:after="31" w:line="259" w:lineRule="auto"/>
        <w:ind w:left="1327" w:right="52" w:firstLine="526"/>
        <w:rPr/>
      </w:pPr>
      <w:r w:rsidDel="00000000" w:rsidR="00000000" w:rsidRPr="00000000">
        <w:rPr>
          <w:rtl w:val="0"/>
        </w:rPr>
        <w:t xml:space="preserve">потребность самореализации в различных видах творческой </w:t>
      </w:r>
    </w:p>
    <w:p w:rsidR="00000000" w:rsidDel="00000000" w:rsidP="00000000" w:rsidRDefault="00000000" w:rsidRPr="00000000" w14:paraId="00000076">
      <w:pPr>
        <w:ind w:left="1327" w:right="52" w:firstLine="0"/>
        <w:rPr/>
      </w:pPr>
      <w:r w:rsidDel="00000000" w:rsidR="00000000" w:rsidRPr="00000000">
        <w:rPr>
          <w:rtl w:val="0"/>
        </w:rPr>
        <w:t xml:space="preserve">деятельности; </w:t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spacing w:after="272" w:lineRule="auto"/>
        <w:ind w:left="1327" w:right="52" w:firstLine="526"/>
        <w:rPr/>
      </w:pPr>
      <w:r w:rsidDel="00000000" w:rsidR="00000000" w:rsidRPr="00000000">
        <w:rPr>
          <w:rtl w:val="0"/>
        </w:rPr>
        <w:t xml:space="preserve">знание культурных традиций своей семьи и образовательного учреждения, бережное отношение к ним. </w:t>
      </w:r>
    </w:p>
    <w:p w:rsidR="00000000" w:rsidDel="00000000" w:rsidP="00000000" w:rsidRDefault="00000000" w:rsidRPr="00000000" w14:paraId="00000078">
      <w:pPr>
        <w:spacing w:after="273" w:lineRule="auto"/>
        <w:ind w:left="1923" w:right="52" w:firstLine="0"/>
        <w:rPr/>
      </w:pPr>
      <w:r w:rsidDel="00000000" w:rsidR="00000000" w:rsidRPr="00000000">
        <w:rPr>
          <w:rtl w:val="0"/>
        </w:rPr>
        <w:t xml:space="preserve">Социальное направление: </w:t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 </w:t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 </w:t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 </w:t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сотрудничество, толерантность, уважение и принятие другого, социальная мобильность; </w:t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 </w:t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ind w:left="1327" w:right="52" w:firstLine="526"/>
        <w:rPr/>
      </w:pPr>
      <w:r w:rsidDel="00000000" w:rsidR="00000000" w:rsidRPr="00000000">
        <w:rPr>
          <w:rtl w:val="0"/>
        </w:rPr>
        <w:t xml:space="preserve">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социальнозначимой деятельности. </w:t>
      </w:r>
    </w:p>
    <w:p w:rsidR="00000000" w:rsidDel="00000000" w:rsidP="00000000" w:rsidRDefault="00000000" w:rsidRPr="00000000" w14:paraId="0000007F">
      <w:pPr>
        <w:spacing w:after="0" w:line="259" w:lineRule="auto"/>
        <w:ind w:left="1422" w:firstLine="0"/>
        <w:jc w:val="center"/>
        <w:rPr/>
      </w:pPr>
      <w:r w:rsidDel="00000000" w:rsidR="00000000" w:rsidRPr="00000000">
        <w:rPr>
          <w:b w:val="1"/>
          <w:rtl w:val="0"/>
        </w:rPr>
        <w:t xml:space="preserve">Историческое просвещение, изучение государственных символов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4" w:line="270" w:lineRule="auto"/>
        <w:ind w:left="1337" w:hanging="10"/>
        <w:jc w:val="left"/>
        <w:rPr/>
      </w:pPr>
      <w:r w:rsidDel="00000000" w:rsidR="00000000" w:rsidRPr="00000000">
        <w:rPr>
          <w:b w:val="1"/>
          <w:rtl w:val="0"/>
        </w:rPr>
        <w:t xml:space="preserve">РФ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81">
      <w:pPr>
        <w:ind w:left="1327" w:right="52" w:firstLine="1853"/>
        <w:rPr/>
      </w:pPr>
      <w:r w:rsidDel="00000000" w:rsidR="00000000" w:rsidRPr="00000000">
        <w:rPr>
          <w:rtl w:val="0"/>
        </w:rPr>
        <w:t xml:space="preserve">Введение в структуру рабочих программ курсов внеурочной деятельности модулей, тематических блоков, направленных на изучение государственных символов Российской Федерации:  геральдические вечера, исторические экскурсии, викторины, творческие, исследовательские проекты, просмотр тематических фильмов и др. </w:t>
      </w:r>
    </w:p>
    <w:p w:rsidR="00000000" w:rsidDel="00000000" w:rsidP="00000000" w:rsidRDefault="00000000" w:rsidRPr="00000000" w14:paraId="00000082">
      <w:pPr>
        <w:ind w:left="1327" w:right="52" w:firstLine="1853"/>
        <w:rPr/>
      </w:pPr>
      <w:r w:rsidDel="00000000" w:rsidR="00000000" w:rsidRPr="00000000">
        <w:rPr>
          <w:rtl w:val="0"/>
        </w:rPr>
        <w:t xml:space="preserve">Церемония поднятия(спуска) Государственного флага РФ еженедельная, вынос государственного флага и исполнение государственного Гимна РФ при организации и проведении торжественных мероприятий, финальных этапов соревнований, церемоний награждений, линейки, акций, флешмобов и т. п. </w:t>
      </w:r>
    </w:p>
    <w:p w:rsidR="00000000" w:rsidDel="00000000" w:rsidP="00000000" w:rsidRDefault="00000000" w:rsidRPr="00000000" w14:paraId="00000083">
      <w:pPr>
        <w:ind w:left="1327" w:right="52" w:firstLine="1853"/>
        <w:rPr/>
      </w:pPr>
      <w:r w:rsidDel="00000000" w:rsidR="00000000" w:rsidRPr="00000000">
        <w:rPr>
          <w:rtl w:val="0"/>
        </w:rPr>
        <w:t xml:space="preserve">Историческое просвещение в рамках еженедельных информационнопросветительский занятий патриотической, нравственной и экологической направленности «Разговоры о важном». </w:t>
      </w:r>
    </w:p>
    <w:p w:rsidR="00000000" w:rsidDel="00000000" w:rsidP="00000000" w:rsidRDefault="00000000" w:rsidRPr="00000000" w14:paraId="00000084">
      <w:pPr>
        <w:ind w:left="1327" w:right="52" w:firstLine="1853"/>
        <w:rPr/>
      </w:pPr>
      <w:r w:rsidDel="00000000" w:rsidR="00000000" w:rsidRPr="00000000">
        <w:rPr>
          <w:b w:val="1"/>
          <w:rtl w:val="0"/>
        </w:rPr>
        <w:t xml:space="preserve">Воспитательный эффект внеурочной деятельности</w:t>
      </w:r>
      <w:r w:rsidDel="00000000" w:rsidR="00000000" w:rsidRPr="00000000">
        <w:rPr>
          <w:rtl w:val="0"/>
        </w:rPr>
        <w:t xml:space="preserve">. Все виды внеурочной деятельности обучающихся ориентированы на достижение воспитательных результатов. Воспитательный результат внеурочной деятельности — непосредственное духовно-нравственное приобретение ребѐнка благодаря его участию в том или ином виде деятельности. </w:t>
      </w:r>
    </w:p>
    <w:p w:rsidR="00000000" w:rsidDel="00000000" w:rsidP="00000000" w:rsidRDefault="00000000" w:rsidRPr="00000000" w14:paraId="00000085">
      <w:pPr>
        <w:ind w:left="1327" w:right="52" w:firstLine="1853"/>
        <w:rPr/>
      </w:pPr>
      <w:r w:rsidDel="00000000" w:rsidR="00000000" w:rsidRPr="00000000">
        <w:rPr>
          <w:rtl w:val="0"/>
        </w:rPr>
        <w:t xml:space="preserve"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</w:t>
      </w:r>
    </w:p>
    <w:p w:rsidR="00000000" w:rsidDel="00000000" w:rsidP="00000000" w:rsidRDefault="00000000" w:rsidRPr="00000000" w14:paraId="00000086">
      <w:pPr>
        <w:ind w:left="1923" w:right="52" w:firstLine="0"/>
        <w:rPr/>
      </w:pPr>
      <w:r w:rsidDel="00000000" w:rsidR="00000000" w:rsidRPr="00000000">
        <w:rPr>
          <w:rtl w:val="0"/>
        </w:rPr>
        <w:t xml:space="preserve">В процессе реализации Программы произойдет: </w:t>
      </w:r>
    </w:p>
    <w:p w:rsidR="00000000" w:rsidDel="00000000" w:rsidP="00000000" w:rsidRDefault="00000000" w:rsidRPr="00000000" w14:paraId="00000087">
      <w:pPr>
        <w:numPr>
          <w:ilvl w:val="0"/>
          <w:numId w:val="6"/>
        </w:numPr>
        <w:ind w:left="1625" w:right="52" w:firstLine="227.99999999999983"/>
        <w:rPr/>
      </w:pPr>
      <w:r w:rsidDel="00000000" w:rsidR="00000000" w:rsidRPr="00000000">
        <w:rPr>
          <w:rtl w:val="0"/>
        </w:rPr>
        <w:t xml:space="preserve">внедрение эффективных форм организации отдыха, оздоровления и занятости детей; </w:t>
      </w:r>
    </w:p>
    <w:p w:rsidR="00000000" w:rsidDel="00000000" w:rsidP="00000000" w:rsidRDefault="00000000" w:rsidRPr="00000000" w14:paraId="00000088">
      <w:pPr>
        <w:numPr>
          <w:ilvl w:val="0"/>
          <w:numId w:val="6"/>
        </w:numPr>
        <w:ind w:left="1625" w:right="52" w:firstLine="227.99999999999983"/>
        <w:rPr/>
      </w:pPr>
      <w:r w:rsidDel="00000000" w:rsidR="00000000" w:rsidRPr="00000000">
        <w:rPr>
          <w:rtl w:val="0"/>
        </w:rPr>
        <w:t xml:space="preserve">улучшение психологической и социальной комфортности в едином воспитательном пространстве; </w:t>
      </w:r>
    </w:p>
    <w:p w:rsidR="00000000" w:rsidDel="00000000" w:rsidP="00000000" w:rsidRDefault="00000000" w:rsidRPr="00000000" w14:paraId="00000089">
      <w:pPr>
        <w:numPr>
          <w:ilvl w:val="0"/>
          <w:numId w:val="6"/>
        </w:numPr>
        <w:ind w:left="1625" w:right="52" w:firstLine="227.99999999999983"/>
        <w:rPr/>
      </w:pPr>
      <w:r w:rsidDel="00000000" w:rsidR="00000000" w:rsidRPr="00000000">
        <w:rPr>
          <w:rtl w:val="0"/>
        </w:rPr>
        <w:t xml:space="preserve">укрепление здоровья воспитанников; </w:t>
      </w:r>
    </w:p>
    <w:p w:rsidR="00000000" w:rsidDel="00000000" w:rsidP="00000000" w:rsidRDefault="00000000" w:rsidRPr="00000000" w14:paraId="0000008A">
      <w:pPr>
        <w:numPr>
          <w:ilvl w:val="0"/>
          <w:numId w:val="6"/>
        </w:numPr>
        <w:ind w:left="1625" w:right="52" w:firstLine="227.99999999999983"/>
        <w:rPr/>
      </w:pPr>
      <w:r w:rsidDel="00000000" w:rsidR="00000000" w:rsidRPr="00000000">
        <w:rPr>
          <w:rtl w:val="0"/>
        </w:rPr>
        <w:t xml:space="preserve">развитие творческой активности каждого школьника. </w:t>
      </w:r>
    </w:p>
    <w:p w:rsidR="00000000" w:rsidDel="00000000" w:rsidP="00000000" w:rsidRDefault="00000000" w:rsidRPr="00000000" w14:paraId="0000008B">
      <w:pPr>
        <w:spacing w:after="232" w:line="259" w:lineRule="auto"/>
        <w:ind w:left="1923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C">
      <w:pPr>
        <w:spacing w:after="230" w:line="259" w:lineRule="auto"/>
        <w:ind w:left="1923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after="232" w:line="259" w:lineRule="auto"/>
        <w:ind w:left="1923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E">
      <w:pPr>
        <w:spacing w:after="229" w:line="259" w:lineRule="auto"/>
        <w:ind w:left="1923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F">
      <w:pPr>
        <w:spacing w:after="232" w:line="259" w:lineRule="auto"/>
        <w:ind w:left="1923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0">
      <w:pPr>
        <w:spacing w:after="229" w:line="259" w:lineRule="auto"/>
        <w:ind w:left="1923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1">
      <w:pPr>
        <w:spacing w:after="232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59" w:lineRule="auto"/>
        <w:ind w:left="1340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59" w:lineRule="auto"/>
        <w:ind w:left="1340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59" w:lineRule="auto"/>
        <w:ind w:left="1340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2" w:line="259" w:lineRule="auto"/>
        <w:ind w:left="1340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59" w:lineRule="auto"/>
        <w:ind w:left="1280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План внеурочной деятельности НОО по ФОП на 2025/2026 учебный год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59" w:lineRule="auto"/>
        <w:ind w:left="1342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193.0" w:type="dxa"/>
        <w:jc w:val="left"/>
        <w:tblInd w:w="276.0" w:type="dxa"/>
        <w:tblLayout w:type="fixed"/>
        <w:tblLook w:val="0400"/>
      </w:tblPr>
      <w:tblGrid>
        <w:gridCol w:w="3171"/>
        <w:gridCol w:w="1861"/>
        <w:gridCol w:w="2460"/>
        <w:gridCol w:w="679"/>
        <w:gridCol w:w="675"/>
        <w:gridCol w:w="674"/>
        <w:gridCol w:w="673"/>
        <w:tblGridChange w:id="0">
          <w:tblGrid>
            <w:gridCol w:w="3171"/>
            <w:gridCol w:w="1861"/>
            <w:gridCol w:w="2460"/>
            <w:gridCol w:w="679"/>
            <w:gridCol w:w="675"/>
            <w:gridCol w:w="674"/>
            <w:gridCol w:w="673"/>
          </w:tblGrid>
        </w:tblGridChange>
      </w:tblGrid>
      <w:tr>
        <w:trPr>
          <w:cantSplit w:val="0"/>
          <w:trHeight w:val="68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Направление внеурочной деятельности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Программа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48" w:line="236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Форма организации внеурочной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59" w:lineRule="auto"/>
              <w:ind w:left="0" w:right="107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деятельности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="259" w:lineRule="auto"/>
              <w:ind w:left="0" w:right="110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Классы/часы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="259" w:lineRule="auto"/>
              <w:ind w:left="2" w:right="30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Внеурочные занятия патриотической, нравственной и экологической тематики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«Разговоры о важном»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Разговор или беседа с обучающимися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Спортивнооздоровительная деятельность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«Спортивные игры»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Секция игры- соревнования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Коммуникативная деятельность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«Киноуроки в школах России»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="259" w:lineRule="auto"/>
              <w:ind w:left="0" w:right="2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Просмотр короткометражных фильмов и выполнение социальных практик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Информационная культура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«Правило дорожного движения»,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Объединение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2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«Безопасное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колесо»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Объединение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«В мире профессий»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Профориентационные занятия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«Орлята России»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Кружок/Игра, КТД, проекты, марафоны, социальные активности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Недельный объѐм внеурочной деятельности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Объѐм внеурочной деятельности за год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объѐм внеурочной деятельности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after="0" w:line="259" w:lineRule="auto"/>
              <w:ind w:left="2" w:right="-34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675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rPr/>
        <w:sectPr>
          <w:pgSz w:h="16841" w:w="11899" w:orient="portrait"/>
          <w:pgMar w:bottom="578" w:top="185" w:left="360" w:right="787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23" w:line="259" w:lineRule="auto"/>
        <w:ind w:left="0" w:firstLine="0"/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59" w:lineRule="auto"/>
        <w:ind w:left="0" w:firstLine="0"/>
        <w:jc w:val="righ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План внеурочной деятельности ООО по ФОП на 2025/2026 учебный год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59" w:lineRule="auto"/>
        <w:ind w:left="3139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59" w:lineRule="auto"/>
        <w:ind w:left="3139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3996.000000000002" w:type="dxa"/>
        <w:jc w:val="left"/>
        <w:tblInd w:w="-108.0" w:type="dxa"/>
        <w:tblLayout w:type="fixed"/>
        <w:tblLook w:val="0400"/>
      </w:tblPr>
      <w:tblGrid>
        <w:gridCol w:w="2609"/>
        <w:gridCol w:w="1983"/>
        <w:gridCol w:w="2633"/>
        <w:gridCol w:w="1419"/>
        <w:gridCol w:w="1418"/>
        <w:gridCol w:w="1558"/>
        <w:gridCol w:w="1277"/>
        <w:gridCol w:w="1099"/>
        <w:tblGridChange w:id="0">
          <w:tblGrid>
            <w:gridCol w:w="2609"/>
            <w:gridCol w:w="1983"/>
            <w:gridCol w:w="2633"/>
            <w:gridCol w:w="1419"/>
            <w:gridCol w:w="1418"/>
            <w:gridCol w:w="1558"/>
            <w:gridCol w:w="1277"/>
            <w:gridCol w:w="1099"/>
          </w:tblGrid>
        </w:tblGridChange>
      </w:tblGrid>
      <w:tr>
        <w:trPr>
          <w:cantSplit w:val="0"/>
          <w:trHeight w:val="74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Направление внеурочной деятельности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after="0" w:line="259" w:lineRule="auto"/>
              <w:ind w:left="0" w:right="7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Программа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48" w:line="236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Форма организации внеурочной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59" w:lineRule="auto"/>
              <w:ind w:left="0" w:right="2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деятельности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59" w:lineRule="auto"/>
              <w:ind w:left="59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spacing w:after="0" w:line="259" w:lineRule="auto"/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лассы/часы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after="0" w:line="259" w:lineRule="auto"/>
              <w:ind w:left="0" w:right="1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after="0" w:line="259" w:lineRule="auto"/>
              <w:ind w:left="0" w:right="1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0" w:line="259" w:lineRule="auto"/>
              <w:ind w:left="0" w:right="2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after="0" w:line="259" w:lineRule="auto"/>
              <w:ind w:left="1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after="0" w:line="259" w:lineRule="auto"/>
              <w:ind w:left="1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after="0" w:line="259" w:lineRule="auto"/>
              <w:ind w:left="108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Внеурочные занятия патриотической, нравственной и экологической тематики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«Разговоры о важном»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Разговор или беседа с обучающимися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after="0" w:line="259" w:lineRule="auto"/>
              <w:ind w:left="0" w:right="1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after="0" w:line="259" w:lineRule="auto"/>
              <w:ind w:left="0" w:right="1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after="0" w:line="259" w:lineRule="auto"/>
              <w:ind w:left="0" w:right="2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after="0" w:line="259" w:lineRule="auto"/>
              <w:ind w:left="1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after="0" w:line="259" w:lineRule="auto"/>
              <w:ind w:left="1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after="0" w:line="259" w:lineRule="auto"/>
              <w:ind w:left="108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Внеурочное занятия по формированию функциональной грамотности (читательской, математической, естественно-научной, финансовой)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after="0" w:line="259" w:lineRule="auto"/>
              <w:ind w:left="58" w:right="63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«Функциональна я грамотность»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after="0" w:line="259" w:lineRule="auto"/>
              <w:ind w:left="53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Метапредметные кружок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after="0" w:line="259" w:lineRule="auto"/>
              <w:ind w:left="0" w:right="2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after="0" w:line="259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after="0" w:line="259" w:lineRule="auto"/>
              <w:ind w:left="0" w:right="3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after="0" w:line="259" w:lineRule="auto"/>
              <w:ind w:left="1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after="0" w:line="259" w:lineRule="auto"/>
              <w:ind w:left="1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after="0" w:line="259" w:lineRule="auto"/>
              <w:ind w:left="108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«Россия мои горизонты»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Профориентационные занятия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after="0" w:line="259" w:lineRule="auto"/>
              <w:ind w:left="108" w:firstLine="0"/>
              <w:jc w:val="lef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     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after="0" w:line="259" w:lineRule="auto"/>
              <w:ind w:left="0" w:right="1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after="0" w:line="259" w:lineRule="auto"/>
              <w:ind w:left="0" w:right="2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0" w:line="259" w:lineRule="auto"/>
              <w:ind w:left="1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after="0" w:line="259" w:lineRule="auto"/>
              <w:ind w:left="1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«Спортивные игры»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Секция игры- соревнования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after="0" w:line="259" w:lineRule="auto"/>
              <w:ind w:left="0" w:right="2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after="0" w:line="259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after="0" w:line="259" w:lineRule="auto"/>
              <w:ind w:left="0" w:right="3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after="0" w:line="259" w:lineRule="auto"/>
              <w:ind w:left="1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after="0" w:line="259" w:lineRule="auto"/>
              <w:ind w:left="132" w:right="80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«Семьи ведение»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Разговор или беседа с обучающимися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after="0" w:line="259" w:lineRule="auto"/>
              <w:ind w:left="0" w:right="2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after="0" w:line="259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after="0" w:line="259" w:lineRule="auto"/>
              <w:ind w:left="0" w:right="3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after="0" w:line="259" w:lineRule="auto"/>
              <w:ind w:left="1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after="0" w:line="259" w:lineRule="auto"/>
              <w:ind w:left="108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Внеурочная деятельность,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«Киноуроки в школах России»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Просмотр короткометражных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0" w:line="259" w:lineRule="auto"/>
              <w:ind w:left="0" w:right="1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after="0" w:line="259" w:lineRule="auto"/>
              <w:ind w:left="0" w:right="1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after="0" w:line="259" w:lineRule="auto"/>
              <w:ind w:left="0" w:right="2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after="0" w:line="259" w:lineRule="auto"/>
              <w:ind w:left="1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after="0" w:line="259" w:lineRule="auto"/>
              <w:ind w:left="1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направленная на реализацию комплекса воспитательных мероприятий на уровне образовательной организации, класса, занятия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after="22" w:line="259" w:lineRule="auto"/>
              <w:ind w:left="12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фильмов и выполнение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="259" w:lineRule="auto"/>
              <w:ind w:left="0" w:right="48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социальных практик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Внеурочная деятельность по организации деятельности ученических сообществ (подростковых коллективов)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«Я, ты, он, она – вместе целая страна»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after="0" w:line="259" w:lineRule="auto"/>
              <w:ind w:left="0" w:right="46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Объединение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after="0" w:line="259" w:lineRule="auto"/>
              <w:ind w:left="0" w:right="46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after="0" w:line="259" w:lineRule="auto"/>
              <w:ind w:left="0" w:right="46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after="0" w:line="259" w:lineRule="auto"/>
              <w:ind w:left="0" w:right="49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after="0" w:line="259" w:lineRule="auto"/>
              <w:ind w:left="0" w:right="46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after="0" w:line="259" w:lineRule="auto"/>
              <w:ind w:left="0" w:right="46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«Основы военной подготовки»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0" w:line="259" w:lineRule="auto"/>
              <w:ind w:left="0" w:right="46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Объединение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after="0" w:line="259" w:lineRule="auto"/>
              <w:ind w:left="0" w:right="48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after="0" w:line="259" w:lineRule="auto"/>
              <w:ind w:left="0" w:right="43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0" w:line="259" w:lineRule="auto"/>
              <w:ind w:left="0" w:right="49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after="0" w:line="259" w:lineRule="auto"/>
              <w:ind w:left="0" w:right="44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0" w:line="259" w:lineRule="auto"/>
              <w:ind w:left="0" w:right="46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Внеурочная деятельность, направленная на организационное обеспечение учебной деятельности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«Проектная деятельность»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Подготовка к итоговому проекту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after="0" w:line="259" w:lineRule="auto"/>
              <w:ind w:left="0" w:right="48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after="0" w:line="259" w:lineRule="auto"/>
              <w:ind w:left="0" w:right="43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after="0" w:line="259" w:lineRule="auto"/>
              <w:ind w:left="0" w:right="49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line="259" w:lineRule="auto"/>
              <w:ind w:left="0" w:right="46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after="0" w:line="259" w:lineRule="auto"/>
              <w:ind w:left="0" w:right="44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after="0" w:line="259" w:lineRule="auto"/>
              <w:ind w:left="0" w:right="48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«Театр»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Театральные представления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after="0" w:line="259" w:lineRule="auto"/>
              <w:ind w:left="0" w:right="46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0" w:line="259" w:lineRule="auto"/>
              <w:ind w:left="0" w:right="43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after="0" w:line="259" w:lineRule="auto"/>
              <w:ind w:left="0" w:right="49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after="0" w:line="259" w:lineRule="auto"/>
              <w:ind w:left="0" w:right="46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after="0" w:line="259" w:lineRule="auto"/>
              <w:ind w:left="0" w:right="46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after="0" w:line="259" w:lineRule="auto"/>
              <w:ind w:left="0" w:right="47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Недельный объѐм внеурочной деятельности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after="0" w:line="259" w:lineRule="auto"/>
              <w:ind w:left="0" w:right="46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="259" w:lineRule="auto"/>
              <w:ind w:left="0" w:right="46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0" w:line="259" w:lineRule="auto"/>
              <w:ind w:left="0" w:right="47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0" w:line="259" w:lineRule="auto"/>
              <w:ind w:left="0" w:right="44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after="0" w:line="259" w:lineRule="auto"/>
              <w:ind w:left="0" w:right="44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after="0" w:line="259" w:lineRule="auto"/>
              <w:ind w:left="0" w:right="49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Объѐм внеурочной деятельности за год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after="0" w:line="259" w:lineRule="auto"/>
              <w:ind w:left="0" w:right="46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after="0" w:line="259" w:lineRule="auto"/>
              <w:ind w:left="0" w:right="46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after="0" w:line="259" w:lineRule="auto"/>
              <w:ind w:left="0" w:right="47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after="0" w:line="259" w:lineRule="auto"/>
              <w:ind w:left="0" w:right="44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line="259" w:lineRule="auto"/>
              <w:ind w:left="0" w:right="44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after="0" w:line="259" w:lineRule="auto"/>
              <w:ind w:left="0" w:right="48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Общий объѐм внеурочной деятельности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                                                               850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spacing w:after="0" w:line="259" w:lineRule="auto"/>
        <w:ind w:left="7002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59" w:lineRule="auto"/>
        <w:ind w:left="7002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259" w:lineRule="auto"/>
        <w:ind w:left="7002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="259" w:lineRule="auto"/>
        <w:ind w:left="7002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59" w:lineRule="auto"/>
        <w:ind w:left="7002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="259" w:lineRule="auto"/>
        <w:ind w:left="7002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="259" w:lineRule="auto"/>
        <w:ind w:left="0" w:right="3863" w:firstLine="0"/>
        <w:jc w:val="righ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59" w:lineRule="auto"/>
        <w:ind w:left="0" w:right="3863" w:firstLine="0"/>
        <w:jc w:val="righ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="259" w:lineRule="auto"/>
        <w:ind w:left="0" w:right="3863" w:firstLine="0"/>
        <w:jc w:val="righ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259" w:lineRule="auto"/>
        <w:ind w:left="0" w:right="3863" w:firstLine="0"/>
        <w:jc w:val="righ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скачано с сайта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https://100ballnik.com/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59" w:lineRule="auto"/>
        <w:ind w:left="0" w:right="3863" w:firstLine="0"/>
        <w:jc w:val="right"/>
        <w:rPr/>
        <w:sectPr>
          <w:type w:val="nextPage"/>
          <w:pgSz w:h="11899" w:w="16841" w:orient="landscape"/>
          <w:pgMar w:bottom="1295" w:top="1138" w:left="1702" w:right="4214" w:header="720" w:footer="720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="259" w:lineRule="auto"/>
        <w:ind w:left="0" w:right="4369" w:firstLine="0"/>
        <w:jc w:val="left"/>
        <w:rPr/>
      </w:pPr>
      <w:r w:rsidDel="00000000" w:rsidR="00000000" w:rsidRPr="00000000">
        <w:rPr>
          <w:rtl w:val="0"/>
        </w:rPr>
      </w:r>
    </w:p>
    <w:sectPr>
      <w:type w:val="nextPage"/>
      <w:pgSz w:h="16841" w:w="11899" w:orient="portrait"/>
      <w:pgMar w:bottom="1440" w:top="1440" w:left="36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327" w:hanging="1327"/>
      </w:pPr>
      <w:rPr>
        <w:rFonts w:ascii="Arial" w:cs="Arial" w:eastAsia="Arial" w:hAnsi="Arial"/>
        <w:b w:val="0"/>
        <w:i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661" w:hanging="1661"/>
      </w:pPr>
      <w:rPr>
        <w:rFonts w:ascii="Arial" w:cs="Arial" w:eastAsia="Arial" w:hAnsi="Arial"/>
        <w:b w:val="0"/>
        <w:i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381" w:hanging="2381"/>
      </w:pPr>
      <w:rPr>
        <w:rFonts w:ascii="Arial" w:cs="Arial" w:eastAsia="Arial" w:hAnsi="Arial"/>
        <w:b w:val="0"/>
        <w:i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101" w:hanging="3101"/>
      </w:pPr>
      <w:rPr>
        <w:rFonts w:ascii="Arial" w:cs="Arial" w:eastAsia="Arial" w:hAnsi="Arial"/>
        <w:b w:val="0"/>
        <w:i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821" w:hanging="3821"/>
      </w:pPr>
      <w:rPr>
        <w:rFonts w:ascii="Arial" w:cs="Arial" w:eastAsia="Arial" w:hAnsi="Arial"/>
        <w:b w:val="0"/>
        <w:i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541" w:hanging="4541"/>
      </w:pPr>
      <w:rPr>
        <w:rFonts w:ascii="Arial" w:cs="Arial" w:eastAsia="Arial" w:hAnsi="Arial"/>
        <w:b w:val="0"/>
        <w:i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261" w:hanging="5261"/>
      </w:pPr>
      <w:rPr>
        <w:rFonts w:ascii="Arial" w:cs="Arial" w:eastAsia="Arial" w:hAnsi="Arial"/>
        <w:b w:val="0"/>
        <w:i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981" w:hanging="5981"/>
      </w:pPr>
      <w:rPr>
        <w:rFonts w:ascii="Arial" w:cs="Arial" w:eastAsia="Arial" w:hAnsi="Arial"/>
        <w:b w:val="0"/>
        <w:i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701" w:hanging="6701"/>
      </w:pPr>
      <w:rPr>
        <w:rFonts w:ascii="Arial" w:cs="Arial" w:eastAsia="Arial" w:hAnsi="Arial"/>
        <w:b w:val="0"/>
        <w:i w:val="0"/>
        <w:strike w:val="0"/>
        <w:color w:val="000000"/>
        <w:sz w:val="36"/>
        <w:szCs w:val="36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342" w:hanging="134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700" w:hanging="17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420" w:hanging="24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140" w:hanging="31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860" w:hanging="38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580" w:hanging="45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300" w:hanging="53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6020" w:hanging="60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740" w:hanging="67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923" w:hanging="192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661" w:hanging="166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381" w:hanging="238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101" w:hanging="310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821" w:hanging="382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541" w:hanging="454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261" w:hanging="526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981" w:hanging="598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701" w:hanging="670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⮚"/>
      <w:lvlJc w:val="left"/>
      <w:pPr>
        <w:ind w:left="1327" w:hanging="1327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□"/>
      <w:lvlJc w:val="left"/>
      <w:pPr>
        <w:ind w:left="1673" w:hanging="1673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393" w:hanging="2393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113" w:hanging="3113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□"/>
      <w:lvlJc w:val="left"/>
      <w:pPr>
        <w:ind w:left="3833" w:hanging="3833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553" w:hanging="4553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273" w:hanging="5273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□"/>
      <w:lvlJc w:val="left"/>
      <w:pPr>
        <w:ind w:left="5993" w:hanging="5993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713" w:hanging="6713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-"/>
      <w:lvlJc w:val="left"/>
      <w:pPr>
        <w:ind w:left="1327" w:hanging="1327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682" w:hanging="168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402" w:hanging="240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122" w:hanging="312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842" w:hanging="384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562" w:hanging="456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282" w:hanging="528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002" w:hanging="600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722" w:hanging="672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-"/>
      <w:lvlJc w:val="left"/>
      <w:pPr>
        <w:ind w:left="1625" w:hanging="162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661" w:hanging="166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381" w:hanging="238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101" w:hanging="310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821" w:hanging="382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541" w:hanging="454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261" w:hanging="526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981" w:hanging="598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701" w:hanging="670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ru"/>
      </w:rPr>
    </w:rPrDefault>
    <w:pPrDefault>
      <w:pPr>
        <w:spacing w:after="13" w:line="269" w:lineRule="auto"/>
        <w:ind w:left="1282" w:firstLine="57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3" w:before="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2.0" w:type="dxa"/>
        <w:left w:w="106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2.0" w:type="dxa"/>
        <w:left w:w="0.0" w:type="dxa"/>
        <w:bottom w:w="0.0" w:type="dxa"/>
        <w:right w:w="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100ballnik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