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A5942" w14:textId="77777777" w:rsidR="00044910" w:rsidRPr="004823F0" w:rsidRDefault="00044910" w:rsidP="0004491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23F0">
        <w:rPr>
          <w:rFonts w:ascii="Times New Roman" w:hAnsi="Times New Roman"/>
          <w:b/>
          <w:sz w:val="32"/>
          <w:szCs w:val="32"/>
        </w:rPr>
        <w:t>МБУДО гор</w:t>
      </w:r>
      <w:r>
        <w:rPr>
          <w:rFonts w:ascii="Times New Roman" w:hAnsi="Times New Roman"/>
          <w:b/>
          <w:sz w:val="32"/>
          <w:szCs w:val="32"/>
        </w:rPr>
        <w:t>о</w:t>
      </w:r>
      <w:r w:rsidRPr="004823F0">
        <w:rPr>
          <w:rFonts w:ascii="Times New Roman" w:hAnsi="Times New Roman"/>
          <w:b/>
          <w:sz w:val="32"/>
          <w:szCs w:val="32"/>
        </w:rPr>
        <w:t>да Иркутска «Дом детского творчества №5»</w:t>
      </w:r>
    </w:p>
    <w:p w14:paraId="241A5943" w14:textId="77777777" w:rsidR="00044910" w:rsidRDefault="00044910" w:rsidP="00044910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14:paraId="241A5944" w14:textId="77777777" w:rsidR="00044910" w:rsidRDefault="00044910" w:rsidP="00044910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14:paraId="241A5945" w14:textId="77777777" w:rsidR="00044910" w:rsidRDefault="00044910" w:rsidP="00044910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14:paraId="241A5946" w14:textId="77777777" w:rsidR="00044910" w:rsidRDefault="00044910" w:rsidP="00044910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4823F0">
        <w:rPr>
          <w:rFonts w:ascii="Times New Roman" w:hAnsi="Times New Roman"/>
          <w:bCs/>
          <w:sz w:val="36"/>
          <w:szCs w:val="36"/>
        </w:rPr>
        <w:t>Методическая разработка занятия</w:t>
      </w:r>
      <w:r>
        <w:rPr>
          <w:rFonts w:ascii="Times New Roman" w:hAnsi="Times New Roman"/>
          <w:bCs/>
          <w:sz w:val="36"/>
          <w:szCs w:val="36"/>
        </w:rPr>
        <w:t xml:space="preserve"> по обществознанию</w:t>
      </w:r>
    </w:p>
    <w:p w14:paraId="241A5947" w14:textId="77777777" w:rsidR="00044910" w:rsidRPr="004823F0" w:rsidRDefault="00044910" w:rsidP="00044910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</w:p>
    <w:p w14:paraId="241A5948" w14:textId="77777777" w:rsidR="00044910" w:rsidRPr="009D71B2" w:rsidRDefault="00044910" w:rsidP="0004491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«Занятость, безработица</w:t>
      </w:r>
      <w:r w:rsidRPr="009D71B2">
        <w:rPr>
          <w:rFonts w:ascii="Times New Roman" w:hAnsi="Times New Roman" w:cs="Times New Roman"/>
          <w:sz w:val="40"/>
          <w:szCs w:val="40"/>
        </w:rPr>
        <w:t>»</w:t>
      </w:r>
    </w:p>
    <w:p w14:paraId="241A5949" w14:textId="77777777" w:rsidR="00044910" w:rsidRPr="008219CE" w:rsidRDefault="00044910" w:rsidP="00044910">
      <w:pPr>
        <w:spacing w:after="0" w:line="240" w:lineRule="auto"/>
        <w:ind w:firstLine="600"/>
        <w:jc w:val="right"/>
        <w:rPr>
          <w:rFonts w:ascii="Times New Roman" w:hAnsi="Times New Roman"/>
          <w:i/>
          <w:sz w:val="28"/>
          <w:szCs w:val="28"/>
        </w:rPr>
      </w:pPr>
    </w:p>
    <w:p w14:paraId="241A594A" w14:textId="77777777" w:rsidR="00044910" w:rsidRDefault="00044910" w:rsidP="00044910">
      <w:pPr>
        <w:spacing w:after="0" w:line="240" w:lineRule="auto"/>
        <w:ind w:firstLine="600"/>
        <w:jc w:val="right"/>
        <w:rPr>
          <w:rFonts w:ascii="Times New Roman" w:hAnsi="Times New Roman"/>
          <w:sz w:val="28"/>
          <w:szCs w:val="28"/>
        </w:rPr>
      </w:pPr>
    </w:p>
    <w:p w14:paraId="241A594B" w14:textId="77777777" w:rsidR="00044910" w:rsidRDefault="00044910" w:rsidP="00044910">
      <w:pPr>
        <w:spacing w:after="0" w:line="240" w:lineRule="auto"/>
        <w:ind w:firstLine="600"/>
        <w:jc w:val="right"/>
        <w:rPr>
          <w:rFonts w:ascii="Times New Roman" w:hAnsi="Times New Roman"/>
          <w:sz w:val="28"/>
          <w:szCs w:val="28"/>
        </w:rPr>
      </w:pPr>
    </w:p>
    <w:p w14:paraId="241A594C" w14:textId="77777777" w:rsidR="00044910" w:rsidRDefault="00044910" w:rsidP="00044910">
      <w:pPr>
        <w:spacing w:after="0" w:line="240" w:lineRule="auto"/>
        <w:ind w:firstLine="600"/>
        <w:jc w:val="right"/>
        <w:rPr>
          <w:rFonts w:ascii="Times New Roman" w:hAnsi="Times New Roman"/>
          <w:sz w:val="28"/>
          <w:szCs w:val="28"/>
        </w:rPr>
      </w:pPr>
    </w:p>
    <w:p w14:paraId="241A594D" w14:textId="77777777" w:rsidR="00044910" w:rsidRDefault="00044910" w:rsidP="00044910">
      <w:pPr>
        <w:spacing w:after="0" w:line="240" w:lineRule="auto"/>
        <w:ind w:firstLine="600"/>
        <w:jc w:val="right"/>
        <w:rPr>
          <w:rFonts w:ascii="Times New Roman" w:hAnsi="Times New Roman"/>
          <w:sz w:val="28"/>
          <w:szCs w:val="28"/>
        </w:rPr>
      </w:pPr>
    </w:p>
    <w:p w14:paraId="241A594E" w14:textId="77777777" w:rsidR="00044910" w:rsidRDefault="00044910" w:rsidP="00044910">
      <w:pPr>
        <w:spacing w:after="0" w:line="240" w:lineRule="auto"/>
        <w:ind w:firstLine="600"/>
        <w:jc w:val="right"/>
        <w:rPr>
          <w:rFonts w:ascii="Times New Roman" w:hAnsi="Times New Roman"/>
          <w:sz w:val="28"/>
          <w:szCs w:val="28"/>
        </w:rPr>
      </w:pPr>
    </w:p>
    <w:p w14:paraId="241A594F" w14:textId="77777777" w:rsidR="00044910" w:rsidRDefault="00044910" w:rsidP="00044910">
      <w:pPr>
        <w:spacing w:after="0" w:line="240" w:lineRule="auto"/>
        <w:ind w:firstLine="600"/>
        <w:jc w:val="right"/>
        <w:rPr>
          <w:rFonts w:ascii="Times New Roman" w:hAnsi="Times New Roman"/>
          <w:sz w:val="28"/>
          <w:szCs w:val="28"/>
        </w:rPr>
      </w:pPr>
    </w:p>
    <w:p w14:paraId="241A5950" w14:textId="77777777" w:rsidR="00044910" w:rsidRDefault="00044910" w:rsidP="00044910">
      <w:pPr>
        <w:spacing w:after="0" w:line="240" w:lineRule="auto"/>
        <w:ind w:firstLine="600"/>
        <w:jc w:val="right"/>
        <w:rPr>
          <w:rFonts w:ascii="Times New Roman" w:hAnsi="Times New Roman"/>
          <w:sz w:val="28"/>
          <w:szCs w:val="28"/>
        </w:rPr>
      </w:pPr>
    </w:p>
    <w:p w14:paraId="241A5951" w14:textId="77777777" w:rsidR="00044910" w:rsidRDefault="00044910" w:rsidP="00044910">
      <w:pPr>
        <w:spacing w:after="0" w:line="240" w:lineRule="auto"/>
        <w:ind w:firstLine="600"/>
        <w:jc w:val="right"/>
        <w:rPr>
          <w:rFonts w:ascii="Times New Roman" w:hAnsi="Times New Roman"/>
          <w:sz w:val="28"/>
          <w:szCs w:val="28"/>
        </w:rPr>
      </w:pPr>
    </w:p>
    <w:p w14:paraId="241A5952" w14:textId="77777777" w:rsidR="00044910" w:rsidRPr="004823F0" w:rsidRDefault="00044910" w:rsidP="00044910">
      <w:pPr>
        <w:spacing w:after="0" w:line="240" w:lineRule="auto"/>
        <w:ind w:firstLine="600"/>
        <w:jc w:val="right"/>
        <w:rPr>
          <w:rFonts w:ascii="Times New Roman" w:hAnsi="Times New Roman"/>
          <w:sz w:val="32"/>
          <w:szCs w:val="32"/>
        </w:rPr>
      </w:pPr>
    </w:p>
    <w:p w14:paraId="241A5953" w14:textId="77777777" w:rsidR="00044910" w:rsidRPr="004823F0" w:rsidRDefault="00044910" w:rsidP="00044910">
      <w:pPr>
        <w:spacing w:after="0" w:line="240" w:lineRule="auto"/>
        <w:ind w:firstLine="600"/>
        <w:jc w:val="right"/>
        <w:rPr>
          <w:rFonts w:ascii="Times New Roman" w:hAnsi="Times New Roman"/>
          <w:sz w:val="32"/>
          <w:szCs w:val="32"/>
        </w:rPr>
      </w:pPr>
    </w:p>
    <w:p w14:paraId="241A5954" w14:textId="77777777" w:rsidR="00044910" w:rsidRPr="004823F0" w:rsidRDefault="00044910" w:rsidP="00044910">
      <w:pPr>
        <w:spacing w:after="0" w:line="240" w:lineRule="auto"/>
        <w:ind w:firstLine="600"/>
        <w:jc w:val="right"/>
        <w:rPr>
          <w:rFonts w:ascii="Times New Roman" w:hAnsi="Times New Roman"/>
          <w:bCs/>
          <w:sz w:val="32"/>
          <w:szCs w:val="32"/>
        </w:rPr>
      </w:pPr>
      <w:r w:rsidRPr="004823F0">
        <w:rPr>
          <w:rFonts w:ascii="Times New Roman" w:hAnsi="Times New Roman"/>
          <w:sz w:val="32"/>
          <w:szCs w:val="32"/>
        </w:rPr>
        <w:t>Выполнила:</w:t>
      </w:r>
    </w:p>
    <w:p w14:paraId="241A5955" w14:textId="2285236F" w:rsidR="00044910" w:rsidRPr="004823F0" w:rsidRDefault="00044910" w:rsidP="00044910">
      <w:pPr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  <w:r w:rsidRPr="004823F0">
        <w:rPr>
          <w:rFonts w:ascii="Times New Roman" w:hAnsi="Times New Roman"/>
          <w:b/>
          <w:bCs/>
          <w:sz w:val="32"/>
          <w:szCs w:val="32"/>
        </w:rPr>
        <w:t>Пасынкова Светлана Анатольевна</w:t>
      </w:r>
    </w:p>
    <w:p w14:paraId="241A5956" w14:textId="77777777" w:rsidR="00044910" w:rsidRPr="004823F0" w:rsidRDefault="00044910" w:rsidP="00044910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4823F0">
        <w:rPr>
          <w:rFonts w:ascii="Times New Roman" w:hAnsi="Times New Roman"/>
          <w:sz w:val="32"/>
          <w:szCs w:val="32"/>
        </w:rPr>
        <w:t>педагог дополнительного образования</w:t>
      </w:r>
    </w:p>
    <w:p w14:paraId="241A5957" w14:textId="77777777" w:rsidR="00044910" w:rsidRPr="004823F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4823F0">
        <w:rPr>
          <w:rFonts w:ascii="Times New Roman" w:hAnsi="Times New Roman"/>
          <w:sz w:val="32"/>
          <w:szCs w:val="32"/>
        </w:rPr>
        <w:t xml:space="preserve"> МБУДО города Иркутска ДДТ №5</w:t>
      </w:r>
    </w:p>
    <w:p w14:paraId="241A5958" w14:textId="77777777" w:rsidR="00044910" w:rsidRPr="004823F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14:paraId="241A5959" w14:textId="77777777" w:rsidR="0004491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1A595A" w14:textId="77777777" w:rsidR="0004491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1A595B" w14:textId="77777777" w:rsidR="0004491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1A595C" w14:textId="77777777" w:rsidR="0004491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1A595D" w14:textId="77777777" w:rsidR="0004491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1A595E" w14:textId="77777777" w:rsidR="0004491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1A595F" w14:textId="77777777" w:rsidR="0004491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1A5960" w14:textId="77777777" w:rsidR="0004491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1A5961" w14:textId="77777777" w:rsidR="0004491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1A5962" w14:textId="77777777" w:rsidR="0004491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1A5963" w14:textId="77777777" w:rsidR="0004491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1A5964" w14:textId="77777777" w:rsidR="0004491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1A5965" w14:textId="77777777" w:rsidR="0004491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1A5966" w14:textId="77777777" w:rsidR="0004491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1A5967" w14:textId="77777777" w:rsidR="00044910" w:rsidRDefault="00044910" w:rsidP="00044910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241A5968" w14:textId="52A59C93" w:rsidR="00044910" w:rsidRDefault="00044910" w:rsidP="0004491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23F0">
        <w:rPr>
          <w:rFonts w:ascii="Times New Roman" w:hAnsi="Times New Roman"/>
          <w:b/>
          <w:sz w:val="32"/>
          <w:szCs w:val="32"/>
        </w:rPr>
        <w:t>Иркутск 202</w:t>
      </w:r>
      <w:r w:rsidR="007A64A8">
        <w:rPr>
          <w:rFonts w:ascii="Times New Roman" w:hAnsi="Times New Roman"/>
          <w:b/>
          <w:sz w:val="32"/>
          <w:szCs w:val="32"/>
        </w:rPr>
        <w:t>4</w:t>
      </w:r>
    </w:p>
    <w:p w14:paraId="241A5969" w14:textId="77777777" w:rsidR="00044910" w:rsidRDefault="00044910" w:rsidP="0004491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41A596A" w14:textId="77777777" w:rsidR="00044910" w:rsidRDefault="00044910" w:rsidP="0004491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41A596B" w14:textId="77777777" w:rsidR="00044910" w:rsidRPr="00044910" w:rsidRDefault="00044910" w:rsidP="000449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4491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14:paraId="241A596C" w14:textId="77777777" w:rsidR="00044910" w:rsidRPr="00044910" w:rsidRDefault="00044910" w:rsidP="0004491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0449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44910">
        <w:rPr>
          <w:rFonts w:ascii="Times New Roman" w:hAnsi="Times New Roman"/>
          <w:color w:val="000000"/>
          <w:sz w:val="24"/>
          <w:szCs w:val="24"/>
        </w:rPr>
        <w:t xml:space="preserve">Данная работа является методической разработкой занятия по обществознанию  курса «Знаток обществознания». В авторской программе по обществознанию данное занятие является </w:t>
      </w:r>
      <w:r>
        <w:rPr>
          <w:rFonts w:ascii="Times New Roman" w:hAnsi="Times New Roman"/>
          <w:color w:val="000000"/>
          <w:sz w:val="24"/>
          <w:szCs w:val="24"/>
        </w:rPr>
        <w:t>седьмым</w:t>
      </w:r>
      <w:r w:rsidRPr="00044910">
        <w:rPr>
          <w:rFonts w:ascii="Times New Roman" w:hAnsi="Times New Roman"/>
          <w:color w:val="000000"/>
          <w:sz w:val="24"/>
          <w:szCs w:val="24"/>
        </w:rPr>
        <w:t xml:space="preserve">  в разделе «Экономика», на который отводится 14 учебных часов. </w:t>
      </w:r>
    </w:p>
    <w:p w14:paraId="241A596D" w14:textId="77777777" w:rsidR="00044910" w:rsidRPr="00044910" w:rsidRDefault="00044910" w:rsidP="000449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910">
        <w:rPr>
          <w:rFonts w:ascii="Times New Roman" w:hAnsi="Times New Roman"/>
          <w:color w:val="000000" w:themeColor="text1"/>
          <w:sz w:val="24"/>
          <w:szCs w:val="24"/>
        </w:rPr>
        <w:t xml:space="preserve">Занятие  рассчитано на учащихся 15-16 лет. </w:t>
      </w:r>
      <w:r w:rsidRPr="00044910">
        <w:rPr>
          <w:rFonts w:ascii="Times New Roman" w:hAnsi="Times New Roman" w:cs="Times New Roman"/>
          <w:color w:val="000000"/>
          <w:sz w:val="24"/>
          <w:szCs w:val="24"/>
        </w:rPr>
        <w:t>Разработка может быть полезна учителям обществознания, а также классным руководителям общеобразовательных школ. Рекомендуется к применению на занятиях по обществознанию в учреждениях дополнительного образования, а также  на занятиях школьных кружков и внеурочных занятиях по обществознанию в общеобразовательных школах.</w:t>
      </w:r>
    </w:p>
    <w:p w14:paraId="241A596E" w14:textId="77777777" w:rsidR="00044910" w:rsidRPr="000311D4" w:rsidRDefault="00044910" w:rsidP="000449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урока: </w:t>
      </w:r>
      <w:r w:rsidRPr="000311D4">
        <w:rPr>
          <w:rFonts w:ascii="Times New Roman" w:hAnsi="Times New Roman" w:cs="Times New Roman"/>
          <w:sz w:val="24"/>
          <w:szCs w:val="24"/>
        </w:rPr>
        <w:t>создать условия для формирования представления об</w:t>
      </w:r>
      <w:r w:rsidRPr="000311D4">
        <w:rPr>
          <w:sz w:val="24"/>
          <w:szCs w:val="24"/>
        </w:rPr>
        <w:t xml:space="preserve"> </w:t>
      </w:r>
      <w:r w:rsidRPr="000311D4">
        <w:rPr>
          <w:rFonts w:ascii="Times New Roman" w:hAnsi="Times New Roman" w:cs="Times New Roman"/>
          <w:sz w:val="24"/>
          <w:szCs w:val="24"/>
        </w:rPr>
        <w:t xml:space="preserve">одной из серьёзнейших проблем рыночной экономики </w:t>
      </w:r>
      <w:r w:rsidRPr="000311D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311D4">
        <w:rPr>
          <w:rFonts w:ascii="Times New Roman" w:hAnsi="Times New Roman" w:cs="Times New Roman"/>
          <w:sz w:val="24"/>
          <w:szCs w:val="24"/>
        </w:rPr>
        <w:t>безработице, её последствиях и мерах государственного регулирования.</w:t>
      </w:r>
    </w:p>
    <w:p w14:paraId="241A596F" w14:textId="77777777" w:rsidR="00044910" w:rsidRPr="000311D4" w:rsidRDefault="00044910" w:rsidP="000449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</w:p>
    <w:p w14:paraId="241A5970" w14:textId="77777777" w:rsidR="00044910" w:rsidRPr="000311D4" w:rsidRDefault="00044910" w:rsidP="0004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31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обучающие:</w:t>
      </w:r>
      <w:r w:rsidRPr="00031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обу</w:t>
      </w:r>
      <w:r w:rsidRPr="000311D4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311D4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представления о причинах, видах, формах и последствиях безработицы, а также мерах её государственного регулирования;</w:t>
      </w:r>
    </w:p>
    <w:p w14:paraId="241A5971" w14:textId="77777777" w:rsidR="00044910" w:rsidRPr="000311D4" w:rsidRDefault="00044910" w:rsidP="0004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развивающие:</w:t>
      </w:r>
      <w:r w:rsidRPr="00031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1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поиска и выделения необходимой информации в источниках различного типа, умение формулировать и аргументировать собственное мнение и позицию, владение основами проектно-исследовательской деятельности; формировать умение работать в группе;</w:t>
      </w:r>
    </w:p>
    <w:p w14:paraId="241A5972" w14:textId="77777777" w:rsidR="00044910" w:rsidRPr="000311D4" w:rsidRDefault="00044910" w:rsidP="0004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1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воспитательные:</w:t>
      </w:r>
      <w:r w:rsidRPr="00031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311D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экономическое, правовое воспитание.</w:t>
      </w:r>
    </w:p>
    <w:p w14:paraId="241A5973" w14:textId="77777777" w:rsidR="00044910" w:rsidRPr="00044910" w:rsidRDefault="00044910" w:rsidP="000449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9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Тип учебного занятия: </w:t>
      </w:r>
      <w:r w:rsidRPr="00044910">
        <w:rPr>
          <w:rFonts w:ascii="Times New Roman" w:hAnsi="Times New Roman" w:cs="Times New Roman"/>
          <w:bCs/>
          <w:color w:val="000000"/>
          <w:sz w:val="24"/>
          <w:szCs w:val="24"/>
        </w:rPr>
        <w:t>комбинированный</w:t>
      </w:r>
      <w:r w:rsidRPr="00044910">
        <w:rPr>
          <w:rFonts w:ascii="Times New Roman" w:hAnsi="Times New Roman" w:cs="Times New Roman"/>
          <w:sz w:val="24"/>
          <w:szCs w:val="24"/>
        </w:rPr>
        <w:t>.</w:t>
      </w:r>
    </w:p>
    <w:p w14:paraId="241A5974" w14:textId="77777777" w:rsidR="00044910" w:rsidRPr="00044910" w:rsidRDefault="00044910" w:rsidP="0004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9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проведения</w:t>
      </w:r>
      <w:r w:rsidRPr="0004491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44910">
        <w:rPr>
          <w:rFonts w:ascii="Times New Roman" w:eastAsia="Times New Roman" w:hAnsi="Times New Roman" w:cs="Times New Roman"/>
          <w:sz w:val="24"/>
          <w:szCs w:val="24"/>
        </w:rPr>
        <w:t xml:space="preserve">«открытие» новых  знаний </w:t>
      </w:r>
    </w:p>
    <w:p w14:paraId="241A5975" w14:textId="77777777" w:rsidR="00044910" w:rsidRPr="00044910" w:rsidRDefault="00044910" w:rsidP="0004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9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Методы</w:t>
      </w:r>
      <w:r w:rsidRPr="00044910">
        <w:rPr>
          <w:rFonts w:ascii="Times New Roman" w:hAnsi="Times New Roman" w:cs="Times New Roman"/>
          <w:color w:val="000000"/>
          <w:sz w:val="24"/>
          <w:szCs w:val="24"/>
        </w:rPr>
        <w:t>: словесные, наглядные, работа с документом</w:t>
      </w:r>
    </w:p>
    <w:p w14:paraId="241A5976" w14:textId="77777777" w:rsidR="00044910" w:rsidRPr="00044910" w:rsidRDefault="00044910" w:rsidP="00044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44910">
        <w:rPr>
          <w:rFonts w:ascii="Times New Roman" w:hAnsi="Times New Roman"/>
          <w:b/>
          <w:sz w:val="24"/>
          <w:szCs w:val="24"/>
        </w:rPr>
        <w:t>Рекомендуемая форма занятия</w:t>
      </w:r>
      <w:r w:rsidRPr="00044910">
        <w:rPr>
          <w:rFonts w:ascii="Times New Roman" w:hAnsi="Times New Roman"/>
          <w:sz w:val="24"/>
          <w:szCs w:val="24"/>
        </w:rPr>
        <w:t>: традиционное с использованием презентации по теме</w:t>
      </w:r>
      <w:r w:rsidRPr="00044910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044910">
        <w:rPr>
          <w:rFonts w:ascii="Times New Roman" w:hAnsi="Times New Roman"/>
          <w:bCs/>
          <w:sz w:val="24"/>
          <w:szCs w:val="24"/>
        </w:rPr>
        <w:tab/>
      </w:r>
    </w:p>
    <w:p w14:paraId="241A5977" w14:textId="77777777" w:rsidR="00044910" w:rsidRPr="00044910" w:rsidRDefault="00044910" w:rsidP="000449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910">
        <w:rPr>
          <w:rFonts w:ascii="Times New Roman" w:hAnsi="Times New Roman"/>
          <w:b/>
          <w:sz w:val="24"/>
          <w:szCs w:val="24"/>
        </w:rPr>
        <w:t>Планируемые результаты:</w:t>
      </w:r>
      <w:r w:rsidRPr="00044910">
        <w:rPr>
          <w:rFonts w:ascii="Times New Roman" w:hAnsi="Times New Roman"/>
          <w:sz w:val="24"/>
          <w:szCs w:val="24"/>
        </w:rPr>
        <w:t xml:space="preserve"> </w:t>
      </w:r>
    </w:p>
    <w:p w14:paraId="241A5978" w14:textId="77777777" w:rsidR="00044910" w:rsidRPr="00044910" w:rsidRDefault="00044910" w:rsidP="00044910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4910">
        <w:rPr>
          <w:rFonts w:ascii="Times New Roman" w:hAnsi="Times New Roman" w:cs="Times New Roman"/>
          <w:sz w:val="24"/>
          <w:szCs w:val="24"/>
          <w:u w:val="single"/>
        </w:rPr>
        <w:t>Личностные</w:t>
      </w:r>
      <w:r w:rsidRPr="000449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44910">
        <w:rPr>
          <w:rFonts w:ascii="Times New Roman" w:hAnsi="Times New Roman" w:cs="Times New Roman"/>
          <w:sz w:val="24"/>
          <w:szCs w:val="24"/>
          <w:u w:val="single"/>
        </w:rPr>
        <w:t>результаты:</w:t>
      </w:r>
    </w:p>
    <w:p w14:paraId="241A5979" w14:textId="77777777" w:rsidR="00044910" w:rsidRPr="00044910" w:rsidRDefault="00044910" w:rsidP="00044910">
      <w:pPr>
        <w:pStyle w:val="a5"/>
        <w:numPr>
          <w:ilvl w:val="1"/>
          <w:numId w:val="34"/>
        </w:numPr>
        <w:suppressAutoHyphens/>
        <w:ind w:left="0" w:firstLine="0"/>
        <w:rPr>
          <w:rStyle w:val="dash0410005f0431005f0437005f0430005f0446005f0020005f0441005f043f005f0438005f0441005f043a005f0430005f005fchar1char1"/>
          <w:rFonts w:eastAsia="Calibri"/>
        </w:rPr>
      </w:pPr>
      <w:r w:rsidRPr="00044910">
        <w:rPr>
          <w:rStyle w:val="dash0410005f0431005f0437005f0430005f0446005f0020005f0441005f043f005f0438005f0441005f043a005f0430005f005fchar1char1"/>
        </w:rPr>
        <w:t>Мотивированность</w:t>
      </w:r>
      <w:r w:rsidRPr="00044910">
        <w:rPr>
          <w:rStyle w:val="dash0410005f0431005f0437005f0430005f0446005f0020005f0441005f043f005f0438005f0441005f043a005f0430005f005fchar1char1"/>
          <w:rFonts w:eastAsia="Calibri"/>
        </w:rPr>
        <w:t xml:space="preserve"> </w:t>
      </w:r>
      <w:r w:rsidRPr="00044910">
        <w:rPr>
          <w:rStyle w:val="dash0410005f0431005f0437005f0430005f0446005f0020005f0441005f043f005f0438005f0441005f043a005f0430005f005fchar1char1"/>
        </w:rPr>
        <w:t>на</w:t>
      </w:r>
      <w:r w:rsidRPr="00044910">
        <w:rPr>
          <w:rStyle w:val="dash0410005f0431005f0437005f0430005f0446005f0020005f0441005f043f005f0438005f0441005f043a005f0430005f005fchar1char1"/>
          <w:rFonts w:eastAsia="Calibri"/>
        </w:rPr>
        <w:t xml:space="preserve"> </w:t>
      </w:r>
      <w:r w:rsidRPr="00044910">
        <w:rPr>
          <w:rStyle w:val="dash0410005f0431005f0437005f0430005f0446005f0020005f0441005f043f005f0438005f0441005f043a005f0430005f005fchar1char1"/>
        </w:rPr>
        <w:t>активное</w:t>
      </w:r>
      <w:r w:rsidRPr="00044910">
        <w:rPr>
          <w:rStyle w:val="dash0410005f0431005f0437005f0430005f0446005f0020005f0441005f043f005f0438005f0441005f043a005f0430005f005fchar1char1"/>
          <w:rFonts w:eastAsia="Calibri"/>
        </w:rPr>
        <w:t xml:space="preserve"> </w:t>
      </w:r>
      <w:r w:rsidRPr="00044910">
        <w:rPr>
          <w:rStyle w:val="dash0410005f0431005f0437005f0430005f0446005f0020005f0441005f043f005f0438005f0441005f043a005f0430005f005fchar1char1"/>
        </w:rPr>
        <w:t>участие</w:t>
      </w:r>
      <w:r w:rsidRPr="00044910">
        <w:rPr>
          <w:rStyle w:val="dash0410005f0431005f0437005f0430005f0446005f0020005f0441005f043f005f0438005f0441005f043a005f0430005f005fchar1char1"/>
          <w:rFonts w:eastAsia="Calibri"/>
        </w:rPr>
        <w:t xml:space="preserve"> в составлении личного финансового плана.</w:t>
      </w:r>
    </w:p>
    <w:p w14:paraId="241A597A" w14:textId="77777777" w:rsidR="00044910" w:rsidRPr="00044910" w:rsidRDefault="00044910" w:rsidP="00044910">
      <w:pPr>
        <w:pStyle w:val="a5"/>
        <w:numPr>
          <w:ilvl w:val="0"/>
          <w:numId w:val="33"/>
        </w:numPr>
        <w:suppressAutoHyphens/>
        <w:ind w:left="0" w:firstLine="0"/>
        <w:jc w:val="both"/>
        <w:rPr>
          <w:rStyle w:val="dash0410005f0431005f0437005f0430005f0446005f0020005f0441005f043f005f0438005f0441005f043a005f0430005f005fchar1char1"/>
        </w:rPr>
      </w:pPr>
      <w:r w:rsidRPr="00044910">
        <w:rPr>
          <w:rStyle w:val="dash0410005f0431005f0437005f0430005f0446005f0020005f0441005f043f005f0438005f0441005f043a005f0430005f005fchar1char1"/>
        </w:rPr>
        <w:t>Осмысление обучающимися ценностей труда и сохранности и приумножения финансов.</w:t>
      </w:r>
    </w:p>
    <w:p w14:paraId="241A597B" w14:textId="77777777" w:rsidR="00044910" w:rsidRPr="00044910" w:rsidRDefault="00044910" w:rsidP="00044910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49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44910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r w:rsidRPr="000449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44910">
        <w:rPr>
          <w:rFonts w:ascii="Times New Roman" w:hAnsi="Times New Roman" w:cs="Times New Roman"/>
          <w:sz w:val="24"/>
          <w:szCs w:val="24"/>
          <w:u w:val="single"/>
        </w:rPr>
        <w:t>результаты:</w:t>
      </w:r>
    </w:p>
    <w:p w14:paraId="241A597C" w14:textId="77777777" w:rsidR="00044910" w:rsidRPr="00044910" w:rsidRDefault="00044910" w:rsidP="00044910">
      <w:pPr>
        <w:numPr>
          <w:ilvl w:val="0"/>
          <w:numId w:val="31"/>
        </w:numPr>
        <w:tabs>
          <w:tab w:val="left" w:pos="3757"/>
        </w:tabs>
        <w:suppressAutoHyphens/>
        <w:spacing w:after="0" w:line="240" w:lineRule="auto"/>
        <w:ind w:right="-2"/>
        <w:jc w:val="both"/>
        <w:rPr>
          <w:rStyle w:val="dash0410005f0431005f0437005f0430005f0446005f0020005f0441005f043f005f0438005f0441005f043a005f0430005f005fchar1char1"/>
        </w:rPr>
      </w:pPr>
      <w:r w:rsidRPr="00044910">
        <w:rPr>
          <w:rStyle w:val="dash0410005f0431005f0437005f0430005f0446005f0020005f0441005f043f005f0438005f0441005f043a005f0430005f005fchar1char1"/>
        </w:rPr>
        <w:t xml:space="preserve">Владение умениями работать с учебной информацией </w:t>
      </w:r>
    </w:p>
    <w:p w14:paraId="241A597D" w14:textId="77777777" w:rsidR="00044910" w:rsidRPr="00044910" w:rsidRDefault="00044910" w:rsidP="00044910">
      <w:pPr>
        <w:numPr>
          <w:ilvl w:val="0"/>
          <w:numId w:val="31"/>
        </w:numPr>
        <w:tabs>
          <w:tab w:val="left" w:pos="3757"/>
        </w:tabs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44910">
        <w:rPr>
          <w:rFonts w:ascii="Times New Roman" w:hAnsi="Times New Roman" w:cs="Times New Roman"/>
          <w:sz w:val="24"/>
          <w:szCs w:val="24"/>
        </w:rPr>
        <w:t>Высказывать свои предположения на заданную тему, аргументировать собственную точку зрения</w:t>
      </w:r>
    </w:p>
    <w:p w14:paraId="241A597E" w14:textId="77777777" w:rsidR="00044910" w:rsidRPr="00044910" w:rsidRDefault="00044910" w:rsidP="00044910">
      <w:pPr>
        <w:pStyle w:val="a5"/>
        <w:numPr>
          <w:ilvl w:val="0"/>
          <w:numId w:val="31"/>
        </w:numPr>
        <w:suppressAutoHyphens/>
        <w:rPr>
          <w:sz w:val="24"/>
          <w:szCs w:val="24"/>
          <w:u w:val="single"/>
        </w:rPr>
      </w:pPr>
      <w:r w:rsidRPr="00044910">
        <w:rPr>
          <w:sz w:val="24"/>
          <w:szCs w:val="24"/>
        </w:rPr>
        <w:t xml:space="preserve">Умение работать в группе и достигать взаимопонимания </w:t>
      </w:r>
      <w:r w:rsidRPr="00044910">
        <w:rPr>
          <w:b/>
          <w:sz w:val="24"/>
          <w:szCs w:val="24"/>
        </w:rPr>
        <w:t xml:space="preserve">   </w:t>
      </w:r>
    </w:p>
    <w:p w14:paraId="241A597F" w14:textId="77777777" w:rsidR="00044910" w:rsidRPr="00044910" w:rsidRDefault="00044910" w:rsidP="00044910">
      <w:pPr>
        <w:pStyle w:val="a5"/>
        <w:suppressAutoHyphens/>
        <w:rPr>
          <w:sz w:val="24"/>
          <w:szCs w:val="24"/>
          <w:u w:val="single"/>
        </w:rPr>
      </w:pPr>
      <w:r w:rsidRPr="00044910">
        <w:rPr>
          <w:sz w:val="24"/>
          <w:szCs w:val="24"/>
          <w:u w:val="single"/>
        </w:rPr>
        <w:t>Предметные результаты:</w:t>
      </w:r>
    </w:p>
    <w:p w14:paraId="241A5980" w14:textId="77777777" w:rsidR="00044910" w:rsidRPr="00044910" w:rsidRDefault="00044910" w:rsidP="00044910">
      <w:pPr>
        <w:pStyle w:val="a5"/>
        <w:numPr>
          <w:ilvl w:val="0"/>
          <w:numId w:val="32"/>
        </w:numPr>
        <w:tabs>
          <w:tab w:val="left" w:pos="413"/>
        </w:tabs>
        <w:suppressAutoHyphens/>
        <w:jc w:val="both"/>
        <w:rPr>
          <w:rStyle w:val="dash0410005f0431005f0437005f0430005f0446005f0020005f0441005f043f005f0438005f0441005f043a005f0430005f005fchar1char1"/>
        </w:rPr>
      </w:pPr>
      <w:r w:rsidRPr="00044910">
        <w:rPr>
          <w:rStyle w:val="dash0410005f0431005f0437005f0430005f0446005f0020005f0441005f043f005f0438005f0441005f043a005f0430005f005fchar1char1"/>
        </w:rPr>
        <w:t>Овладение целостными представлениями о</w:t>
      </w:r>
      <w:r>
        <w:rPr>
          <w:rStyle w:val="dash0410005f0431005f0437005f0430005f0446005f0020005f0441005f043f005f0438005f0441005f043a005f0430005f005fchar1char1"/>
        </w:rPr>
        <w:t>б экономических категориях</w:t>
      </w:r>
    </w:p>
    <w:p w14:paraId="241A5981" w14:textId="77777777" w:rsidR="00044910" w:rsidRPr="00044910" w:rsidRDefault="00044910" w:rsidP="00044910">
      <w:pPr>
        <w:pStyle w:val="a5"/>
        <w:numPr>
          <w:ilvl w:val="0"/>
          <w:numId w:val="32"/>
        </w:numPr>
        <w:tabs>
          <w:tab w:val="left" w:pos="413"/>
        </w:tabs>
        <w:suppressAutoHyphens/>
        <w:jc w:val="both"/>
        <w:rPr>
          <w:sz w:val="24"/>
          <w:szCs w:val="24"/>
        </w:rPr>
      </w:pPr>
      <w:r w:rsidRPr="00044910">
        <w:rPr>
          <w:rStyle w:val="dash0410005f0431005f0437005f0430005f0446005f0020005f0441005f043f005f0438005f0441005f043a005f0430005f005fchar1char1"/>
        </w:rPr>
        <w:t>Способность применять понятийный аппарат</w:t>
      </w:r>
    </w:p>
    <w:p w14:paraId="241A5982" w14:textId="77777777" w:rsidR="00044910" w:rsidRPr="00044910" w:rsidRDefault="00044910" w:rsidP="000449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910">
        <w:rPr>
          <w:rFonts w:ascii="Times New Roman" w:hAnsi="Times New Roman"/>
          <w:b/>
          <w:sz w:val="24"/>
          <w:szCs w:val="24"/>
        </w:rPr>
        <w:t>Использованные технологии:</w:t>
      </w:r>
      <w:r w:rsidRPr="00044910">
        <w:rPr>
          <w:rFonts w:ascii="Times New Roman" w:hAnsi="Times New Roman" w:cs="Times New Roman"/>
          <w:sz w:val="24"/>
          <w:szCs w:val="24"/>
        </w:rPr>
        <w:t xml:space="preserve"> кейс-технология с моделированием учебного проекта.</w:t>
      </w:r>
    </w:p>
    <w:p w14:paraId="241A5983" w14:textId="77777777" w:rsidR="00044910" w:rsidRPr="00044910" w:rsidRDefault="00044910" w:rsidP="0004491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4910">
        <w:rPr>
          <w:rFonts w:ascii="Times New Roman" w:hAnsi="Times New Roman"/>
          <w:b/>
          <w:bCs/>
          <w:color w:val="000000"/>
          <w:sz w:val="24"/>
          <w:szCs w:val="24"/>
        </w:rPr>
        <w:t>Техническое обеспечение:</w:t>
      </w:r>
    </w:p>
    <w:p w14:paraId="241A5984" w14:textId="77777777" w:rsidR="00044910" w:rsidRPr="00044910" w:rsidRDefault="00044910" w:rsidP="0004491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4910">
        <w:rPr>
          <w:rFonts w:ascii="Times New Roman" w:hAnsi="Times New Roman"/>
          <w:color w:val="000000"/>
          <w:sz w:val="24"/>
          <w:szCs w:val="24"/>
        </w:rPr>
        <w:t>компьютер с установленным пакетом программ мультимедийный проектор;</w:t>
      </w:r>
      <w:r w:rsidRPr="000449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1A5985" w14:textId="77777777" w:rsidR="00044910" w:rsidRPr="00044910" w:rsidRDefault="00044910" w:rsidP="0004491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4910">
        <w:rPr>
          <w:rFonts w:ascii="Times New Roman" w:eastAsia="Times New Roman" w:hAnsi="Times New Roman" w:cs="Times New Roman"/>
          <w:sz w:val="24"/>
          <w:szCs w:val="24"/>
        </w:rPr>
        <w:t>пакет с рабочим материалом для работы в группах</w:t>
      </w:r>
    </w:p>
    <w:p w14:paraId="241A5986" w14:textId="77777777" w:rsidR="00044910" w:rsidRPr="00044910" w:rsidRDefault="00044910" w:rsidP="0004491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44910">
        <w:rPr>
          <w:rFonts w:ascii="Times New Roman" w:hAnsi="Times New Roman" w:cs="Times New Roman"/>
          <w:sz w:val="24"/>
          <w:szCs w:val="24"/>
        </w:rPr>
        <w:t xml:space="preserve"> презентация «Финансы» </w:t>
      </w:r>
    </w:p>
    <w:p w14:paraId="241A5987" w14:textId="77777777" w:rsidR="00C70F24" w:rsidRPr="00753C14" w:rsidRDefault="00C70F24" w:rsidP="000449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14:paraId="241A5988" w14:textId="77777777" w:rsidR="00753C14" w:rsidRPr="00753C14" w:rsidRDefault="00C70F24" w:rsidP="0004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личностные:</w:t>
      </w:r>
      <w:r w:rsidRPr="00753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53C14" w:rsidRPr="00753C14">
        <w:rPr>
          <w:rFonts w:ascii="Times New Roman" w:hAnsi="Times New Roman"/>
          <w:sz w:val="24"/>
          <w:szCs w:val="24"/>
        </w:rPr>
        <w:t>понимание важности трудовой деятельности для личности и общества; формирование позиции активного и ответственного члена общества, готового и способного к личностному и профессиональному самоопределению</w:t>
      </w:r>
      <w:r w:rsidR="00753C14" w:rsidRPr="00753C1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1A5989" w14:textId="77777777" w:rsidR="00753C14" w:rsidRPr="00753C14" w:rsidRDefault="00C70F24" w:rsidP="0004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метапредметные:</w:t>
      </w:r>
      <w:r w:rsidRPr="00753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53C14" w:rsidRPr="00753C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социальной информации для выбора адекватных способов деятельности и моделей поведения в социально</w:t>
      </w:r>
      <w:r w:rsidR="00753C14" w:rsidRPr="0075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753C14" w:rsidRPr="00753C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сфере; овладение основами самооценки и самоконтроля</w:t>
      </w:r>
      <w:r w:rsidR="00753C14" w:rsidRPr="00753C14">
        <w:rPr>
          <w:rFonts w:ascii="Times New Roman" w:hAnsi="Times New Roman" w:cs="Times New Roman"/>
          <w:sz w:val="24"/>
          <w:szCs w:val="24"/>
        </w:rPr>
        <w:t>;</w:t>
      </w:r>
      <w:r w:rsidR="00753C14" w:rsidRPr="00753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1A598A" w14:textId="77777777" w:rsidR="00753C14" w:rsidRPr="00753C14" w:rsidRDefault="00C70F24" w:rsidP="0004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C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предметные:</w:t>
      </w:r>
      <w:r w:rsidRPr="00753C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641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представлений</w:t>
      </w:r>
      <w:r w:rsidR="00753C14" w:rsidRPr="00753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причинах, видах, формах и последствиях безработицы, роли государства в обеспечении занятости;  понимание проблем социально</w:t>
      </w:r>
      <w:r w:rsidR="00753C14" w:rsidRPr="00753C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753C14" w:rsidRPr="00753C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сферы жизни общества и способность определять собственное отношение к ним.</w:t>
      </w:r>
    </w:p>
    <w:p w14:paraId="241A598B" w14:textId="77777777" w:rsidR="00753C14" w:rsidRPr="00753C14" w:rsidRDefault="00753C14" w:rsidP="0004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1A598C" w14:textId="77777777" w:rsidR="00044910" w:rsidRDefault="00044910" w:rsidP="00044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1A598D" w14:textId="77777777" w:rsidR="00044910" w:rsidRDefault="00044910" w:rsidP="00044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1A598E" w14:textId="77777777" w:rsidR="002F4D64" w:rsidRPr="002F4D64" w:rsidRDefault="00A15F6F" w:rsidP="00760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Ход занятия</w:t>
      </w:r>
    </w:p>
    <w:p w14:paraId="241A598F" w14:textId="77777777" w:rsidR="00313C52" w:rsidRPr="002F4D64" w:rsidRDefault="002F4D64" w:rsidP="000449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4D64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313C52" w:rsidRPr="002F4D64">
        <w:rPr>
          <w:rFonts w:ascii="Times New Roman" w:hAnsi="Times New Roman" w:cs="Times New Roman"/>
          <w:b/>
          <w:bCs/>
          <w:sz w:val="24"/>
          <w:szCs w:val="24"/>
        </w:rPr>
        <w:t>Организационный момент.</w:t>
      </w:r>
    </w:p>
    <w:p w14:paraId="241A5990" w14:textId="77777777" w:rsidR="004E33B9" w:rsidRDefault="00760932" w:rsidP="000449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Подготовка обучающихся</w:t>
      </w:r>
      <w:r w:rsidR="00303F5C" w:rsidRPr="002F4D64">
        <w:rPr>
          <w:rFonts w:ascii="Times New Roman" w:hAnsi="Times New Roman" w:cs="Times New Roman"/>
          <w:bCs/>
          <w:sz w:val="24"/>
          <w:szCs w:val="24"/>
        </w:rPr>
        <w:t xml:space="preserve"> к работе.</w:t>
      </w:r>
    </w:p>
    <w:p w14:paraId="241A5991" w14:textId="77777777" w:rsidR="00E538D3" w:rsidRDefault="00E538D3" w:rsidP="0004491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II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. Мотивация к учебной деятельности. </w:t>
      </w:r>
      <w:r w:rsidR="00A15F6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Постановка цели и задач.</w:t>
      </w:r>
    </w:p>
    <w:p w14:paraId="241A5992" w14:textId="77777777" w:rsidR="00E538D3" w:rsidRDefault="0064790C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="00E538D3" w:rsidRPr="002F4D64">
        <w:rPr>
          <w:rFonts w:ascii="Times New Roman" w:hAnsi="Times New Roman" w:cs="Times New Roman"/>
          <w:noProof/>
          <w:sz w:val="24"/>
          <w:szCs w:val="24"/>
          <w:lang w:eastAsia="ru-RU"/>
        </w:rPr>
        <w:t>Преподаватель создаёт услови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я для возникновения у обучающихся внутренней потребности вклю</w:t>
      </w:r>
      <w:r w:rsidR="00E538D3" w:rsidRPr="002F4D6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чения в учебную деятельность; </w:t>
      </w:r>
      <w:r w:rsidR="00E538D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уточняет тематические рамки; </w:t>
      </w:r>
      <w:r w:rsidR="00E538D3" w:rsidRPr="002F4D64">
        <w:rPr>
          <w:rFonts w:ascii="Times New Roman" w:hAnsi="Times New Roman" w:cs="Times New Roman"/>
          <w:noProof/>
          <w:sz w:val="24"/>
          <w:szCs w:val="24"/>
          <w:lang w:eastAsia="ru-RU"/>
        </w:rPr>
        <w:t>организует формулировку те</w:t>
      </w:r>
      <w:r w:rsidR="00A15F6F">
        <w:rPr>
          <w:rFonts w:ascii="Times New Roman" w:hAnsi="Times New Roman" w:cs="Times New Roman"/>
          <w:noProof/>
          <w:sz w:val="24"/>
          <w:szCs w:val="24"/>
          <w:lang w:eastAsia="ru-RU"/>
        </w:rPr>
        <w:t>мы и постановку цели занятия у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обучающимися</w:t>
      </w:r>
      <w:r w:rsidR="00E538D3" w:rsidRPr="002F4D64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241A5993" w14:textId="77777777" w:rsidR="004E33B9" w:rsidRPr="00A15F6F" w:rsidRDefault="0064790C" w:rsidP="00044910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</w:t>
      </w:r>
      <w:r w:rsidR="00E538D3" w:rsidRPr="002F4D64">
        <w:rPr>
          <w:rFonts w:ascii="Times New Roman" w:hAnsi="Times New Roman"/>
          <w:b/>
          <w:noProof/>
          <w:sz w:val="24"/>
          <w:szCs w:val="24"/>
          <w:lang w:val="en-US"/>
        </w:rPr>
        <w:t>III</w:t>
      </w:r>
      <w:r w:rsidR="004E33B9" w:rsidRPr="00B3540C">
        <w:rPr>
          <w:rFonts w:ascii="Times New Roman" w:hAnsi="Times New Roman"/>
          <w:b/>
          <w:noProof/>
          <w:sz w:val="24"/>
          <w:szCs w:val="24"/>
        </w:rPr>
        <w:t>.</w:t>
      </w:r>
      <w:r w:rsidR="00D53F0B" w:rsidRPr="00B3540C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4E33B9" w:rsidRPr="002F4D64">
        <w:rPr>
          <w:rFonts w:ascii="Times New Roman" w:hAnsi="Times New Roman"/>
          <w:b/>
          <w:noProof/>
          <w:sz w:val="24"/>
          <w:szCs w:val="24"/>
        </w:rPr>
        <w:t xml:space="preserve">Актуализация знаний. </w:t>
      </w:r>
    </w:p>
    <w:p w14:paraId="241A5994" w14:textId="77777777" w:rsidR="004E33B9" w:rsidRPr="002F4D64" w:rsidRDefault="00FA52E2" w:rsidP="0004491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="004E33B9" w:rsidRPr="00F30622">
        <w:rPr>
          <w:rFonts w:ascii="Times New Roman" w:hAnsi="Times New Roman" w:cs="Times New Roman"/>
          <w:noProof/>
          <w:sz w:val="24"/>
          <w:szCs w:val="24"/>
          <w:lang w:eastAsia="ru-RU"/>
        </w:rPr>
        <w:t>Орга</w:t>
      </w:r>
      <w:r w:rsidR="00286126">
        <w:rPr>
          <w:rFonts w:ascii="Times New Roman" w:hAnsi="Times New Roman" w:cs="Times New Roman"/>
          <w:noProof/>
          <w:sz w:val="24"/>
          <w:szCs w:val="24"/>
          <w:lang w:eastAsia="ru-RU"/>
        </w:rPr>
        <w:t>низация беседы по теме «Занятость и безработица</w:t>
      </w:r>
      <w:r w:rsidR="004E33B9" w:rsidRPr="00F30622">
        <w:rPr>
          <w:rFonts w:ascii="Times New Roman" w:hAnsi="Times New Roman" w:cs="Times New Roman"/>
          <w:noProof/>
          <w:sz w:val="24"/>
          <w:szCs w:val="24"/>
          <w:lang w:eastAsia="ru-RU"/>
        </w:rPr>
        <w:t>».</w:t>
      </w:r>
      <w:r w:rsidR="00202069" w:rsidRPr="002F4D6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Для акт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уализации имеющихся у обучающихся</w:t>
      </w:r>
      <w:r w:rsidR="00202069" w:rsidRPr="002F4D6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знаний преподаватель задаёт им след</w:t>
      </w:r>
      <w:r w:rsidR="0013580E">
        <w:rPr>
          <w:rFonts w:ascii="Times New Roman" w:hAnsi="Times New Roman" w:cs="Times New Roman"/>
          <w:noProof/>
          <w:sz w:val="24"/>
          <w:szCs w:val="24"/>
          <w:lang w:eastAsia="ru-RU"/>
        </w:rPr>
        <w:t>ующие вопросы: безработица – зло или благо для рыночной экономики? Способно ли государство справиться с безработицей? Как не оказаться безработным?</w:t>
      </w:r>
    </w:p>
    <w:p w14:paraId="241A5995" w14:textId="77777777" w:rsidR="00202069" w:rsidRDefault="00D53F0B" w:rsidP="00044910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F4D64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IV</w:t>
      </w:r>
      <w:r w:rsidRPr="002F4D6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 Изучение нового материала.</w:t>
      </w:r>
    </w:p>
    <w:p w14:paraId="241A5996" w14:textId="77777777" w:rsidR="0035664A" w:rsidRDefault="0013580E" w:rsidP="0004491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Причины, виды и формы безработицы.</w:t>
      </w:r>
    </w:p>
    <w:p w14:paraId="241A5997" w14:textId="77777777" w:rsidR="0013580E" w:rsidRDefault="00FA52E2" w:rsidP="0004491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13580E" w:rsidRPr="0013580E">
        <w:rPr>
          <w:rFonts w:ascii="Times New Roman" w:hAnsi="Times New Roman" w:cs="Times New Roman"/>
          <w:noProof/>
          <w:sz w:val="24"/>
          <w:szCs w:val="24"/>
        </w:rPr>
        <w:t xml:space="preserve">Изучение </w:t>
      </w:r>
      <w:r w:rsidR="0013580E">
        <w:rPr>
          <w:rFonts w:ascii="Times New Roman" w:hAnsi="Times New Roman" w:cs="Times New Roman"/>
          <w:noProof/>
          <w:sz w:val="24"/>
          <w:szCs w:val="24"/>
        </w:rPr>
        <w:t xml:space="preserve">первого пункта плана начинается с работы над терминами </w:t>
      </w:r>
      <w:r w:rsidR="00EA13E2">
        <w:rPr>
          <w:rFonts w:ascii="Times New Roman" w:hAnsi="Times New Roman" w:cs="Times New Roman"/>
          <w:noProof/>
          <w:sz w:val="24"/>
          <w:szCs w:val="24"/>
        </w:rPr>
        <w:t xml:space="preserve">«экономически активное население» («совокупная рабочая сила»), </w:t>
      </w:r>
      <w:r w:rsidR="0013580E">
        <w:rPr>
          <w:rFonts w:ascii="Times New Roman" w:hAnsi="Times New Roman" w:cs="Times New Roman"/>
          <w:noProof/>
          <w:sz w:val="24"/>
          <w:szCs w:val="24"/>
        </w:rPr>
        <w:t>«з</w:t>
      </w:r>
      <w:r w:rsidR="00EA13E2">
        <w:rPr>
          <w:rFonts w:ascii="Times New Roman" w:hAnsi="Times New Roman" w:cs="Times New Roman"/>
          <w:noProof/>
          <w:sz w:val="24"/>
          <w:szCs w:val="24"/>
        </w:rPr>
        <w:t>анятые</w:t>
      </w:r>
      <w:r w:rsidR="0013580E">
        <w:rPr>
          <w:rFonts w:ascii="Times New Roman" w:hAnsi="Times New Roman" w:cs="Times New Roman"/>
          <w:noProof/>
          <w:sz w:val="24"/>
          <w:szCs w:val="24"/>
        </w:rPr>
        <w:t>»</w:t>
      </w:r>
      <w:r w:rsidR="00EA13E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884537">
        <w:rPr>
          <w:rFonts w:ascii="Times New Roman" w:hAnsi="Times New Roman" w:cs="Times New Roman"/>
          <w:noProof/>
          <w:sz w:val="24"/>
          <w:szCs w:val="24"/>
        </w:rPr>
        <w:t xml:space="preserve">«безработные», </w:t>
      </w:r>
      <w:r w:rsidR="0013580E">
        <w:rPr>
          <w:rFonts w:ascii="Times New Roman" w:hAnsi="Times New Roman" w:cs="Times New Roman"/>
          <w:noProof/>
          <w:sz w:val="24"/>
          <w:szCs w:val="24"/>
        </w:rPr>
        <w:t>«безработица».</w:t>
      </w:r>
      <w:r w:rsidR="004A4AF2">
        <w:rPr>
          <w:rFonts w:ascii="Times New Roman" w:hAnsi="Times New Roman" w:cs="Times New Roman"/>
          <w:noProof/>
          <w:sz w:val="24"/>
          <w:szCs w:val="24"/>
        </w:rPr>
        <w:t xml:space="preserve"> Пре</w:t>
      </w:r>
      <w:r>
        <w:rPr>
          <w:rFonts w:ascii="Times New Roman" w:hAnsi="Times New Roman" w:cs="Times New Roman"/>
          <w:noProof/>
          <w:sz w:val="24"/>
          <w:szCs w:val="24"/>
        </w:rPr>
        <w:t>подаватель предлагает обучающимся</w:t>
      </w:r>
      <w:r w:rsidR="004A4AF2">
        <w:rPr>
          <w:rFonts w:ascii="Times New Roman" w:hAnsi="Times New Roman" w:cs="Times New Roman"/>
          <w:noProof/>
          <w:sz w:val="24"/>
          <w:szCs w:val="24"/>
        </w:rPr>
        <w:t>, об</w:t>
      </w:r>
      <w:r>
        <w:rPr>
          <w:rFonts w:ascii="Times New Roman" w:hAnsi="Times New Roman" w:cs="Times New Roman"/>
          <w:noProof/>
          <w:sz w:val="24"/>
          <w:szCs w:val="24"/>
        </w:rPr>
        <w:t>р</w:t>
      </w:r>
      <w:r w:rsidR="00A15F6F">
        <w:rPr>
          <w:rFonts w:ascii="Times New Roman" w:hAnsi="Times New Roman" w:cs="Times New Roman"/>
          <w:noProof/>
          <w:sz w:val="24"/>
          <w:szCs w:val="24"/>
        </w:rPr>
        <w:t xml:space="preserve">атившись к тексту раздаточного материала, </w:t>
      </w:r>
      <w:r w:rsidR="004A4AF2">
        <w:rPr>
          <w:rFonts w:ascii="Times New Roman" w:hAnsi="Times New Roman" w:cs="Times New Roman"/>
          <w:noProof/>
          <w:sz w:val="24"/>
          <w:szCs w:val="24"/>
        </w:rPr>
        <w:t>фрагментам из Трудового кодекса РФ</w:t>
      </w:r>
      <w:r w:rsidR="00EA13E2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826129">
        <w:rPr>
          <w:rFonts w:ascii="Times New Roman" w:hAnsi="Times New Roman" w:cs="Times New Roman"/>
          <w:noProof/>
          <w:sz w:val="24"/>
          <w:szCs w:val="24"/>
        </w:rPr>
        <w:t>дать определение вышеназванных по</w:t>
      </w:r>
      <w:r w:rsidR="00EA13E2">
        <w:rPr>
          <w:rFonts w:ascii="Times New Roman" w:hAnsi="Times New Roman" w:cs="Times New Roman"/>
          <w:noProof/>
          <w:sz w:val="24"/>
          <w:szCs w:val="24"/>
        </w:rPr>
        <w:t>н</w:t>
      </w:r>
      <w:r w:rsidR="00826129">
        <w:rPr>
          <w:rFonts w:ascii="Times New Roman" w:hAnsi="Times New Roman" w:cs="Times New Roman"/>
          <w:noProof/>
          <w:sz w:val="24"/>
          <w:szCs w:val="24"/>
        </w:rPr>
        <w:t>ятий</w:t>
      </w:r>
      <w:r w:rsidR="00EA13E2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241A5998" w14:textId="77777777" w:rsidR="00EA13E2" w:rsidRDefault="00EA13E2" w:rsidP="0004491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1C56">
        <w:rPr>
          <w:rFonts w:ascii="Times New Roman" w:hAnsi="Times New Roman" w:cs="Times New Roman"/>
          <w:i/>
          <w:noProof/>
          <w:sz w:val="24"/>
          <w:szCs w:val="24"/>
        </w:rPr>
        <w:t>Экономически активное население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761C56">
        <w:rPr>
          <w:rFonts w:ascii="Times New Roman" w:hAnsi="Times New Roman" w:cs="Times New Roman"/>
          <w:i/>
          <w:noProof/>
          <w:sz w:val="24"/>
          <w:szCs w:val="24"/>
        </w:rPr>
        <w:t>совокупная рабочая сила</w:t>
      </w:r>
      <w:r>
        <w:rPr>
          <w:rFonts w:ascii="Times New Roman" w:hAnsi="Times New Roman" w:cs="Times New Roman"/>
          <w:noProof/>
          <w:sz w:val="24"/>
          <w:szCs w:val="24"/>
        </w:rPr>
        <w:t>) – всё трудоспособное население.</w:t>
      </w:r>
    </w:p>
    <w:p w14:paraId="241A5999" w14:textId="77777777" w:rsidR="00EA13E2" w:rsidRDefault="00EA13E2" w:rsidP="0004491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1C56">
        <w:rPr>
          <w:rFonts w:ascii="Times New Roman" w:hAnsi="Times New Roman" w:cs="Times New Roman"/>
          <w:i/>
          <w:noProof/>
          <w:sz w:val="24"/>
          <w:szCs w:val="24"/>
        </w:rPr>
        <w:t>Занятые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– та часть экономически активного населения страны, которая работает по найму, занимается частным бизнесом, находится на государственной службе или учится.</w:t>
      </w:r>
    </w:p>
    <w:p w14:paraId="241A599A" w14:textId="77777777" w:rsidR="00884537" w:rsidRDefault="00884537" w:rsidP="0004491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1C56">
        <w:rPr>
          <w:rFonts w:ascii="Times New Roman" w:hAnsi="Times New Roman" w:cs="Times New Roman"/>
          <w:i/>
          <w:noProof/>
          <w:sz w:val="24"/>
          <w:szCs w:val="24"/>
        </w:rPr>
        <w:t>Безработные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A2DD5">
        <w:rPr>
          <w:rFonts w:ascii="Times New Roman" w:hAnsi="Times New Roman" w:cs="Times New Roman"/>
          <w:noProof/>
          <w:sz w:val="24"/>
          <w:szCs w:val="24"/>
        </w:rPr>
        <w:t>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A2DD5">
        <w:rPr>
          <w:rFonts w:ascii="Times New Roman" w:hAnsi="Times New Roman" w:cs="Times New Roman"/>
          <w:noProof/>
          <w:sz w:val="24"/>
          <w:szCs w:val="24"/>
        </w:rPr>
        <w:t>относящиеся к экономически активному населению люди, которые намерены работать, ищут работу, но не могут её получить по той или иной причине.</w:t>
      </w:r>
    </w:p>
    <w:p w14:paraId="241A599B" w14:textId="77777777" w:rsidR="002A2DD5" w:rsidRDefault="002A2DD5" w:rsidP="0004491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1C56">
        <w:rPr>
          <w:rFonts w:ascii="Times New Roman" w:hAnsi="Times New Roman" w:cs="Times New Roman"/>
          <w:i/>
          <w:noProof/>
          <w:sz w:val="24"/>
          <w:szCs w:val="24"/>
        </w:rPr>
        <w:t>Безработица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C0B2E">
        <w:rPr>
          <w:rFonts w:ascii="Times New Roman" w:hAnsi="Times New Roman" w:cs="Times New Roman"/>
          <w:noProof/>
          <w:sz w:val="24"/>
          <w:szCs w:val="24"/>
        </w:rPr>
        <w:t>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C0B2E">
        <w:rPr>
          <w:rFonts w:ascii="Times New Roman" w:hAnsi="Times New Roman" w:cs="Times New Roman"/>
          <w:noProof/>
          <w:sz w:val="24"/>
          <w:szCs w:val="24"/>
        </w:rPr>
        <w:t>социально-экономическое явление, выражающееся в том, что часть экономически активного населения, желающая работать, не может найти работу.</w:t>
      </w:r>
    </w:p>
    <w:p w14:paraId="241A599C" w14:textId="77777777" w:rsidR="00A15F6F" w:rsidRDefault="00D76063" w:rsidP="0004491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350C3F">
        <w:rPr>
          <w:rFonts w:ascii="Times New Roman" w:hAnsi="Times New Roman" w:cs="Times New Roman"/>
          <w:noProof/>
          <w:sz w:val="24"/>
          <w:szCs w:val="24"/>
        </w:rPr>
        <w:t>Характеризуя понятие «занятость», преп</w:t>
      </w:r>
      <w:r>
        <w:rPr>
          <w:rFonts w:ascii="Times New Roman" w:hAnsi="Times New Roman" w:cs="Times New Roman"/>
          <w:noProof/>
          <w:sz w:val="24"/>
          <w:szCs w:val="24"/>
        </w:rPr>
        <w:t>одаватель рекомендует обучающимся</w:t>
      </w:r>
      <w:r w:rsidR="00350C3F">
        <w:rPr>
          <w:rFonts w:ascii="Times New Roman" w:hAnsi="Times New Roman" w:cs="Times New Roman"/>
          <w:noProof/>
          <w:sz w:val="24"/>
          <w:szCs w:val="24"/>
        </w:rPr>
        <w:t xml:space="preserve"> связать его с реальными процессами в жизни нашей страны. С этой целью преподават</w:t>
      </w:r>
      <w:r>
        <w:rPr>
          <w:rFonts w:ascii="Times New Roman" w:hAnsi="Times New Roman" w:cs="Times New Roman"/>
          <w:noProof/>
          <w:sz w:val="24"/>
          <w:szCs w:val="24"/>
        </w:rPr>
        <w:t>ель организует работу обучающихся</w:t>
      </w:r>
      <w:r w:rsidR="00A15F6F">
        <w:rPr>
          <w:rFonts w:ascii="Times New Roman" w:hAnsi="Times New Roman" w:cs="Times New Roman"/>
          <w:noProof/>
          <w:sz w:val="24"/>
          <w:szCs w:val="24"/>
        </w:rPr>
        <w:t xml:space="preserve"> с документом.</w:t>
      </w:r>
    </w:p>
    <w:p w14:paraId="241A599D" w14:textId="77777777" w:rsidR="00350C3F" w:rsidRPr="0084019E" w:rsidRDefault="00350C3F" w:rsidP="00044910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Анализ данного текста и выполнение за</w:t>
      </w:r>
      <w:r w:rsidR="00D76063">
        <w:rPr>
          <w:rFonts w:ascii="Times New Roman" w:hAnsi="Times New Roman" w:cs="Times New Roman"/>
          <w:noProof/>
          <w:sz w:val="24"/>
          <w:szCs w:val="24"/>
        </w:rPr>
        <w:t>даний к нему подводят обучающихся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 выводу о т</w:t>
      </w:r>
      <w:r w:rsidR="00761C56">
        <w:rPr>
          <w:rFonts w:ascii="Times New Roman" w:hAnsi="Times New Roman" w:cs="Times New Roman"/>
          <w:noProof/>
          <w:sz w:val="24"/>
          <w:szCs w:val="24"/>
        </w:rPr>
        <w:t xml:space="preserve">ом, что занятость в России </w:t>
      </w:r>
      <w:r>
        <w:rPr>
          <w:rFonts w:ascii="Times New Roman" w:hAnsi="Times New Roman" w:cs="Times New Roman"/>
          <w:noProof/>
          <w:sz w:val="24"/>
          <w:szCs w:val="24"/>
        </w:rPr>
        <w:t>определя</w:t>
      </w:r>
      <w:r w:rsidR="00761C56">
        <w:rPr>
          <w:rFonts w:ascii="Times New Roman" w:hAnsi="Times New Roman" w:cs="Times New Roman"/>
          <w:noProof/>
          <w:sz w:val="24"/>
          <w:szCs w:val="24"/>
        </w:rPr>
        <w:t>ет</w:t>
      </w:r>
      <w:r w:rsidR="00D836CB">
        <w:rPr>
          <w:rFonts w:ascii="Times New Roman" w:hAnsi="Times New Roman" w:cs="Times New Roman"/>
          <w:noProof/>
          <w:sz w:val="24"/>
          <w:szCs w:val="24"/>
        </w:rPr>
        <w:t>ся рыночными законами. Э</w:t>
      </w:r>
      <w:r>
        <w:rPr>
          <w:rFonts w:ascii="Times New Roman" w:hAnsi="Times New Roman" w:cs="Times New Roman"/>
          <w:noProof/>
          <w:sz w:val="24"/>
          <w:szCs w:val="24"/>
        </w:rPr>
        <w:t>то привело к возникновению такого социально-экономического явления, как безработица</w:t>
      </w:r>
      <w:r w:rsidR="00D76063">
        <w:rPr>
          <w:rFonts w:ascii="Times New Roman" w:hAnsi="Times New Roman" w:cs="Times New Roman"/>
          <w:noProof/>
          <w:sz w:val="24"/>
          <w:szCs w:val="24"/>
        </w:rPr>
        <w:t>. Обучающиеся</w:t>
      </w:r>
      <w:r w:rsidR="0084019E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84019E">
        <w:rPr>
          <w:rFonts w:ascii="Times New Roman" w:hAnsi="Times New Roman" w:cs="Times New Roman"/>
          <w:noProof/>
          <w:sz w:val="24"/>
          <w:szCs w:val="24"/>
          <w:lang w:eastAsia="ru-RU"/>
        </w:rPr>
        <w:t>анализируя предложенные статистические данные</w:t>
      </w:r>
      <w:r w:rsidR="0084019E" w:rsidRPr="0084019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</w:t>
      </w:r>
      <w:r w:rsidR="0084019E">
        <w:rPr>
          <w:rFonts w:ascii="Times New Roman" w:hAnsi="Times New Roman" w:cs="Times New Roman"/>
          <w:noProof/>
          <w:sz w:val="24"/>
          <w:szCs w:val="24"/>
          <w:lang w:eastAsia="ru-RU"/>
        </w:rPr>
        <w:t>реальные факты</w:t>
      </w:r>
      <w:r w:rsidR="0084019E" w:rsidRPr="0084019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современности</w:t>
      </w:r>
      <w:r w:rsidR="0084019E">
        <w:rPr>
          <w:rFonts w:ascii="Times New Roman" w:hAnsi="Times New Roman" w:cs="Times New Roman"/>
          <w:noProof/>
          <w:sz w:val="24"/>
          <w:szCs w:val="24"/>
          <w:lang w:eastAsia="ru-RU"/>
        </w:rPr>
        <w:t>, подчёркивают закономерный характер этого явления для рыночной экономики.</w:t>
      </w:r>
      <w:r w:rsidR="0084019E" w:rsidRPr="0084019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41A599E" w14:textId="77777777" w:rsidR="008A32E0" w:rsidRDefault="00D76063" w:rsidP="0004491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="00AC0B2E">
        <w:rPr>
          <w:rFonts w:ascii="Times New Roman" w:hAnsi="Times New Roman" w:cs="Times New Roman"/>
          <w:noProof/>
          <w:sz w:val="24"/>
          <w:szCs w:val="24"/>
          <w:lang w:eastAsia="ru-RU"/>
        </w:rPr>
        <w:t>Преподаватель, используя презентацию к уроку и тестовое задание (раздаточный материал), организует работу</w:t>
      </w:r>
      <w:r w:rsidR="00AC0B2E" w:rsidRPr="00C90C2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обучающихся</w:t>
      </w:r>
      <w:r w:rsidR="008A32E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над вопросом «К</w:t>
      </w:r>
      <w:r w:rsidR="00AC0B2E">
        <w:rPr>
          <w:rFonts w:ascii="Times New Roman" w:hAnsi="Times New Roman" w:cs="Times New Roman"/>
          <w:noProof/>
          <w:sz w:val="24"/>
          <w:szCs w:val="24"/>
          <w:lang w:eastAsia="ru-RU"/>
        </w:rPr>
        <w:t>ритерии отнесения граждан РФ к категории безработных</w:t>
      </w:r>
      <w:r w:rsidR="008A32E0">
        <w:rPr>
          <w:rFonts w:ascii="Times New Roman" w:hAnsi="Times New Roman" w:cs="Times New Roman"/>
          <w:noProof/>
          <w:sz w:val="24"/>
          <w:szCs w:val="24"/>
          <w:lang w:eastAsia="ru-RU"/>
        </w:rPr>
        <w:t>»</w:t>
      </w:r>
      <w:r w:rsidR="00AC0B2E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241A599F" w14:textId="77777777" w:rsidR="00BF43E4" w:rsidRDefault="00D76063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Обучающиеся</w:t>
      </w:r>
      <w:r w:rsidR="00BF43E4">
        <w:rPr>
          <w:rFonts w:ascii="Times New Roman" w:hAnsi="Times New Roman" w:cs="Times New Roman"/>
          <w:noProof/>
          <w:sz w:val="24"/>
          <w:szCs w:val="24"/>
        </w:rPr>
        <w:t xml:space="preserve"> заполняют таблицу</w:t>
      </w:r>
      <w:r w:rsidR="008A32E0">
        <w:rPr>
          <w:rFonts w:ascii="Times New Roman" w:hAnsi="Times New Roman" w:cs="Times New Roman"/>
          <w:noProof/>
          <w:sz w:val="24"/>
          <w:szCs w:val="24"/>
        </w:rPr>
        <w:t>, отвечают на вопрос.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2"/>
        <w:gridCol w:w="3423"/>
        <w:gridCol w:w="3423"/>
      </w:tblGrid>
      <w:tr w:rsidR="00BF43E4" w14:paraId="241A59A3" w14:textId="77777777" w:rsidTr="00F268FF">
        <w:tc>
          <w:tcPr>
            <w:tcW w:w="10268" w:type="dxa"/>
            <w:gridSpan w:val="3"/>
          </w:tcPr>
          <w:p w14:paraId="241A59A0" w14:textId="77777777" w:rsidR="00BF43E4" w:rsidRDefault="00BF43E4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241A59A1" w14:textId="77777777" w:rsidR="00BF43E4" w:rsidRDefault="00BF43E4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BF43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 РФ безработны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ми признаются граждане, которые</w:t>
            </w:r>
          </w:p>
          <w:p w14:paraId="241A59A2" w14:textId="77777777" w:rsidR="00BF43E4" w:rsidRPr="00BF43E4" w:rsidRDefault="00BF43E4" w:rsidP="0004491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BF43E4" w14:paraId="241A59A8" w14:textId="77777777" w:rsidTr="00BF43E4">
        <w:tc>
          <w:tcPr>
            <w:tcW w:w="3422" w:type="dxa"/>
          </w:tcPr>
          <w:p w14:paraId="241A59A4" w14:textId="77777777" w:rsidR="00BF43E4" w:rsidRDefault="00BF43E4" w:rsidP="0004491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 имеют работы и заработка</w:t>
            </w:r>
          </w:p>
        </w:tc>
        <w:tc>
          <w:tcPr>
            <w:tcW w:w="3423" w:type="dxa"/>
          </w:tcPr>
          <w:p w14:paraId="241A59A5" w14:textId="77777777" w:rsidR="00BF43E4" w:rsidRDefault="00D76FB1" w:rsidP="0004491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зарегист</w:t>
            </w:r>
            <w:r w:rsidR="00BF43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рированы в службе за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</w:t>
            </w:r>
            <w:r w:rsidR="00BF43E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ятости в целях поиска подходящей работы</w:t>
            </w:r>
          </w:p>
          <w:p w14:paraId="241A59A6" w14:textId="77777777" w:rsidR="00BF43E4" w:rsidRDefault="00BF43E4" w:rsidP="0004491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23" w:type="dxa"/>
          </w:tcPr>
          <w:p w14:paraId="241A59A7" w14:textId="77777777" w:rsidR="00BF43E4" w:rsidRDefault="00BF43E4" w:rsidP="0004491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готовы приступить к работе</w:t>
            </w:r>
          </w:p>
        </w:tc>
      </w:tr>
    </w:tbl>
    <w:p w14:paraId="241A59A9" w14:textId="77777777" w:rsidR="00D76063" w:rsidRDefault="00D76063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41A59AA" w14:textId="77777777" w:rsidR="00C85202" w:rsidRPr="009B772C" w:rsidRDefault="00D76063" w:rsidP="0004491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654985" w:rsidRPr="00D7757E">
        <w:rPr>
          <w:rFonts w:ascii="Times New Roman" w:hAnsi="Times New Roman" w:cs="Times New Roman"/>
          <w:noProof/>
          <w:sz w:val="24"/>
          <w:szCs w:val="24"/>
        </w:rPr>
        <w:t xml:space="preserve">При изучении </w:t>
      </w:r>
      <w:r w:rsidR="00BF43E4">
        <w:rPr>
          <w:rFonts w:ascii="Times New Roman" w:hAnsi="Times New Roman" w:cs="Times New Roman"/>
          <w:noProof/>
          <w:sz w:val="24"/>
          <w:szCs w:val="24"/>
        </w:rPr>
        <w:t>причин, видов и форм</w:t>
      </w:r>
      <w:r w:rsidR="00BF43E4" w:rsidRPr="00BF43E4">
        <w:rPr>
          <w:rFonts w:ascii="Times New Roman" w:hAnsi="Times New Roman" w:cs="Times New Roman"/>
          <w:noProof/>
          <w:sz w:val="24"/>
          <w:szCs w:val="24"/>
        </w:rPr>
        <w:t xml:space="preserve"> безработицы</w:t>
      </w:r>
      <w:r w:rsidR="00BF43E4" w:rsidRPr="00D7757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класс</w:t>
      </w:r>
      <w:r w:rsidR="00654985" w:rsidRPr="00D7757E">
        <w:rPr>
          <w:rFonts w:ascii="Times New Roman" w:hAnsi="Times New Roman" w:cs="Times New Roman"/>
          <w:noProof/>
          <w:sz w:val="24"/>
          <w:szCs w:val="24"/>
        </w:rPr>
        <w:t xml:space="preserve"> делится на три группы. Группам предлагается выполнить следующее задание: </w:t>
      </w:r>
      <w:r w:rsidR="00F22B2A" w:rsidRPr="00D7757E">
        <w:rPr>
          <w:rFonts w:ascii="Times New Roman" w:hAnsi="Times New Roman" w:cs="Times New Roman"/>
          <w:noProof/>
          <w:sz w:val="24"/>
          <w:szCs w:val="24"/>
        </w:rPr>
        <w:t>самостоятельно работа</w:t>
      </w:r>
      <w:r w:rsidR="00A15F6F">
        <w:rPr>
          <w:rFonts w:ascii="Times New Roman" w:hAnsi="Times New Roman" w:cs="Times New Roman"/>
          <w:noProof/>
          <w:sz w:val="24"/>
          <w:szCs w:val="24"/>
        </w:rPr>
        <w:t xml:space="preserve">я с документом </w:t>
      </w:r>
      <w:r w:rsidR="009F5C1A">
        <w:rPr>
          <w:rFonts w:ascii="Times New Roman" w:hAnsi="Times New Roman" w:cs="Times New Roman"/>
          <w:noProof/>
          <w:sz w:val="24"/>
          <w:szCs w:val="24"/>
        </w:rPr>
        <w:t xml:space="preserve"> и заданиями</w:t>
      </w:r>
      <w:r w:rsidR="00BF43E4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9F5C1A">
        <w:rPr>
          <w:rFonts w:ascii="Times New Roman" w:hAnsi="Times New Roman" w:cs="Times New Roman"/>
          <w:noProof/>
          <w:sz w:val="24"/>
          <w:szCs w:val="24"/>
        </w:rPr>
        <w:t>раздаточный материал</w:t>
      </w:r>
      <w:r w:rsidR="006816AE" w:rsidRPr="00D7757E">
        <w:rPr>
          <w:rFonts w:ascii="Times New Roman" w:hAnsi="Times New Roman" w:cs="Times New Roman"/>
          <w:noProof/>
          <w:sz w:val="24"/>
          <w:szCs w:val="24"/>
        </w:rPr>
        <w:t>)</w:t>
      </w:r>
      <w:r w:rsidR="00F22B2A" w:rsidRPr="00D7757E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9F5C1A">
        <w:rPr>
          <w:rFonts w:ascii="Times New Roman" w:hAnsi="Times New Roman" w:cs="Times New Roman"/>
          <w:noProof/>
          <w:sz w:val="24"/>
          <w:szCs w:val="24"/>
        </w:rPr>
        <w:t>определить:</w:t>
      </w:r>
    </w:p>
    <w:p w14:paraId="241A59AB" w14:textId="77777777" w:rsidR="009F5C1A" w:rsidRDefault="009F5C1A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- 1 группа – причины безработицы;</w:t>
      </w:r>
    </w:p>
    <w:p w14:paraId="241A59AC" w14:textId="77777777" w:rsidR="009F5C1A" w:rsidRDefault="009F5C1A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- 2 группа – виды безработицы; </w:t>
      </w:r>
    </w:p>
    <w:p w14:paraId="241A59AD" w14:textId="77777777" w:rsidR="009F5C1A" w:rsidRDefault="009F5C1A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- 3 группа – формы безработицы</w:t>
      </w:r>
      <w:r w:rsidR="00F22B2A" w:rsidRPr="00D7757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41A59AE" w14:textId="77777777" w:rsidR="006816AE" w:rsidRPr="00D7757E" w:rsidRDefault="00D76063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Обучающиеся</w:t>
      </w:r>
      <w:r w:rsidR="006816AE" w:rsidRPr="00D7757E">
        <w:rPr>
          <w:rFonts w:ascii="Times New Roman" w:hAnsi="Times New Roman" w:cs="Times New Roman"/>
          <w:noProof/>
          <w:sz w:val="24"/>
          <w:szCs w:val="24"/>
        </w:rPr>
        <w:t xml:space="preserve"> в группах выполняют задания, готовят продукт</w:t>
      </w:r>
      <w:r w:rsidR="009F5C1A">
        <w:rPr>
          <w:rFonts w:ascii="Times New Roman" w:hAnsi="Times New Roman" w:cs="Times New Roman"/>
          <w:noProof/>
          <w:sz w:val="24"/>
          <w:szCs w:val="24"/>
        </w:rPr>
        <w:t>, который представляют к защите, а затем обсуждают полученные результаты работы.</w:t>
      </w:r>
      <w:r w:rsidR="006816AE" w:rsidRPr="00D7757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41A59AF" w14:textId="77777777" w:rsidR="006B6549" w:rsidRPr="00D7757E" w:rsidRDefault="00D76063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F22B2A" w:rsidRPr="00D7757E">
        <w:rPr>
          <w:rFonts w:ascii="Times New Roman" w:hAnsi="Times New Roman" w:cs="Times New Roman"/>
          <w:noProof/>
          <w:sz w:val="24"/>
          <w:szCs w:val="24"/>
        </w:rPr>
        <w:t xml:space="preserve">1 группа </w:t>
      </w:r>
      <w:r w:rsidR="006816AE" w:rsidRPr="00D7757E">
        <w:rPr>
          <w:rFonts w:ascii="Times New Roman" w:hAnsi="Times New Roman" w:cs="Times New Roman"/>
          <w:noProof/>
          <w:sz w:val="24"/>
          <w:szCs w:val="24"/>
        </w:rPr>
        <w:t>–</w:t>
      </w:r>
      <w:r w:rsidR="006B6549">
        <w:rPr>
          <w:rFonts w:ascii="Times New Roman" w:hAnsi="Times New Roman" w:cs="Times New Roman"/>
          <w:noProof/>
          <w:sz w:val="24"/>
          <w:szCs w:val="24"/>
        </w:rPr>
        <w:t xml:space="preserve"> причины безработицы</w:t>
      </w:r>
      <w:r w:rsidR="006816AE" w:rsidRPr="00D7757E">
        <w:rPr>
          <w:rFonts w:ascii="Times New Roman" w:hAnsi="Times New Roman" w:cs="Times New Roman"/>
          <w:noProof/>
          <w:sz w:val="24"/>
          <w:szCs w:val="24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50"/>
        <w:gridCol w:w="8223"/>
      </w:tblGrid>
      <w:tr w:rsidR="0010009F" w14:paraId="241A59B4" w14:textId="77777777" w:rsidTr="0010009F">
        <w:trPr>
          <w:trHeight w:val="774"/>
        </w:trPr>
        <w:tc>
          <w:tcPr>
            <w:tcW w:w="1950" w:type="dxa"/>
            <w:vMerge w:val="restart"/>
            <w:textDirection w:val="btLr"/>
          </w:tcPr>
          <w:p w14:paraId="241A59B0" w14:textId="77777777" w:rsidR="0010009F" w:rsidRPr="00D76063" w:rsidRDefault="0010009F" w:rsidP="00044910">
            <w:pPr>
              <w:ind w:left="113" w:right="113"/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D76063">
              <w:rPr>
                <w:rFonts w:cs="Times New Roman"/>
                <w:b/>
                <w:noProof/>
                <w:sz w:val="24"/>
                <w:szCs w:val="24"/>
              </w:rPr>
              <w:lastRenderedPageBreak/>
              <w:t xml:space="preserve"> </w:t>
            </w:r>
          </w:p>
          <w:p w14:paraId="241A59B1" w14:textId="77777777" w:rsidR="0010009F" w:rsidRPr="006125B9" w:rsidRDefault="0010009F" w:rsidP="00044910">
            <w:pPr>
              <w:ind w:left="113" w:right="113"/>
              <w:jc w:val="center"/>
              <w:rPr>
                <w:rFonts w:cs="Times New Roman"/>
                <w:b/>
                <w:noProof/>
                <w:szCs w:val="28"/>
              </w:rPr>
            </w:pPr>
            <w:r w:rsidRPr="00D76063">
              <w:rPr>
                <w:rFonts w:cs="Times New Roman"/>
                <w:b/>
                <w:noProof/>
                <w:sz w:val="24"/>
                <w:szCs w:val="24"/>
              </w:rPr>
              <w:t>Причины безработицы</w:t>
            </w:r>
          </w:p>
        </w:tc>
        <w:tc>
          <w:tcPr>
            <w:tcW w:w="8223" w:type="dxa"/>
          </w:tcPr>
          <w:p w14:paraId="241A59B2" w14:textId="77777777" w:rsidR="006A3720" w:rsidRDefault="006A3720" w:rsidP="00044910">
            <w:pPr>
              <w:rPr>
                <w:rFonts w:cs="Times New Roman"/>
                <w:noProof/>
                <w:sz w:val="24"/>
                <w:szCs w:val="24"/>
              </w:rPr>
            </w:pPr>
          </w:p>
          <w:p w14:paraId="241A59B3" w14:textId="77777777" w:rsidR="0010009F" w:rsidRDefault="0010009F" w:rsidP="00044910">
            <w:pPr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Завышенные требования самих работников, предъявляемые работодателю относительно размера желаемой ими заработной платы</w:t>
            </w:r>
          </w:p>
        </w:tc>
      </w:tr>
      <w:tr w:rsidR="0010009F" w14:paraId="241A59B8" w14:textId="77777777" w:rsidTr="006A3720">
        <w:trPr>
          <w:trHeight w:val="816"/>
        </w:trPr>
        <w:tc>
          <w:tcPr>
            <w:tcW w:w="1950" w:type="dxa"/>
            <w:vMerge/>
          </w:tcPr>
          <w:p w14:paraId="241A59B5" w14:textId="77777777" w:rsidR="0010009F" w:rsidRDefault="0010009F" w:rsidP="00044910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223" w:type="dxa"/>
          </w:tcPr>
          <w:p w14:paraId="241A59B6" w14:textId="77777777" w:rsidR="006A3720" w:rsidRDefault="006A3720" w:rsidP="00044910">
            <w:pPr>
              <w:rPr>
                <w:rFonts w:cs="Times New Roman"/>
                <w:noProof/>
                <w:sz w:val="24"/>
                <w:szCs w:val="24"/>
              </w:rPr>
            </w:pPr>
          </w:p>
          <w:p w14:paraId="241A59B7" w14:textId="77777777" w:rsidR="0010009F" w:rsidRDefault="0010009F" w:rsidP="00044910">
            <w:pPr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Низкий спрос на рабочую силу</w:t>
            </w:r>
          </w:p>
        </w:tc>
      </w:tr>
      <w:tr w:rsidR="0010009F" w14:paraId="241A59BC" w14:textId="77777777" w:rsidTr="006A3720">
        <w:trPr>
          <w:trHeight w:val="829"/>
        </w:trPr>
        <w:tc>
          <w:tcPr>
            <w:tcW w:w="1950" w:type="dxa"/>
            <w:vMerge/>
          </w:tcPr>
          <w:p w14:paraId="241A59B9" w14:textId="77777777" w:rsidR="0010009F" w:rsidRDefault="0010009F" w:rsidP="00044910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223" w:type="dxa"/>
          </w:tcPr>
          <w:p w14:paraId="241A59BA" w14:textId="77777777" w:rsidR="006A3720" w:rsidRDefault="006A3720" w:rsidP="00044910">
            <w:pPr>
              <w:rPr>
                <w:rFonts w:cs="Times New Roman"/>
                <w:noProof/>
                <w:sz w:val="24"/>
                <w:szCs w:val="24"/>
              </w:rPr>
            </w:pPr>
          </w:p>
          <w:p w14:paraId="241A59BB" w14:textId="77777777" w:rsidR="0010009F" w:rsidRDefault="0010009F" w:rsidP="00044910">
            <w:pPr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Негибкость, характерная для рынка труда</w:t>
            </w:r>
          </w:p>
        </w:tc>
      </w:tr>
    </w:tbl>
    <w:p w14:paraId="241A59BD" w14:textId="77777777" w:rsidR="006A3720" w:rsidRDefault="006A3720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41A59BE" w14:textId="77777777" w:rsidR="00C90C25" w:rsidRPr="00C90C25" w:rsidRDefault="00D76063" w:rsidP="0004491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10009F">
        <w:rPr>
          <w:rFonts w:ascii="Times New Roman" w:hAnsi="Times New Roman" w:cs="Times New Roman"/>
          <w:noProof/>
          <w:sz w:val="24"/>
          <w:szCs w:val="24"/>
        </w:rPr>
        <w:t>Выво</w:t>
      </w:r>
      <w:r>
        <w:rPr>
          <w:rFonts w:ascii="Times New Roman" w:hAnsi="Times New Roman" w:cs="Times New Roman"/>
          <w:noProof/>
          <w:sz w:val="24"/>
          <w:szCs w:val="24"/>
        </w:rPr>
        <w:t>д, к которому приходят обучающиеся</w:t>
      </w:r>
      <w:r w:rsidR="0010009F">
        <w:rPr>
          <w:rFonts w:ascii="Times New Roman" w:hAnsi="Times New Roman" w:cs="Times New Roman"/>
          <w:noProof/>
          <w:sz w:val="24"/>
          <w:szCs w:val="24"/>
        </w:rPr>
        <w:t>: наблюдается некоторое несоответствие между потребностями тех людей, которые ищут работу, и потребностями работодателей, которые готовы предоставить рабочие места.</w:t>
      </w:r>
    </w:p>
    <w:p w14:paraId="241A59BF" w14:textId="77777777" w:rsidR="002323CF" w:rsidRDefault="00D76063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2323CF">
        <w:rPr>
          <w:rFonts w:ascii="Times New Roman" w:hAnsi="Times New Roman" w:cs="Times New Roman"/>
          <w:noProof/>
          <w:sz w:val="24"/>
          <w:szCs w:val="24"/>
        </w:rPr>
        <w:t>2 группа –</w:t>
      </w:r>
      <w:r w:rsidR="006A3720">
        <w:rPr>
          <w:rFonts w:ascii="Times New Roman" w:hAnsi="Times New Roman" w:cs="Times New Roman"/>
          <w:noProof/>
          <w:sz w:val="24"/>
          <w:szCs w:val="24"/>
        </w:rPr>
        <w:t xml:space="preserve"> виды безработицы</w:t>
      </w:r>
      <w:r w:rsidR="002323CF">
        <w:rPr>
          <w:rFonts w:ascii="Times New Roman" w:hAnsi="Times New Roman" w:cs="Times New Roman"/>
          <w:noProof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77"/>
        <w:gridCol w:w="7166"/>
      </w:tblGrid>
      <w:tr w:rsidR="006A3720" w14:paraId="241A59C3" w14:textId="77777777" w:rsidTr="007371FE">
        <w:trPr>
          <w:trHeight w:val="714"/>
        </w:trPr>
        <w:tc>
          <w:tcPr>
            <w:tcW w:w="10243" w:type="dxa"/>
            <w:gridSpan w:val="2"/>
          </w:tcPr>
          <w:p w14:paraId="241A59C0" w14:textId="77777777" w:rsidR="006A3720" w:rsidRDefault="006A3720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41A59C1" w14:textId="77777777" w:rsidR="006A3720" w:rsidRDefault="006A3720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Основные виды безработицы</w:t>
            </w:r>
          </w:p>
          <w:p w14:paraId="241A59C2" w14:textId="77777777" w:rsidR="006A3720" w:rsidRPr="006A3720" w:rsidRDefault="006A3720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B5002B" w14:paraId="241A59C9" w14:textId="77777777" w:rsidTr="007371FE">
        <w:trPr>
          <w:trHeight w:val="934"/>
        </w:trPr>
        <w:tc>
          <w:tcPr>
            <w:tcW w:w="3077" w:type="dxa"/>
            <w:vMerge w:val="restart"/>
          </w:tcPr>
          <w:p w14:paraId="241A59C4" w14:textId="77777777" w:rsidR="00B5002B" w:rsidRDefault="00B5002B" w:rsidP="0004491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41A59C5" w14:textId="77777777" w:rsidR="00B5002B" w:rsidRDefault="00B5002B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Фрикционная</w:t>
            </w:r>
          </w:p>
          <w:p w14:paraId="241A59C6" w14:textId="77777777" w:rsidR="00B5002B" w:rsidRPr="006A3720" w:rsidRDefault="00B5002B" w:rsidP="0004491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166" w:type="dxa"/>
          </w:tcPr>
          <w:p w14:paraId="241A59C7" w14:textId="77777777" w:rsidR="00C11314" w:rsidRDefault="00C11314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1A59C8" w14:textId="77777777" w:rsidR="00B5002B" w:rsidRDefault="00B5002B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3720">
              <w:rPr>
                <w:rFonts w:ascii="Times New Roman" w:hAnsi="Times New Roman" w:cs="Times New Roman"/>
                <w:noProof/>
                <w:sz w:val="24"/>
                <w:szCs w:val="24"/>
              </w:rPr>
              <w:t>Временная незанятость, обусловленная добровольным переходом работника с одной работы на другую</w:t>
            </w:r>
          </w:p>
        </w:tc>
      </w:tr>
      <w:tr w:rsidR="00B5002B" w14:paraId="241A59CF" w14:textId="77777777" w:rsidTr="007371FE">
        <w:trPr>
          <w:trHeight w:val="568"/>
        </w:trPr>
        <w:tc>
          <w:tcPr>
            <w:tcW w:w="3077" w:type="dxa"/>
            <w:vMerge/>
          </w:tcPr>
          <w:p w14:paraId="241A59CA" w14:textId="77777777" w:rsidR="00B5002B" w:rsidRDefault="00B5002B" w:rsidP="0004491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166" w:type="dxa"/>
          </w:tcPr>
          <w:p w14:paraId="241A59CB" w14:textId="77777777" w:rsidR="00B5002B" w:rsidRPr="00B5002B" w:rsidRDefault="00B5002B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002B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5002B">
              <w:rPr>
                <w:rFonts w:ascii="Times New Roman" w:hAnsi="Times New Roman" w:cs="Times New Roman"/>
                <w:noProof/>
                <w:sz w:val="24"/>
                <w:szCs w:val="24"/>
              </w:rPr>
              <w:t>смена места жительства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241A59CC" w14:textId="77777777" w:rsidR="00B5002B" w:rsidRPr="00B5002B" w:rsidRDefault="00B5002B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002B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5002B">
              <w:rPr>
                <w:rFonts w:ascii="Times New Roman" w:hAnsi="Times New Roman" w:cs="Times New Roman"/>
                <w:noProof/>
                <w:sz w:val="24"/>
                <w:szCs w:val="24"/>
              </w:rPr>
              <w:t>недовольство зарплатой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241A59CD" w14:textId="77777777" w:rsidR="00B5002B" w:rsidRPr="00B5002B" w:rsidRDefault="00B5002B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002B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B5002B">
              <w:rPr>
                <w:rFonts w:ascii="Times New Roman" w:hAnsi="Times New Roman" w:cs="Times New Roman"/>
                <w:noProof/>
                <w:sz w:val="24"/>
                <w:szCs w:val="24"/>
              </w:rPr>
              <w:t>разочарование в профессии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241A59CE" w14:textId="77777777" w:rsidR="00B5002B" w:rsidRPr="006A3720" w:rsidRDefault="00B5002B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Особенность</w:t>
            </w:r>
            <w:r w:rsidRPr="00B5002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непродолжительность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C11314" w14:paraId="241A59D5" w14:textId="77777777" w:rsidTr="007371FE">
        <w:trPr>
          <w:trHeight w:val="970"/>
        </w:trPr>
        <w:tc>
          <w:tcPr>
            <w:tcW w:w="3077" w:type="dxa"/>
            <w:vMerge w:val="restart"/>
          </w:tcPr>
          <w:p w14:paraId="241A59D0" w14:textId="77777777" w:rsidR="00C11314" w:rsidRDefault="00C11314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41A59D1" w14:textId="77777777" w:rsidR="00C11314" w:rsidRDefault="00C11314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Структурная</w:t>
            </w:r>
          </w:p>
          <w:p w14:paraId="241A59D2" w14:textId="77777777" w:rsidR="00C11314" w:rsidRPr="006A3720" w:rsidRDefault="00C11314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166" w:type="dxa"/>
          </w:tcPr>
          <w:p w14:paraId="241A59D3" w14:textId="77777777" w:rsidR="00C11314" w:rsidRDefault="00C11314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1A59D4" w14:textId="77777777" w:rsidR="00C11314" w:rsidRDefault="00C11314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002B">
              <w:rPr>
                <w:rFonts w:ascii="Times New Roman" w:hAnsi="Times New Roman" w:cs="Times New Roman"/>
                <w:noProof/>
                <w:sz w:val="24"/>
                <w:szCs w:val="24"/>
              </w:rPr>
              <w:t>Невозможность трудоустройства из-за различий в структуре спроса и предложения рабочей силы разной квалификации</w:t>
            </w:r>
          </w:p>
        </w:tc>
      </w:tr>
      <w:tr w:rsidR="00C11314" w14:paraId="241A59D9" w14:textId="77777777" w:rsidTr="007371FE">
        <w:trPr>
          <w:trHeight w:val="859"/>
        </w:trPr>
        <w:tc>
          <w:tcPr>
            <w:tcW w:w="3077" w:type="dxa"/>
            <w:vMerge/>
          </w:tcPr>
          <w:p w14:paraId="241A59D6" w14:textId="77777777" w:rsidR="00C11314" w:rsidRDefault="00C11314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166" w:type="dxa"/>
          </w:tcPr>
          <w:p w14:paraId="241A59D7" w14:textId="77777777" w:rsidR="00C11314" w:rsidRPr="00C11314" w:rsidRDefault="00C11314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1314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11314">
              <w:rPr>
                <w:rFonts w:ascii="Times New Roman" w:hAnsi="Times New Roman" w:cs="Times New Roman"/>
                <w:noProof/>
                <w:sz w:val="24"/>
                <w:szCs w:val="24"/>
              </w:rPr>
              <w:t>изменение коньюктуры рынка по отраслям и регионам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241A59D8" w14:textId="77777777" w:rsidR="00C11314" w:rsidRPr="00B5002B" w:rsidRDefault="00C11314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Особенность </w:t>
            </w:r>
            <w:r w:rsidRPr="00C11314">
              <w:rPr>
                <w:rFonts w:ascii="Times New Roman" w:hAnsi="Times New Roman" w:cs="Times New Roman"/>
                <w:noProof/>
                <w:sz w:val="24"/>
                <w:szCs w:val="24"/>
              </w:rPr>
              <w:t>– исчезновение и появление профессий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C11314" w14:paraId="241A59DF" w14:textId="77777777" w:rsidTr="007371FE">
        <w:trPr>
          <w:trHeight w:val="848"/>
        </w:trPr>
        <w:tc>
          <w:tcPr>
            <w:tcW w:w="3077" w:type="dxa"/>
            <w:vMerge w:val="restart"/>
          </w:tcPr>
          <w:p w14:paraId="241A59DA" w14:textId="77777777" w:rsidR="00C11314" w:rsidRDefault="00C11314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41A59DB" w14:textId="77777777" w:rsidR="00C11314" w:rsidRDefault="00C11314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Циклическая</w:t>
            </w:r>
          </w:p>
          <w:p w14:paraId="241A59DC" w14:textId="77777777" w:rsidR="00C11314" w:rsidRPr="006A3720" w:rsidRDefault="00C11314" w:rsidP="0004491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166" w:type="dxa"/>
          </w:tcPr>
          <w:p w14:paraId="241A59DD" w14:textId="77777777" w:rsidR="00C11314" w:rsidRDefault="00C11314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1A59DE" w14:textId="77777777" w:rsidR="00C11314" w:rsidRDefault="00C11314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002B">
              <w:rPr>
                <w:rFonts w:ascii="Times New Roman" w:hAnsi="Times New Roman" w:cs="Times New Roman"/>
                <w:noProof/>
                <w:sz w:val="24"/>
                <w:szCs w:val="24"/>
              </w:rPr>
              <w:t>Характерна для экономического кризиса, возникает в результате спада производства</w:t>
            </w:r>
          </w:p>
        </w:tc>
      </w:tr>
      <w:tr w:rsidR="00C11314" w14:paraId="241A59E4" w14:textId="77777777" w:rsidTr="007371FE">
        <w:trPr>
          <w:trHeight w:val="848"/>
        </w:trPr>
        <w:tc>
          <w:tcPr>
            <w:tcW w:w="3077" w:type="dxa"/>
            <w:vMerge/>
          </w:tcPr>
          <w:p w14:paraId="241A59E0" w14:textId="77777777" w:rsidR="00C11314" w:rsidRDefault="00C11314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166" w:type="dxa"/>
          </w:tcPr>
          <w:p w14:paraId="241A59E1" w14:textId="77777777" w:rsidR="00C11314" w:rsidRPr="00C11314" w:rsidRDefault="00C11314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1314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11314">
              <w:rPr>
                <w:rFonts w:ascii="Times New Roman" w:hAnsi="Times New Roman" w:cs="Times New Roman"/>
                <w:noProof/>
                <w:sz w:val="24"/>
                <w:szCs w:val="24"/>
              </w:rPr>
              <w:t>возникает в период спада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241A59E2" w14:textId="77777777" w:rsidR="00C11314" w:rsidRPr="00C11314" w:rsidRDefault="00C11314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11314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C11314">
              <w:rPr>
                <w:rFonts w:ascii="Times New Roman" w:hAnsi="Times New Roman" w:cs="Times New Roman"/>
                <w:noProof/>
                <w:sz w:val="24"/>
                <w:szCs w:val="24"/>
              </w:rPr>
              <w:t>исчезае</w:t>
            </w:r>
            <w:r w:rsidR="00D76063">
              <w:rPr>
                <w:rFonts w:ascii="Times New Roman" w:hAnsi="Times New Roman" w:cs="Times New Roman"/>
                <w:noProof/>
                <w:sz w:val="24"/>
                <w:szCs w:val="24"/>
              </w:rPr>
              <w:t>т или сокращается в период подъё</w:t>
            </w:r>
            <w:r w:rsidRPr="00C11314">
              <w:rPr>
                <w:rFonts w:ascii="Times New Roman" w:hAnsi="Times New Roman" w:cs="Times New Roman"/>
                <w:noProof/>
                <w:sz w:val="24"/>
                <w:szCs w:val="24"/>
              </w:rPr>
              <w:t>ма</w:t>
            </w:r>
            <w:r w:rsidR="00AF5331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14:paraId="241A59E3" w14:textId="77777777" w:rsidR="00C11314" w:rsidRDefault="00C11314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Особенность</w:t>
            </w:r>
            <w:r w:rsidRPr="00C1131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привязана к продолжительности фаз экономического цикла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7371FE" w14:paraId="241A59E9" w14:textId="77777777" w:rsidTr="007371FE">
        <w:trPr>
          <w:trHeight w:val="848"/>
        </w:trPr>
        <w:tc>
          <w:tcPr>
            <w:tcW w:w="3077" w:type="dxa"/>
          </w:tcPr>
          <w:p w14:paraId="241A59E5" w14:textId="77777777" w:rsidR="007371FE" w:rsidRDefault="007371FE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41A59E6" w14:textId="77777777" w:rsidR="007371FE" w:rsidRDefault="007371FE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Сезонная</w:t>
            </w:r>
          </w:p>
        </w:tc>
        <w:tc>
          <w:tcPr>
            <w:tcW w:w="7166" w:type="dxa"/>
          </w:tcPr>
          <w:p w14:paraId="241A59E7" w14:textId="77777777" w:rsidR="007371FE" w:rsidRDefault="007371FE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1A59E8" w14:textId="77777777" w:rsidR="007371FE" w:rsidRPr="00C11314" w:rsidRDefault="007371FE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Невозможность работника работать в определённое время (сезон года)</w:t>
            </w:r>
          </w:p>
        </w:tc>
      </w:tr>
    </w:tbl>
    <w:p w14:paraId="241A59EA" w14:textId="77777777" w:rsidR="00A70B98" w:rsidRDefault="00A70B98" w:rsidP="0004491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41A59EB" w14:textId="77777777" w:rsidR="00A70B98" w:rsidRDefault="00A70B98" w:rsidP="0004491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C85202">
        <w:rPr>
          <w:rFonts w:ascii="Times New Roman" w:hAnsi="Times New Roman" w:cs="Times New Roman"/>
          <w:noProof/>
          <w:sz w:val="24"/>
          <w:szCs w:val="24"/>
        </w:rPr>
        <w:t>Обучающиеся</w:t>
      </w:r>
      <w:r w:rsidR="0050307A">
        <w:rPr>
          <w:rFonts w:ascii="Times New Roman" w:hAnsi="Times New Roman" w:cs="Times New Roman"/>
          <w:noProof/>
          <w:sz w:val="24"/>
          <w:szCs w:val="24"/>
        </w:rPr>
        <w:t xml:space="preserve"> приходят к выводу, что фрикционная безработица и структурная безработица составляют ествественный уровень </w:t>
      </w:r>
      <w:r w:rsidR="001C30A6">
        <w:rPr>
          <w:rFonts w:ascii="Times New Roman" w:hAnsi="Times New Roman" w:cs="Times New Roman"/>
          <w:noProof/>
          <w:sz w:val="24"/>
          <w:szCs w:val="24"/>
        </w:rPr>
        <w:t xml:space="preserve">безработицы </w:t>
      </w:r>
      <w:r w:rsidR="0050307A">
        <w:rPr>
          <w:rFonts w:ascii="Times New Roman" w:hAnsi="Times New Roman" w:cs="Times New Roman"/>
          <w:noProof/>
          <w:sz w:val="24"/>
          <w:szCs w:val="24"/>
        </w:rPr>
        <w:t>(при этом уровне занятость считается полной, естественной).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268"/>
      </w:tblGrid>
      <w:tr w:rsidR="001C30A6" w14:paraId="241A59ED" w14:textId="77777777" w:rsidTr="001C30A6">
        <w:tc>
          <w:tcPr>
            <w:tcW w:w="10268" w:type="dxa"/>
          </w:tcPr>
          <w:p w14:paraId="241A59EC" w14:textId="77777777" w:rsidR="001C30A6" w:rsidRPr="001C30A6" w:rsidRDefault="001C30A6" w:rsidP="0004491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C30A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фрикционная безработица + структурная безработица = </w:t>
            </w:r>
            <w:r w:rsidRPr="00C85202">
              <w:rPr>
                <w:rFonts w:ascii="Times New Roman" w:hAnsi="Times New Roman" w:cs="Times New Roman"/>
                <w:noProof/>
                <w:sz w:val="24"/>
                <w:szCs w:val="24"/>
              </w:rPr>
              <w:t>естественный уровень безработицы</w:t>
            </w:r>
          </w:p>
        </w:tc>
      </w:tr>
    </w:tbl>
    <w:p w14:paraId="241A59EE" w14:textId="77777777" w:rsidR="00A70B98" w:rsidRDefault="00A70B98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41A59EF" w14:textId="77777777" w:rsidR="00730438" w:rsidRDefault="00A70B98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25755E">
        <w:rPr>
          <w:rFonts w:ascii="Times New Roman" w:hAnsi="Times New Roman" w:cs="Times New Roman"/>
          <w:noProof/>
          <w:sz w:val="24"/>
          <w:szCs w:val="24"/>
        </w:rPr>
        <w:t xml:space="preserve">3 группа – </w:t>
      </w:r>
      <w:r w:rsidR="0025755E" w:rsidRPr="0025755E">
        <w:t xml:space="preserve"> </w:t>
      </w:r>
      <w:r w:rsidR="0025755E" w:rsidRPr="0025755E">
        <w:rPr>
          <w:rFonts w:ascii="Times New Roman" w:hAnsi="Times New Roman" w:cs="Times New Roman"/>
          <w:noProof/>
          <w:sz w:val="24"/>
          <w:szCs w:val="24"/>
        </w:rPr>
        <w:t>формы безработицы</w:t>
      </w:r>
      <w:r w:rsidR="0025755E">
        <w:rPr>
          <w:rFonts w:ascii="Times New Roman" w:hAnsi="Times New Roman" w:cs="Times New Roman"/>
          <w:noProof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75"/>
        <w:gridCol w:w="10"/>
        <w:gridCol w:w="7183"/>
      </w:tblGrid>
      <w:tr w:rsidR="001C30A6" w14:paraId="241A59F3" w14:textId="77777777" w:rsidTr="00FC525F">
        <w:tc>
          <w:tcPr>
            <w:tcW w:w="10268" w:type="dxa"/>
            <w:gridSpan w:val="3"/>
          </w:tcPr>
          <w:p w14:paraId="241A59F0" w14:textId="77777777" w:rsidR="001C30A6" w:rsidRDefault="001C30A6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41A59F1" w14:textId="77777777" w:rsidR="001C30A6" w:rsidRDefault="001C30A6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Основные формы безработицы</w:t>
            </w:r>
          </w:p>
          <w:p w14:paraId="241A59F2" w14:textId="77777777" w:rsidR="001C30A6" w:rsidRPr="006A3720" w:rsidRDefault="001C30A6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1C30A6" w14:paraId="241A59FA" w14:textId="77777777" w:rsidTr="001C30A6">
        <w:trPr>
          <w:trHeight w:val="1022"/>
        </w:trPr>
        <w:tc>
          <w:tcPr>
            <w:tcW w:w="3075" w:type="dxa"/>
          </w:tcPr>
          <w:p w14:paraId="241A59F4" w14:textId="77777777" w:rsidR="001C30A6" w:rsidRDefault="001C30A6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41A59F5" w14:textId="77777777" w:rsidR="001C30A6" w:rsidRDefault="001C30A6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Открытая</w:t>
            </w:r>
          </w:p>
          <w:p w14:paraId="241A59F6" w14:textId="77777777" w:rsidR="001C30A6" w:rsidRDefault="001C30A6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193" w:type="dxa"/>
            <w:gridSpan w:val="2"/>
          </w:tcPr>
          <w:p w14:paraId="241A59F7" w14:textId="77777777" w:rsidR="001C30A6" w:rsidRDefault="001C30A6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41A59F8" w14:textId="77777777" w:rsidR="001C30A6" w:rsidRPr="00AF5331" w:rsidRDefault="00AF5331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F5331">
              <w:rPr>
                <w:rFonts w:ascii="Times New Roman" w:hAnsi="Times New Roman" w:cs="Times New Roman"/>
                <w:noProof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еловек трудоспособного возраста не имеет постоянной работы и источника доходов, но активно их ищет</w:t>
            </w:r>
          </w:p>
          <w:p w14:paraId="241A59F9" w14:textId="77777777" w:rsidR="001C30A6" w:rsidRDefault="001C30A6" w:rsidP="0004491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1C30A6" w14:paraId="241A5A00" w14:textId="77777777" w:rsidTr="00FC525F">
        <w:trPr>
          <w:trHeight w:val="1081"/>
        </w:trPr>
        <w:tc>
          <w:tcPr>
            <w:tcW w:w="3085" w:type="dxa"/>
            <w:gridSpan w:val="2"/>
          </w:tcPr>
          <w:p w14:paraId="241A59FB" w14:textId="77777777" w:rsidR="001C30A6" w:rsidRDefault="001C30A6" w:rsidP="0004491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41A59FC" w14:textId="77777777" w:rsidR="001C30A6" w:rsidRDefault="001C30A6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Скрытая</w:t>
            </w:r>
          </w:p>
          <w:p w14:paraId="241A59FD" w14:textId="77777777" w:rsidR="001C30A6" w:rsidRPr="006A3720" w:rsidRDefault="001C30A6" w:rsidP="0004491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183" w:type="dxa"/>
          </w:tcPr>
          <w:p w14:paraId="241A59FE" w14:textId="77777777" w:rsidR="001C30A6" w:rsidRDefault="001C30A6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1A59FF" w14:textId="77777777" w:rsidR="001C30A6" w:rsidRDefault="00AF5331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F5331">
              <w:rPr>
                <w:rFonts w:ascii="Times New Roman" w:hAnsi="Times New Roman" w:cs="Times New Roman"/>
                <w:noProof/>
                <w:sz w:val="24"/>
                <w:szCs w:val="24"/>
              </w:rPr>
              <w:t>Работник даёт согласие на неполный рабочий день или неполную рабочую неделю из-за невозможности иного трудоустройства</w:t>
            </w:r>
          </w:p>
        </w:tc>
      </w:tr>
      <w:tr w:rsidR="001C30A6" w14:paraId="241A5A06" w14:textId="77777777" w:rsidTr="00FC525F">
        <w:trPr>
          <w:trHeight w:val="1121"/>
        </w:trPr>
        <w:tc>
          <w:tcPr>
            <w:tcW w:w="3085" w:type="dxa"/>
            <w:gridSpan w:val="2"/>
          </w:tcPr>
          <w:p w14:paraId="241A5A01" w14:textId="77777777" w:rsidR="001C30A6" w:rsidRDefault="001C30A6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41A5A02" w14:textId="77777777" w:rsidR="001C30A6" w:rsidRDefault="001C30A6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Текучая</w:t>
            </w:r>
          </w:p>
          <w:p w14:paraId="241A5A03" w14:textId="77777777" w:rsidR="001C30A6" w:rsidRPr="006A3720" w:rsidRDefault="001C30A6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183" w:type="dxa"/>
          </w:tcPr>
          <w:p w14:paraId="241A5A04" w14:textId="77777777" w:rsidR="001C30A6" w:rsidRDefault="001C30A6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1A5A05" w14:textId="77777777" w:rsidR="001C30A6" w:rsidRDefault="00AF5331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F5331">
              <w:rPr>
                <w:rFonts w:ascii="Times New Roman" w:hAnsi="Times New Roman" w:cs="Times New Roman"/>
                <w:noProof/>
                <w:sz w:val="24"/>
                <w:szCs w:val="24"/>
              </w:rPr>
              <w:t>Связана с периодическим «отталкиванием» и «притягиванием» рабочей силы на рынке труда</w:t>
            </w:r>
          </w:p>
        </w:tc>
      </w:tr>
      <w:tr w:rsidR="001C30A6" w14:paraId="241A5A0B" w14:textId="77777777" w:rsidTr="00FC525F">
        <w:trPr>
          <w:trHeight w:val="980"/>
        </w:trPr>
        <w:tc>
          <w:tcPr>
            <w:tcW w:w="3085" w:type="dxa"/>
            <w:gridSpan w:val="2"/>
          </w:tcPr>
          <w:p w14:paraId="241A5A07" w14:textId="77777777" w:rsidR="001C30A6" w:rsidRDefault="001C30A6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241A5A08" w14:textId="77777777" w:rsidR="001C30A6" w:rsidRPr="006A3720" w:rsidRDefault="001C30A6" w:rsidP="0004491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Застойная</w:t>
            </w:r>
          </w:p>
        </w:tc>
        <w:tc>
          <w:tcPr>
            <w:tcW w:w="7183" w:type="dxa"/>
          </w:tcPr>
          <w:p w14:paraId="241A5A09" w14:textId="77777777" w:rsidR="001C30A6" w:rsidRDefault="001C30A6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1A5A0A" w14:textId="77777777" w:rsidR="001C30A6" w:rsidRDefault="00AF5331" w:rsidP="0004491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F5331">
              <w:rPr>
                <w:rFonts w:ascii="Times New Roman" w:hAnsi="Times New Roman" w:cs="Times New Roman"/>
                <w:noProof/>
                <w:sz w:val="24"/>
                <w:szCs w:val="24"/>
              </w:rPr>
              <w:t>Длительная безработица, чередующаяся с краткими периодами временный, случайной работы</w:t>
            </w:r>
          </w:p>
        </w:tc>
      </w:tr>
    </w:tbl>
    <w:p w14:paraId="241A5A0C" w14:textId="77777777" w:rsidR="001C30A6" w:rsidRDefault="001C30A6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41A5A0D" w14:textId="77777777" w:rsidR="006C714E" w:rsidRPr="00A70B98" w:rsidRDefault="00A70B98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6C714E">
        <w:rPr>
          <w:rFonts w:ascii="Times New Roman" w:hAnsi="Times New Roman" w:cs="Times New Roman"/>
          <w:noProof/>
          <w:sz w:val="24"/>
          <w:szCs w:val="24"/>
        </w:rPr>
        <w:t>Закрепить основные понятия и положения перво</w:t>
      </w:r>
      <w:r>
        <w:rPr>
          <w:rFonts w:ascii="Times New Roman" w:hAnsi="Times New Roman" w:cs="Times New Roman"/>
          <w:noProof/>
          <w:sz w:val="24"/>
          <w:szCs w:val="24"/>
        </w:rPr>
        <w:t>го пункта плана урока обучающимся</w:t>
      </w:r>
      <w:r w:rsidR="006C714E">
        <w:rPr>
          <w:rFonts w:ascii="Times New Roman" w:hAnsi="Times New Roman" w:cs="Times New Roman"/>
          <w:noProof/>
          <w:sz w:val="24"/>
          <w:szCs w:val="24"/>
        </w:rPr>
        <w:t xml:space="preserve"> поможет решение</w:t>
      </w:r>
      <w:r w:rsidR="006C714E" w:rsidRPr="006C714E">
        <w:rPr>
          <w:rFonts w:ascii="Times New Roman" w:hAnsi="Times New Roman" w:cs="Times New Roman"/>
          <w:noProof/>
          <w:sz w:val="24"/>
          <w:szCs w:val="24"/>
        </w:rPr>
        <w:t xml:space="preserve"> тестовых заданий </w:t>
      </w:r>
      <w:r w:rsidR="006C714E">
        <w:rPr>
          <w:rFonts w:ascii="Times New Roman" w:hAnsi="Times New Roman" w:cs="Times New Roman"/>
          <w:noProof/>
          <w:sz w:val="24"/>
          <w:szCs w:val="24"/>
        </w:rPr>
        <w:t>(раздаточный материал).</w:t>
      </w:r>
    </w:p>
    <w:p w14:paraId="241A5A0E" w14:textId="77777777" w:rsidR="006C714E" w:rsidRDefault="006C714E" w:rsidP="0004491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C714E">
        <w:rPr>
          <w:rFonts w:ascii="Times New Roman" w:hAnsi="Times New Roman" w:cs="Times New Roman"/>
          <w:b/>
          <w:noProof/>
          <w:sz w:val="24"/>
          <w:szCs w:val="24"/>
        </w:rPr>
        <w:t>Государственная политика в области занятости.</w:t>
      </w:r>
    </w:p>
    <w:p w14:paraId="241A5A0F" w14:textId="77777777" w:rsidR="00185712" w:rsidRDefault="007A64A8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41A5A4E">
          <v:roundrect id="_x0000_s1026" style="position:absolute;margin-left:4.05pt;margin-top:51.45pt;width:488.35pt;height:26.95pt;z-index:251658240" arcsize="10923f">
            <v:textbox>
              <w:txbxContent>
                <w:p w14:paraId="241A5A57" w14:textId="77777777" w:rsidR="00A9411C" w:rsidRPr="00A9411C" w:rsidRDefault="00A9411C" w:rsidP="00C20F6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9411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Последствия безработицы</w:t>
                  </w:r>
                </w:p>
              </w:txbxContent>
            </v:textbox>
          </v:roundrect>
        </w:pict>
      </w:r>
      <w:r w:rsidR="00A70B98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185712" w:rsidRPr="00185712">
        <w:rPr>
          <w:rFonts w:ascii="Times New Roman" w:hAnsi="Times New Roman" w:cs="Times New Roman"/>
          <w:noProof/>
          <w:sz w:val="24"/>
          <w:szCs w:val="24"/>
        </w:rPr>
        <w:t>При изучении второго пункта плана пре</w:t>
      </w:r>
      <w:r w:rsidR="00A70B98">
        <w:rPr>
          <w:rFonts w:ascii="Times New Roman" w:hAnsi="Times New Roman" w:cs="Times New Roman"/>
          <w:noProof/>
          <w:sz w:val="24"/>
          <w:szCs w:val="24"/>
        </w:rPr>
        <w:t>подаватель предлагает обучающимся</w:t>
      </w:r>
      <w:r w:rsidR="00185712" w:rsidRPr="00185712">
        <w:rPr>
          <w:rFonts w:ascii="Times New Roman" w:hAnsi="Times New Roman" w:cs="Times New Roman"/>
          <w:noProof/>
          <w:sz w:val="24"/>
          <w:szCs w:val="24"/>
        </w:rPr>
        <w:t>, опираясь на таблицу «Позитивные и негативные последствия безработицы» (раздато</w:t>
      </w:r>
      <w:r w:rsidR="00B302C2">
        <w:rPr>
          <w:rFonts w:ascii="Times New Roman" w:hAnsi="Times New Roman" w:cs="Times New Roman"/>
          <w:noProof/>
          <w:sz w:val="24"/>
          <w:szCs w:val="24"/>
        </w:rPr>
        <w:t>чный материал), раскрыть социально</w:t>
      </w:r>
      <w:r w:rsidR="00B302C2" w:rsidRPr="00B25A0F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="00B302C2">
        <w:rPr>
          <w:rFonts w:ascii="Times New Roman" w:hAnsi="Times New Roman" w:cs="Times New Roman"/>
          <w:noProof/>
          <w:sz w:val="24"/>
          <w:szCs w:val="24"/>
        </w:rPr>
        <w:t>экономические последствия безработицы</w:t>
      </w:r>
      <w:r w:rsidR="00185712" w:rsidRPr="0018571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41A5A10" w14:textId="77777777" w:rsidR="00545B95" w:rsidRDefault="00545B95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41A5A11" w14:textId="77777777" w:rsidR="007371FE" w:rsidRDefault="00545B95" w:rsidP="0004491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241A5A12" w14:textId="77777777" w:rsidR="007371FE" w:rsidRDefault="007371FE" w:rsidP="004E4DFB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41A5A13" w14:textId="77777777" w:rsidR="00A9411C" w:rsidRDefault="007A64A8" w:rsidP="004E4DFB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41A5A4F"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8" type="#_x0000_t9" style="position:absolute;margin-left:312.1pt;margin-top:3.25pt;width:180.3pt;height:33.85pt;z-index:251659264">
            <v:textbox>
              <w:txbxContent>
                <w:p w14:paraId="241A5A58" w14:textId="77777777" w:rsidR="00545B95" w:rsidRPr="00545B95" w:rsidRDefault="00545B95" w:rsidP="00545B9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Негативные</w:t>
                  </w:r>
                </w:p>
              </w:txbxContent>
            </v:textbox>
          </v:shape>
        </w:pict>
      </w:r>
      <w:r w:rsidR="00545B95">
        <w:rPr>
          <w:rFonts w:ascii="Times New Roman" w:hAnsi="Times New Roman" w:cs="Times New Roman"/>
          <w:noProof/>
          <w:sz w:val="24"/>
          <w:szCs w:val="24"/>
        </w:rPr>
        <w:t xml:space="preserve">                     </w:t>
      </w:r>
      <w:r w:rsidR="00044910" w:rsidRPr="00C20F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1A5A50" wp14:editId="241A5A51">
            <wp:extent cx="2552700" cy="466725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5B95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34"/>
        <w:gridCol w:w="5134"/>
      </w:tblGrid>
      <w:tr w:rsidR="000B3953" w14:paraId="241A5A18" w14:textId="77777777" w:rsidTr="000B3953">
        <w:trPr>
          <w:trHeight w:val="275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</w:tcBorders>
          </w:tcPr>
          <w:p w14:paraId="241A5A14" w14:textId="77777777" w:rsidR="000B3953" w:rsidRPr="00375306" w:rsidRDefault="000B3953" w:rsidP="004E4D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- </w:t>
            </w:r>
            <w:r w:rsidRPr="00375306">
              <w:rPr>
                <w:rFonts w:ascii="Times New Roman" w:hAnsi="Times New Roman" w:cs="Times New Roman"/>
                <w:noProof/>
                <w:sz w:val="24"/>
                <w:szCs w:val="24"/>
              </w:rPr>
              <w:t>формируется мобильный «резерв» рабочей силы, который можно задействовать при расширении производства;</w:t>
            </w:r>
          </w:p>
          <w:p w14:paraId="241A5A15" w14:textId="77777777" w:rsidR="000B3953" w:rsidRDefault="000B3953" w:rsidP="004E4D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сдерживаются требования профсоюзов в </w:t>
            </w:r>
          </w:p>
        </w:tc>
        <w:tc>
          <w:tcPr>
            <w:tcW w:w="5134" w:type="dxa"/>
            <w:tcBorders>
              <w:top w:val="single" w:sz="4" w:space="0" w:color="auto"/>
              <w:right w:val="single" w:sz="4" w:space="0" w:color="auto"/>
            </w:tcBorders>
          </w:tcPr>
          <w:p w14:paraId="241A5A16" w14:textId="77777777" w:rsidR="000B3953" w:rsidRDefault="000B3953" w:rsidP="004E4D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недоиспользование экономического потенциала общества, когда реальный ВНП существенно меньше потенциального;</w:t>
            </w:r>
          </w:p>
          <w:p w14:paraId="241A5A17" w14:textId="77777777" w:rsidR="000B3953" w:rsidRDefault="000B3953" w:rsidP="004E4D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снижение уровня жизни населения </w:t>
            </w:r>
          </w:p>
        </w:tc>
      </w:tr>
      <w:tr w:rsidR="00A70B98" w14:paraId="241A5A1E" w14:textId="77777777" w:rsidTr="00545B95">
        <w:trPr>
          <w:trHeight w:val="2091"/>
        </w:trPr>
        <w:tc>
          <w:tcPr>
            <w:tcW w:w="5134" w:type="dxa"/>
          </w:tcPr>
          <w:p w14:paraId="241A5A19" w14:textId="77777777" w:rsidR="00A70B98" w:rsidRDefault="00A70B98" w:rsidP="004E4D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части повышения заработной платы, что снижает предполагаемый уровень инфляции;</w:t>
            </w:r>
          </w:p>
          <w:p w14:paraId="241A5A1A" w14:textId="77777777" w:rsidR="00A70B98" w:rsidRDefault="00A70B98" w:rsidP="004E4DFB">
            <w:pPr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усиливается трудовая мотивация работающих, так как гарантии занятости и опасение потерять работу начинают выступать в качестве самостоятельного стимула к труду  </w:t>
            </w:r>
          </w:p>
        </w:tc>
        <w:tc>
          <w:tcPr>
            <w:tcW w:w="5134" w:type="dxa"/>
          </w:tcPr>
          <w:p w14:paraId="241A5A1B" w14:textId="77777777" w:rsidR="00A70B98" w:rsidRDefault="00A70B98" w:rsidP="004E4D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(сокращается потребительский спрос, уровень сбережений);</w:t>
            </w:r>
          </w:p>
          <w:p w14:paraId="241A5A1C" w14:textId="77777777" w:rsidR="00A70B98" w:rsidRDefault="00A70B98" w:rsidP="004E4D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потеря профессиональных знаний и навыков, что затрудняет возможность трудоустройства;</w:t>
            </w:r>
          </w:p>
          <w:p w14:paraId="241A5A1D" w14:textId="77777777" w:rsidR="00A70B98" w:rsidRDefault="00A70B98" w:rsidP="004E4D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 моральная травма, ведущая к алкоголизму, наркомании, самоубийствам, росту преступности</w:t>
            </w:r>
          </w:p>
        </w:tc>
      </w:tr>
    </w:tbl>
    <w:p w14:paraId="241A5A1F" w14:textId="77777777" w:rsidR="00C20F63" w:rsidRDefault="00C20F63" w:rsidP="004E4DFB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41A5A20" w14:textId="77777777" w:rsidR="001D16AA" w:rsidRDefault="009E0376" w:rsidP="004E4DFB">
      <w:pPr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Обучающиеся</w:t>
      </w:r>
      <w:r w:rsidR="001D16A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5306">
        <w:rPr>
          <w:rFonts w:ascii="Times New Roman" w:hAnsi="Times New Roman" w:cs="Times New Roman"/>
          <w:noProof/>
          <w:sz w:val="24"/>
          <w:szCs w:val="24"/>
        </w:rPr>
        <w:t xml:space="preserve">самостоятельно знакомятся с </w:t>
      </w:r>
      <w:r w:rsidR="00B25A0F">
        <w:rPr>
          <w:rFonts w:ascii="Times New Roman" w:hAnsi="Times New Roman" w:cs="Times New Roman"/>
          <w:noProof/>
          <w:sz w:val="24"/>
          <w:szCs w:val="24"/>
        </w:rPr>
        <w:t xml:space="preserve">новым </w:t>
      </w:r>
      <w:r w:rsidR="00BA4D8B">
        <w:rPr>
          <w:rFonts w:ascii="Times New Roman" w:hAnsi="Times New Roman" w:cs="Times New Roman"/>
          <w:noProof/>
          <w:sz w:val="24"/>
          <w:szCs w:val="24"/>
        </w:rPr>
        <w:t>материал</w:t>
      </w:r>
      <w:r w:rsidR="001D16AA">
        <w:rPr>
          <w:rFonts w:ascii="Times New Roman" w:hAnsi="Times New Roman" w:cs="Times New Roman"/>
          <w:noProof/>
          <w:sz w:val="24"/>
          <w:szCs w:val="24"/>
        </w:rPr>
        <w:t>ом, заполняют таблицу</w:t>
      </w:r>
      <w:r w:rsidR="004C52B9">
        <w:rPr>
          <w:rFonts w:ascii="Times New Roman" w:hAnsi="Times New Roman" w:cs="Times New Roman"/>
          <w:noProof/>
          <w:sz w:val="24"/>
          <w:szCs w:val="24"/>
        </w:rPr>
        <w:t xml:space="preserve"> «Безработица и её последствия»</w:t>
      </w:r>
      <w:r w:rsidR="001D16AA">
        <w:rPr>
          <w:rFonts w:ascii="Times New Roman" w:hAnsi="Times New Roman" w:cs="Times New Roman"/>
          <w:noProof/>
          <w:sz w:val="24"/>
          <w:szCs w:val="24"/>
        </w:rPr>
        <w:t>, комментируют её.</w:t>
      </w:r>
    </w:p>
    <w:p w14:paraId="241A5A21" w14:textId="77777777" w:rsidR="00B25A0F" w:rsidRPr="001D16AA" w:rsidRDefault="00B25A0F" w:rsidP="004E4DFB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Безработица и её последствия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  <w:gridCol w:w="6191"/>
      </w:tblGrid>
      <w:tr w:rsidR="00B25A0F" w14:paraId="241A5A26" w14:textId="77777777" w:rsidTr="00B25A0F">
        <w:tc>
          <w:tcPr>
            <w:tcW w:w="4077" w:type="dxa"/>
          </w:tcPr>
          <w:p w14:paraId="241A5A22" w14:textId="77777777" w:rsidR="00B25A0F" w:rsidRDefault="00B25A0F" w:rsidP="004E4DF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1A5A23" w14:textId="77777777" w:rsidR="00B25A0F" w:rsidRPr="00F54111" w:rsidRDefault="00B25A0F" w:rsidP="004E4DF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4111">
              <w:rPr>
                <w:rFonts w:ascii="Times New Roman" w:hAnsi="Times New Roman" w:cs="Times New Roman"/>
                <w:noProof/>
                <w:sz w:val="24"/>
                <w:szCs w:val="24"/>
              </w:rPr>
              <w:t>Что такое безработица</w:t>
            </w:r>
          </w:p>
          <w:p w14:paraId="241A5A24" w14:textId="77777777" w:rsidR="00B25A0F" w:rsidRDefault="00B25A0F" w:rsidP="004E4DF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91" w:type="dxa"/>
          </w:tcPr>
          <w:p w14:paraId="241A5A25" w14:textId="77777777" w:rsidR="00B25A0F" w:rsidRDefault="00B25A0F" w:rsidP="004E4D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25A0F" w14:paraId="241A5A2B" w14:textId="77777777" w:rsidTr="00B25A0F">
        <w:tc>
          <w:tcPr>
            <w:tcW w:w="4077" w:type="dxa"/>
          </w:tcPr>
          <w:p w14:paraId="241A5A27" w14:textId="77777777" w:rsidR="00B25A0F" w:rsidRDefault="00B25A0F" w:rsidP="004E4DF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1A5A28" w14:textId="77777777" w:rsidR="00B25A0F" w:rsidRPr="00F54111" w:rsidRDefault="00B25A0F" w:rsidP="004E4DF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4111">
              <w:rPr>
                <w:rFonts w:ascii="Times New Roman" w:hAnsi="Times New Roman" w:cs="Times New Roman"/>
                <w:noProof/>
                <w:sz w:val="24"/>
                <w:szCs w:val="24"/>
              </w:rPr>
              <w:t>Последствия безработицы для национальной экономики</w:t>
            </w:r>
          </w:p>
          <w:p w14:paraId="241A5A29" w14:textId="77777777" w:rsidR="00B25A0F" w:rsidRDefault="00B25A0F" w:rsidP="004E4DF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91" w:type="dxa"/>
          </w:tcPr>
          <w:p w14:paraId="241A5A2A" w14:textId="77777777" w:rsidR="00B25A0F" w:rsidRDefault="00B25A0F" w:rsidP="004E4D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25A0F" w14:paraId="241A5A30" w14:textId="77777777" w:rsidTr="00B25A0F">
        <w:tc>
          <w:tcPr>
            <w:tcW w:w="4077" w:type="dxa"/>
          </w:tcPr>
          <w:p w14:paraId="241A5A2C" w14:textId="77777777" w:rsidR="00B25A0F" w:rsidRDefault="00B25A0F" w:rsidP="004E4DF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1A5A2D" w14:textId="77777777" w:rsidR="00B25A0F" w:rsidRPr="00F54111" w:rsidRDefault="00B25A0F" w:rsidP="004E4DF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54111">
              <w:rPr>
                <w:rFonts w:ascii="Times New Roman" w:hAnsi="Times New Roman" w:cs="Times New Roman"/>
                <w:noProof/>
                <w:sz w:val="24"/>
                <w:szCs w:val="24"/>
              </w:rPr>
              <w:t>Последствия безработицы для семьи</w:t>
            </w:r>
          </w:p>
          <w:p w14:paraId="241A5A2E" w14:textId="77777777" w:rsidR="00B25A0F" w:rsidRDefault="00B25A0F" w:rsidP="004E4DF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191" w:type="dxa"/>
          </w:tcPr>
          <w:p w14:paraId="241A5A2F" w14:textId="77777777" w:rsidR="00B25A0F" w:rsidRDefault="00B25A0F" w:rsidP="004E4DF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241A5A31" w14:textId="77777777" w:rsidR="00D957C6" w:rsidRDefault="00D957C6" w:rsidP="007609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41A5A32" w14:textId="77777777" w:rsidR="001D16AA" w:rsidRDefault="009E0376" w:rsidP="007609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1D16AA">
        <w:rPr>
          <w:rFonts w:ascii="Times New Roman" w:hAnsi="Times New Roman" w:cs="Times New Roman"/>
          <w:noProof/>
          <w:sz w:val="24"/>
          <w:szCs w:val="24"/>
        </w:rPr>
        <w:t>Преп</w:t>
      </w:r>
      <w:r>
        <w:rPr>
          <w:rFonts w:ascii="Times New Roman" w:hAnsi="Times New Roman" w:cs="Times New Roman"/>
          <w:noProof/>
          <w:sz w:val="24"/>
          <w:szCs w:val="24"/>
        </w:rPr>
        <w:t>одаватель рекомендует обучающимся</w:t>
      </w:r>
      <w:r w:rsidR="001D16AA">
        <w:rPr>
          <w:rFonts w:ascii="Times New Roman" w:hAnsi="Times New Roman" w:cs="Times New Roman"/>
          <w:noProof/>
          <w:sz w:val="24"/>
          <w:szCs w:val="24"/>
        </w:rPr>
        <w:t xml:space="preserve"> проанализировать следующие данные ряда зарубежных исследований:</w:t>
      </w:r>
    </w:p>
    <w:p w14:paraId="241A5A33" w14:textId="77777777" w:rsidR="001D16AA" w:rsidRDefault="001D16AA" w:rsidP="007609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год безработицы укорачивает жизнь человека на пять лет;</w:t>
      </w:r>
    </w:p>
    <w:p w14:paraId="241A5A34" w14:textId="77777777" w:rsidR="001D16AA" w:rsidRDefault="001D16AA" w:rsidP="007609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увеличение безработицы на 1 % приводит к росту числа самоубийств на 4,1 %, тюремных заключений на 4 %, убийств на 5,7 %, увеличению общего показателя смертности на 1,9 %.</w:t>
      </w:r>
    </w:p>
    <w:p w14:paraId="241A5A35" w14:textId="77777777" w:rsidR="001D16AA" w:rsidRDefault="009E0376" w:rsidP="0076093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Обсуждение с обучающимися</w:t>
      </w:r>
      <w:r w:rsidR="002B0388">
        <w:rPr>
          <w:rFonts w:ascii="Times New Roman" w:hAnsi="Times New Roman" w:cs="Times New Roman"/>
          <w:noProof/>
          <w:sz w:val="24"/>
          <w:szCs w:val="24"/>
        </w:rPr>
        <w:t xml:space="preserve"> приведённых данных поможет подвести их к пониманию и правильной оценке регулирующей роли государства в решении проблем занятости и безработицы.</w:t>
      </w:r>
    </w:p>
    <w:p w14:paraId="241A5A36" w14:textId="77777777" w:rsidR="00EC4224" w:rsidRPr="00EC4224" w:rsidRDefault="009E0376" w:rsidP="0076093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2B0388" w:rsidRPr="00EC4224">
        <w:rPr>
          <w:rFonts w:ascii="Times New Roman" w:hAnsi="Times New Roman" w:cs="Times New Roman"/>
          <w:noProof/>
          <w:sz w:val="24"/>
          <w:szCs w:val="24"/>
        </w:rPr>
        <w:t>Пре</w:t>
      </w:r>
      <w:r>
        <w:rPr>
          <w:rFonts w:ascii="Times New Roman" w:hAnsi="Times New Roman" w:cs="Times New Roman"/>
          <w:noProof/>
          <w:sz w:val="24"/>
          <w:szCs w:val="24"/>
        </w:rPr>
        <w:t>подаватель предлагает обучающимся</w:t>
      </w:r>
      <w:r w:rsidR="002B0388" w:rsidRPr="00EC4224">
        <w:rPr>
          <w:rFonts w:ascii="Times New Roman" w:hAnsi="Times New Roman" w:cs="Times New Roman"/>
          <w:noProof/>
          <w:sz w:val="24"/>
          <w:szCs w:val="24"/>
        </w:rPr>
        <w:t xml:space="preserve"> познакомиться с различными мерами активной и пассивной политики государства в сфере занятости</w:t>
      </w:r>
      <w:r w:rsidR="009B772C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843E65" w:rsidRPr="00EC4224">
        <w:rPr>
          <w:rFonts w:ascii="Times New Roman" w:hAnsi="Times New Roman" w:cs="Times New Roman"/>
          <w:noProof/>
          <w:sz w:val="24"/>
          <w:szCs w:val="24"/>
        </w:rPr>
        <w:t>Активизировать познавательну</w:t>
      </w:r>
      <w:r w:rsidR="00700EA0">
        <w:rPr>
          <w:rFonts w:ascii="Times New Roman" w:hAnsi="Times New Roman" w:cs="Times New Roman"/>
          <w:noProof/>
          <w:sz w:val="24"/>
          <w:szCs w:val="24"/>
        </w:rPr>
        <w:t>ю деятельность обучающихся</w:t>
      </w:r>
      <w:r w:rsidR="00843E65" w:rsidRPr="00EC4224">
        <w:rPr>
          <w:rFonts w:ascii="Times New Roman" w:hAnsi="Times New Roman" w:cs="Times New Roman"/>
          <w:noProof/>
          <w:sz w:val="24"/>
          <w:szCs w:val="24"/>
        </w:rPr>
        <w:t>, помочь им сформировать собственную позицию по рассматриваемой проблеме поможет</w:t>
      </w:r>
      <w:r w:rsidR="00EC4224" w:rsidRPr="00EC4224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241A5A37" w14:textId="77777777" w:rsidR="00EC4224" w:rsidRPr="00EC4224" w:rsidRDefault="00EC4224" w:rsidP="0076093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C4224">
        <w:rPr>
          <w:rFonts w:ascii="Times New Roman" w:hAnsi="Times New Roman" w:cs="Times New Roman"/>
          <w:noProof/>
          <w:sz w:val="24"/>
          <w:szCs w:val="24"/>
        </w:rPr>
        <w:t>-</w:t>
      </w:r>
      <w:r w:rsidR="00843E65" w:rsidRPr="00EC4224">
        <w:rPr>
          <w:rFonts w:ascii="Times New Roman" w:hAnsi="Times New Roman" w:cs="Times New Roman"/>
          <w:noProof/>
          <w:sz w:val="24"/>
          <w:szCs w:val="24"/>
        </w:rPr>
        <w:t xml:space="preserve"> проведение мини</w:t>
      </w:r>
      <w:r w:rsidR="00843E65" w:rsidRPr="00EC4224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="00843E65" w:rsidRPr="00EC4224">
        <w:rPr>
          <w:rFonts w:ascii="Times New Roman" w:hAnsi="Times New Roman" w:cs="Times New Roman"/>
          <w:noProof/>
          <w:sz w:val="24"/>
          <w:szCs w:val="24"/>
        </w:rPr>
        <w:t xml:space="preserve">социологического опроса «Как увеличить занятость, сократить безработицу?»; </w:t>
      </w:r>
    </w:p>
    <w:p w14:paraId="241A5A38" w14:textId="77777777" w:rsidR="00EC4224" w:rsidRPr="00EC4224" w:rsidRDefault="00EC4224" w:rsidP="0076093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C4224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843E65" w:rsidRPr="00EC4224">
        <w:rPr>
          <w:rFonts w:ascii="Times New Roman" w:hAnsi="Times New Roman" w:cs="Times New Roman"/>
          <w:noProof/>
          <w:sz w:val="24"/>
          <w:szCs w:val="24"/>
        </w:rPr>
        <w:t xml:space="preserve">привлечение знаний из истории, географии, общественной жизни. </w:t>
      </w:r>
    </w:p>
    <w:p w14:paraId="241A5A39" w14:textId="77777777" w:rsidR="00EC4224" w:rsidRDefault="00700EA0" w:rsidP="0076093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843E65" w:rsidRPr="00EC4224">
        <w:rPr>
          <w:rFonts w:ascii="Times New Roman" w:hAnsi="Times New Roman" w:cs="Times New Roman"/>
          <w:noProof/>
          <w:sz w:val="24"/>
          <w:szCs w:val="24"/>
        </w:rPr>
        <w:t xml:space="preserve">Актуализировать эти знания поможет постановка и обсуждение следующих вопросов: </w:t>
      </w:r>
    </w:p>
    <w:p w14:paraId="241A5A3A" w14:textId="77777777" w:rsidR="00EC4224" w:rsidRDefault="00EC4224" w:rsidP="0076093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C4224">
        <w:rPr>
          <w:rFonts w:ascii="Times New Roman" w:hAnsi="Times New Roman" w:cs="Times New Roman"/>
          <w:noProof/>
          <w:sz w:val="24"/>
          <w:szCs w:val="24"/>
        </w:rPr>
        <w:t xml:space="preserve">1) </w:t>
      </w:r>
      <w:r w:rsidR="00843E65" w:rsidRPr="00EC4224">
        <w:rPr>
          <w:rFonts w:ascii="Times New Roman" w:hAnsi="Times New Roman" w:cs="Times New Roman"/>
          <w:noProof/>
          <w:sz w:val="24"/>
          <w:szCs w:val="24"/>
        </w:rPr>
        <w:t>какие факты окружающей жизни</w:t>
      </w:r>
      <w:r w:rsidRPr="00EC4224">
        <w:rPr>
          <w:rFonts w:ascii="Times New Roman" w:hAnsi="Times New Roman" w:cs="Times New Roman"/>
          <w:noProof/>
          <w:sz w:val="24"/>
          <w:szCs w:val="24"/>
        </w:rPr>
        <w:t xml:space="preserve"> характеризуют действие рынка труда в российской экономике?</w:t>
      </w:r>
      <w:r>
        <w:rPr>
          <w:rFonts w:ascii="Times New Roman" w:hAnsi="Times New Roman" w:cs="Times New Roman"/>
          <w:noProof/>
          <w:sz w:val="24"/>
          <w:szCs w:val="24"/>
        </w:rPr>
        <w:t xml:space="preserve">; </w:t>
      </w:r>
    </w:p>
    <w:p w14:paraId="241A5A3B" w14:textId="77777777" w:rsidR="00700EA0" w:rsidRDefault="00EC4224" w:rsidP="0076093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2) где можно найти информацию о спросе и предложении на этом рынке?; </w:t>
      </w:r>
    </w:p>
    <w:p w14:paraId="241A5A3C" w14:textId="77777777" w:rsidR="00EC4224" w:rsidRDefault="00EC4224" w:rsidP="0076093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3) какие трудовые услуги пользуются наибольшим спросом на российском рынке труда?; </w:t>
      </w:r>
    </w:p>
    <w:p w14:paraId="241A5A3D" w14:textId="77777777" w:rsidR="00EC4224" w:rsidRDefault="00EC4224" w:rsidP="007609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4) кто может оказать вам помощь в трудоустройстве?; </w:t>
      </w:r>
    </w:p>
    <w:p w14:paraId="241A5A3E" w14:textId="77777777" w:rsidR="00843E65" w:rsidRDefault="00EC4224" w:rsidP="007609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5) если человек потерял работу, то как он может приобрести другую профессию?</w:t>
      </w:r>
    </w:p>
    <w:p w14:paraId="241A5A3F" w14:textId="77777777" w:rsidR="00EC4224" w:rsidRPr="00EC4224" w:rsidRDefault="00700EA0" w:rsidP="007609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3A1D9D">
        <w:rPr>
          <w:rFonts w:ascii="Times New Roman" w:hAnsi="Times New Roman" w:cs="Times New Roman"/>
          <w:noProof/>
          <w:sz w:val="24"/>
          <w:szCs w:val="24"/>
        </w:rPr>
        <w:t>Завершая обсуждение данных вопросов, препо</w:t>
      </w:r>
      <w:r>
        <w:rPr>
          <w:rFonts w:ascii="Times New Roman" w:hAnsi="Times New Roman" w:cs="Times New Roman"/>
          <w:noProof/>
          <w:sz w:val="24"/>
          <w:szCs w:val="24"/>
        </w:rPr>
        <w:t>даватель предлагает обучающимся</w:t>
      </w:r>
      <w:r w:rsidR="003A1D9D">
        <w:rPr>
          <w:rFonts w:ascii="Times New Roman" w:hAnsi="Times New Roman" w:cs="Times New Roman"/>
          <w:noProof/>
          <w:sz w:val="24"/>
          <w:szCs w:val="24"/>
        </w:rPr>
        <w:t xml:space="preserve"> познакомиться с советами рубрики «Практические выводы» (учебник, </w:t>
      </w:r>
      <w:r>
        <w:rPr>
          <w:rFonts w:ascii="Times New Roman" w:hAnsi="Times New Roman" w:cs="Times New Roman"/>
          <w:noProof/>
          <w:sz w:val="24"/>
          <w:szCs w:val="24"/>
        </w:rPr>
        <w:t>§ 10</w:t>
      </w:r>
      <w:r w:rsidR="003A1D9D">
        <w:rPr>
          <w:rFonts w:ascii="Times New Roman" w:hAnsi="Times New Roman" w:cs="Times New Roman"/>
          <w:noProof/>
          <w:sz w:val="24"/>
          <w:szCs w:val="24"/>
        </w:rPr>
        <w:t xml:space="preserve">). </w:t>
      </w:r>
      <w:r>
        <w:rPr>
          <w:rFonts w:ascii="Times New Roman" w:hAnsi="Times New Roman" w:cs="Times New Roman"/>
          <w:noProof/>
          <w:sz w:val="24"/>
          <w:szCs w:val="24"/>
        </w:rPr>
        <w:t>Данные советы помогут обучающимся</w:t>
      </w:r>
      <w:r w:rsidR="003A1D9D">
        <w:rPr>
          <w:rFonts w:ascii="Times New Roman" w:hAnsi="Times New Roman" w:cs="Times New Roman"/>
          <w:noProof/>
          <w:sz w:val="24"/>
          <w:szCs w:val="24"/>
        </w:rPr>
        <w:t xml:space="preserve"> овладеть способами рационального поведения в условиях рынка, повысить свою конкурентноспособность.</w:t>
      </w:r>
    </w:p>
    <w:p w14:paraId="241A5A40" w14:textId="77777777" w:rsidR="00B07BE2" w:rsidRPr="00EF2EE0" w:rsidRDefault="00DD5F31" w:rsidP="0076093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F4D64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V</w:t>
      </w:r>
      <w:r w:rsidR="00B07BE2" w:rsidRPr="00EF2EE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 Первичное осмысление и закрепление изученного материала.</w:t>
      </w:r>
    </w:p>
    <w:p w14:paraId="241A5A41" w14:textId="77777777" w:rsidR="00B07BE2" w:rsidRPr="00EF2EE0" w:rsidRDefault="00700EA0" w:rsidP="007609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Выполнение обучающимися</w:t>
      </w:r>
      <w:r w:rsidR="004C52B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заданий в формате ЕГЭ (раздаточный материал</w:t>
      </w:r>
      <w:r w:rsidR="00D930C7" w:rsidRPr="00EF2EE0">
        <w:rPr>
          <w:rFonts w:ascii="Times New Roman" w:hAnsi="Times New Roman" w:cs="Times New Roman"/>
          <w:noProof/>
          <w:sz w:val="24"/>
          <w:szCs w:val="24"/>
          <w:lang w:eastAsia="ru-RU"/>
        </w:rPr>
        <w:t>). О</w:t>
      </w:r>
      <w:r w:rsidR="00B07BE2" w:rsidRPr="00EF2EE0">
        <w:rPr>
          <w:rFonts w:ascii="Times New Roman" w:hAnsi="Times New Roman" w:cs="Times New Roman"/>
          <w:noProof/>
          <w:sz w:val="24"/>
          <w:szCs w:val="24"/>
          <w:lang w:eastAsia="ru-RU"/>
        </w:rPr>
        <w:t>тветы на вопросы.</w:t>
      </w:r>
    </w:p>
    <w:p w14:paraId="241A5A42" w14:textId="77777777" w:rsidR="00B07BE2" w:rsidRDefault="007F7866" w:rsidP="0076093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7F7866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VI</w:t>
      </w:r>
      <w:r w:rsidR="00EF2EE0" w:rsidRPr="00EF2EE0">
        <w:rPr>
          <w:rFonts w:ascii="Times New Roman" w:hAnsi="Times New Roman" w:cs="Times New Roman"/>
          <w:b/>
          <w:noProof/>
          <w:sz w:val="24"/>
          <w:szCs w:val="24"/>
        </w:rPr>
        <w:t>. Итоги урока. Рефлексия.</w:t>
      </w:r>
    </w:p>
    <w:p w14:paraId="241A5A43" w14:textId="77777777" w:rsidR="00EF2EE0" w:rsidRDefault="00700EA0" w:rsidP="0076093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Определение обучающимися</w:t>
      </w:r>
      <w:r w:rsidR="00EF2EE0">
        <w:rPr>
          <w:rFonts w:ascii="Times New Roman" w:hAnsi="Times New Roman" w:cs="Times New Roman"/>
          <w:noProof/>
          <w:sz w:val="24"/>
          <w:szCs w:val="24"/>
        </w:rPr>
        <w:t xml:space="preserve"> своего эмоционального состо</w:t>
      </w:r>
      <w:r w:rsidR="009B772C">
        <w:rPr>
          <w:rFonts w:ascii="Times New Roman" w:hAnsi="Times New Roman" w:cs="Times New Roman"/>
          <w:noProof/>
          <w:sz w:val="24"/>
          <w:szCs w:val="24"/>
        </w:rPr>
        <w:t>яния на занятии</w:t>
      </w:r>
      <w:r w:rsidR="00EF2EE0">
        <w:rPr>
          <w:rFonts w:ascii="Times New Roman" w:hAnsi="Times New Roman" w:cs="Times New Roman"/>
          <w:noProof/>
          <w:sz w:val="24"/>
          <w:szCs w:val="24"/>
        </w:rPr>
        <w:t>, осуществление самооценки</w:t>
      </w:r>
      <w:r w:rsidR="00EF2EE0" w:rsidRPr="00EF2EE0">
        <w:rPr>
          <w:rFonts w:ascii="Times New Roman" w:hAnsi="Times New Roman" w:cs="Times New Roman"/>
          <w:noProof/>
          <w:sz w:val="24"/>
          <w:szCs w:val="24"/>
        </w:rPr>
        <w:t xml:space="preserve"> соб</w:t>
      </w:r>
      <w:r w:rsidR="00EF2EE0">
        <w:rPr>
          <w:rFonts w:ascii="Times New Roman" w:hAnsi="Times New Roman" w:cs="Times New Roman"/>
          <w:noProof/>
          <w:sz w:val="24"/>
          <w:szCs w:val="24"/>
        </w:rPr>
        <w:t>ственной деятельности, соотнесение цели и результата. Ответы на вопросы.</w:t>
      </w:r>
    </w:p>
    <w:p w14:paraId="241A5A44" w14:textId="77777777" w:rsidR="00EF2EE0" w:rsidRPr="00EF2EE0" w:rsidRDefault="00700EA0" w:rsidP="007609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EF2EE0" w:rsidRPr="00EF2EE0"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>нализ работы обучающихся</w:t>
      </w:r>
      <w:r w:rsidR="00044910">
        <w:rPr>
          <w:rFonts w:ascii="Times New Roman" w:hAnsi="Times New Roman" w:cs="Times New Roman"/>
          <w:noProof/>
          <w:sz w:val="24"/>
          <w:szCs w:val="24"/>
        </w:rPr>
        <w:t xml:space="preserve"> на занятии.</w:t>
      </w:r>
    </w:p>
    <w:p w14:paraId="241A5A45" w14:textId="77777777" w:rsidR="00381B69" w:rsidRPr="00381B69" w:rsidRDefault="00381B69" w:rsidP="00760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1B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Литература</w:t>
      </w:r>
    </w:p>
    <w:p w14:paraId="241A5A46" w14:textId="77777777" w:rsidR="00760932" w:rsidRPr="00760932" w:rsidRDefault="00760932" w:rsidP="0076093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60932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Баранова, А.Ю. Влияние демографических процессов на функционирование рынка труда / А.Ю. Бара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 // Nauka-Rastudent.ru. 2021</w:t>
      </w:r>
      <w:r w:rsidRPr="00760932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11. С.</w:t>
      </w:r>
    </w:p>
    <w:p w14:paraId="241A5A47" w14:textId="77777777" w:rsidR="00760932" w:rsidRPr="00760932" w:rsidRDefault="00760932" w:rsidP="0076093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Hlk94534817"/>
      <w:r w:rsidRPr="00760932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Буланов, В. С. Методологические вопросы исследования рынка труда / В.С. Буланов // Общество и экономика. – 2019. – 210с.</w:t>
      </w:r>
      <w:bookmarkEnd w:id="0"/>
    </w:p>
    <w:p w14:paraId="241A5A48" w14:textId="77777777" w:rsidR="00760932" w:rsidRPr="00760932" w:rsidRDefault="00760932" w:rsidP="0076093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60932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Васильцова, Л.И. Экономика управления персоналом / Л. И. Васильцова, Н. А. Александрова, С. В. Радионова, Е. А. Скворцов. – Екате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ринбург, 2020</w:t>
      </w:r>
      <w:r w:rsidRPr="0076093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С. 165.</w:t>
      </w:r>
    </w:p>
    <w:p w14:paraId="241A5A49" w14:textId="77777777" w:rsidR="00760932" w:rsidRPr="00760932" w:rsidRDefault="00760932" w:rsidP="0076093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94534891"/>
      <w:r w:rsidRPr="00760932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Винокуров, Е.Ф. Характеристики движения трудовых ресурсов и уровень безработицы / Е.Ф. Винокуров // Анализ и моделирование экономических и социальных процессов: Математика. Компьютер. Образование. 2019. Т. 23. № 4. С. 148-155.</w:t>
      </w:r>
      <w:bookmarkEnd w:id="1"/>
    </w:p>
    <w:p w14:paraId="241A5A4A" w14:textId="77777777" w:rsidR="00760932" w:rsidRPr="00760932" w:rsidRDefault="00760932" w:rsidP="0076093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60932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Гехт, М. А. Государственное регулирование рынка труда и занятости населения РФ / М. А. Гехт. — Текст: непосредственный // Молодой ученый. - 2019. - № 48 (286). - С. 356-359.</w:t>
      </w:r>
    </w:p>
    <w:p w14:paraId="241A5A4B" w14:textId="77777777" w:rsidR="00760932" w:rsidRPr="00760932" w:rsidRDefault="00760932" w:rsidP="0076093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60932">
        <w:rPr>
          <w:rFonts w:ascii="Times New Roman" w:eastAsia="Times New Roman" w:hAnsi="Times New Roman" w:cs="Times New Roman"/>
          <w:sz w:val="24"/>
          <w:szCs w:val="24"/>
          <w:lang w:eastAsia="ru-RU"/>
        </w:rPr>
        <w:t>6. Епанешникова, Е.А., Малкина, С.А. Статистика рынка труда / Е.А. Епанешникова, С.А. Малки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// Территория инноваций. 2022</w:t>
      </w:r>
      <w:r w:rsidRPr="00760932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6 (10). С. 38-42.</w:t>
      </w:r>
    </w:p>
    <w:p w14:paraId="241A5A4C" w14:textId="77777777" w:rsidR="002F4D64" w:rsidRPr="00760932" w:rsidRDefault="002F4D64" w:rsidP="0076093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sectPr w:rsidR="002F4D64" w:rsidRPr="00760932" w:rsidSect="004E4DFB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A5A54" w14:textId="77777777" w:rsidR="006F4956" w:rsidRDefault="006F4956" w:rsidP="00A70B98">
      <w:pPr>
        <w:spacing w:after="0" w:line="240" w:lineRule="auto"/>
      </w:pPr>
      <w:r>
        <w:separator/>
      </w:r>
    </w:p>
  </w:endnote>
  <w:endnote w:type="continuationSeparator" w:id="0">
    <w:p w14:paraId="241A5A55" w14:textId="77777777" w:rsidR="006F4956" w:rsidRDefault="006F4956" w:rsidP="00A7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A5A52" w14:textId="77777777" w:rsidR="006F4956" w:rsidRDefault="006F4956" w:rsidP="00A70B98">
      <w:pPr>
        <w:spacing w:after="0" w:line="240" w:lineRule="auto"/>
      </w:pPr>
      <w:r>
        <w:separator/>
      </w:r>
    </w:p>
  </w:footnote>
  <w:footnote w:type="continuationSeparator" w:id="0">
    <w:p w14:paraId="241A5A53" w14:textId="77777777" w:rsidR="006F4956" w:rsidRDefault="006F4956" w:rsidP="00A70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A5A56" w14:textId="77777777" w:rsidR="00A70B98" w:rsidRDefault="00A70B9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8C0C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614193"/>
    <w:multiLevelType w:val="multilevel"/>
    <w:tmpl w:val="E3FE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650A3"/>
    <w:multiLevelType w:val="multilevel"/>
    <w:tmpl w:val="935E1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AC27CC"/>
    <w:multiLevelType w:val="hybridMultilevel"/>
    <w:tmpl w:val="C41AABB2"/>
    <w:lvl w:ilvl="0" w:tplc="8392D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36367"/>
    <w:multiLevelType w:val="hybridMultilevel"/>
    <w:tmpl w:val="989AE9CA"/>
    <w:lvl w:ilvl="0" w:tplc="079E8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C184B"/>
    <w:multiLevelType w:val="multilevel"/>
    <w:tmpl w:val="4710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F6048"/>
    <w:multiLevelType w:val="hybridMultilevel"/>
    <w:tmpl w:val="66E003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74622"/>
    <w:multiLevelType w:val="hybridMultilevel"/>
    <w:tmpl w:val="9278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23D2E"/>
    <w:multiLevelType w:val="multilevel"/>
    <w:tmpl w:val="8982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51080"/>
    <w:multiLevelType w:val="multilevel"/>
    <w:tmpl w:val="7DE07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E6780D"/>
    <w:multiLevelType w:val="multilevel"/>
    <w:tmpl w:val="D3D0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E689E"/>
    <w:multiLevelType w:val="multilevel"/>
    <w:tmpl w:val="9D98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91632"/>
    <w:multiLevelType w:val="multilevel"/>
    <w:tmpl w:val="8C0C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44AC439B"/>
    <w:multiLevelType w:val="hybridMultilevel"/>
    <w:tmpl w:val="8E9E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74FE4"/>
    <w:multiLevelType w:val="hybridMultilevel"/>
    <w:tmpl w:val="13EA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7E380A">
      <w:start w:val="1"/>
      <w:numFmt w:val="decimal"/>
      <w:lvlText w:val="%2."/>
      <w:lvlJc w:val="left"/>
      <w:pPr>
        <w:ind w:left="149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A42C6"/>
    <w:multiLevelType w:val="hybridMultilevel"/>
    <w:tmpl w:val="B614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D570B"/>
    <w:multiLevelType w:val="hybridMultilevel"/>
    <w:tmpl w:val="1F86D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670B0"/>
    <w:multiLevelType w:val="hybridMultilevel"/>
    <w:tmpl w:val="79D8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0F5724"/>
    <w:multiLevelType w:val="multilevel"/>
    <w:tmpl w:val="7E84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794106"/>
    <w:multiLevelType w:val="hybridMultilevel"/>
    <w:tmpl w:val="13E2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63300"/>
    <w:multiLevelType w:val="multilevel"/>
    <w:tmpl w:val="6C58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1D4FA3"/>
    <w:multiLevelType w:val="hybridMultilevel"/>
    <w:tmpl w:val="ADAC0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84636"/>
    <w:multiLevelType w:val="hybridMultilevel"/>
    <w:tmpl w:val="81869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B7F5B"/>
    <w:multiLevelType w:val="multilevel"/>
    <w:tmpl w:val="1EC2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B56051"/>
    <w:multiLevelType w:val="multilevel"/>
    <w:tmpl w:val="BFCE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677F54"/>
    <w:multiLevelType w:val="multilevel"/>
    <w:tmpl w:val="07DCD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761E7"/>
    <w:multiLevelType w:val="multilevel"/>
    <w:tmpl w:val="47169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C44F05"/>
    <w:multiLevelType w:val="hybridMultilevel"/>
    <w:tmpl w:val="64628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26248"/>
    <w:multiLevelType w:val="multilevel"/>
    <w:tmpl w:val="4DAE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F711BF"/>
    <w:multiLevelType w:val="hybridMultilevel"/>
    <w:tmpl w:val="708C2790"/>
    <w:lvl w:ilvl="0" w:tplc="4F46BF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56E65"/>
    <w:multiLevelType w:val="hybridMultilevel"/>
    <w:tmpl w:val="E6865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A7DFA"/>
    <w:multiLevelType w:val="hybridMultilevel"/>
    <w:tmpl w:val="DB84DA02"/>
    <w:lvl w:ilvl="0" w:tplc="6A7EC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E6B77"/>
    <w:multiLevelType w:val="multilevel"/>
    <w:tmpl w:val="E6B6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63133E"/>
    <w:multiLevelType w:val="hybridMultilevel"/>
    <w:tmpl w:val="9F08A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508769">
    <w:abstractNumId w:val="10"/>
  </w:num>
  <w:num w:numId="2" w16cid:durableId="579409529">
    <w:abstractNumId w:val="1"/>
  </w:num>
  <w:num w:numId="3" w16cid:durableId="734622248">
    <w:abstractNumId w:val="28"/>
  </w:num>
  <w:num w:numId="4" w16cid:durableId="37629493">
    <w:abstractNumId w:val="24"/>
  </w:num>
  <w:num w:numId="5" w16cid:durableId="2022930230">
    <w:abstractNumId w:val="11"/>
  </w:num>
  <w:num w:numId="6" w16cid:durableId="447165856">
    <w:abstractNumId w:val="26"/>
  </w:num>
  <w:num w:numId="7" w16cid:durableId="1801267436">
    <w:abstractNumId w:val="2"/>
  </w:num>
  <w:num w:numId="8" w16cid:durableId="611741387">
    <w:abstractNumId w:val="32"/>
  </w:num>
  <w:num w:numId="9" w16cid:durableId="525751916">
    <w:abstractNumId w:val="5"/>
  </w:num>
  <w:num w:numId="10" w16cid:durableId="1187448437">
    <w:abstractNumId w:val="9"/>
  </w:num>
  <w:num w:numId="11" w16cid:durableId="350686786">
    <w:abstractNumId w:val="20"/>
  </w:num>
  <w:num w:numId="12" w16cid:durableId="518813107">
    <w:abstractNumId w:val="18"/>
  </w:num>
  <w:num w:numId="13" w16cid:durableId="172381058">
    <w:abstractNumId w:val="25"/>
  </w:num>
  <w:num w:numId="14" w16cid:durableId="1404140035">
    <w:abstractNumId w:val="23"/>
  </w:num>
  <w:num w:numId="15" w16cid:durableId="1250314590">
    <w:abstractNumId w:val="3"/>
  </w:num>
  <w:num w:numId="16" w16cid:durableId="9726988">
    <w:abstractNumId w:val="22"/>
  </w:num>
  <w:num w:numId="17" w16cid:durableId="581110964">
    <w:abstractNumId w:val="4"/>
  </w:num>
  <w:num w:numId="18" w16cid:durableId="2066945876">
    <w:abstractNumId w:val="29"/>
  </w:num>
  <w:num w:numId="19" w16cid:durableId="329528460">
    <w:abstractNumId w:val="31"/>
  </w:num>
  <w:num w:numId="20" w16cid:durableId="1611736255">
    <w:abstractNumId w:val="30"/>
  </w:num>
  <w:num w:numId="21" w16cid:durableId="963537093">
    <w:abstractNumId w:val="13"/>
  </w:num>
  <w:num w:numId="22" w16cid:durableId="384332837">
    <w:abstractNumId w:val="19"/>
  </w:num>
  <w:num w:numId="23" w16cid:durableId="2098016921">
    <w:abstractNumId w:val="15"/>
  </w:num>
  <w:num w:numId="24" w16cid:durableId="202796175">
    <w:abstractNumId w:val="33"/>
  </w:num>
  <w:num w:numId="25" w16cid:durableId="285818299">
    <w:abstractNumId w:val="27"/>
  </w:num>
  <w:num w:numId="26" w16cid:durableId="907350583">
    <w:abstractNumId w:val="16"/>
  </w:num>
  <w:num w:numId="27" w16cid:durableId="1979601364">
    <w:abstractNumId w:val="17"/>
  </w:num>
  <w:num w:numId="28" w16cid:durableId="665595468">
    <w:abstractNumId w:val="21"/>
  </w:num>
  <w:num w:numId="29" w16cid:durableId="2081324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5287014">
    <w:abstractNumId w:val="8"/>
  </w:num>
  <w:num w:numId="31" w16cid:durableId="626159451">
    <w:abstractNumId w:val="0"/>
  </w:num>
  <w:num w:numId="32" w16cid:durableId="1218391190">
    <w:abstractNumId w:val="12"/>
  </w:num>
  <w:num w:numId="33" w16cid:durableId="1150634949">
    <w:abstractNumId w:val="6"/>
  </w:num>
  <w:num w:numId="34" w16cid:durableId="8969386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7F4"/>
    <w:rsid w:val="00002F06"/>
    <w:rsid w:val="00006189"/>
    <w:rsid w:val="00006816"/>
    <w:rsid w:val="000311D4"/>
    <w:rsid w:val="00044910"/>
    <w:rsid w:val="000831F5"/>
    <w:rsid w:val="00094496"/>
    <w:rsid w:val="000B3953"/>
    <w:rsid w:val="000D2E9B"/>
    <w:rsid w:val="0010009F"/>
    <w:rsid w:val="0013580E"/>
    <w:rsid w:val="00185712"/>
    <w:rsid w:val="001C30A6"/>
    <w:rsid w:val="001D16AA"/>
    <w:rsid w:val="001F1DFE"/>
    <w:rsid w:val="00202069"/>
    <w:rsid w:val="002323CF"/>
    <w:rsid w:val="00233F1A"/>
    <w:rsid w:val="002507EB"/>
    <w:rsid w:val="0025755E"/>
    <w:rsid w:val="00286126"/>
    <w:rsid w:val="002878AA"/>
    <w:rsid w:val="002A02EC"/>
    <w:rsid w:val="002A2DD5"/>
    <w:rsid w:val="002B0388"/>
    <w:rsid w:val="002E1431"/>
    <w:rsid w:val="002F4D64"/>
    <w:rsid w:val="00303F5C"/>
    <w:rsid w:val="00313C52"/>
    <w:rsid w:val="00321371"/>
    <w:rsid w:val="00327584"/>
    <w:rsid w:val="00350C3F"/>
    <w:rsid w:val="0035664A"/>
    <w:rsid w:val="0036215B"/>
    <w:rsid w:val="00375306"/>
    <w:rsid w:val="00380F25"/>
    <w:rsid w:val="00381B69"/>
    <w:rsid w:val="003A1D9D"/>
    <w:rsid w:val="003A6125"/>
    <w:rsid w:val="003C5B64"/>
    <w:rsid w:val="003F021E"/>
    <w:rsid w:val="00405143"/>
    <w:rsid w:val="00421312"/>
    <w:rsid w:val="004245F7"/>
    <w:rsid w:val="00444EEB"/>
    <w:rsid w:val="0045065A"/>
    <w:rsid w:val="00451F24"/>
    <w:rsid w:val="0046514F"/>
    <w:rsid w:val="004A4AF2"/>
    <w:rsid w:val="004C52B9"/>
    <w:rsid w:val="004D0A35"/>
    <w:rsid w:val="004D203A"/>
    <w:rsid w:val="004E33B9"/>
    <w:rsid w:val="004E4DFB"/>
    <w:rsid w:val="0050307A"/>
    <w:rsid w:val="00536411"/>
    <w:rsid w:val="00545B95"/>
    <w:rsid w:val="005567F5"/>
    <w:rsid w:val="005867FA"/>
    <w:rsid w:val="0059691A"/>
    <w:rsid w:val="00597F14"/>
    <w:rsid w:val="005B6DE6"/>
    <w:rsid w:val="005C303E"/>
    <w:rsid w:val="00602D4D"/>
    <w:rsid w:val="006125B9"/>
    <w:rsid w:val="00636444"/>
    <w:rsid w:val="00637D94"/>
    <w:rsid w:val="0064790C"/>
    <w:rsid w:val="00654985"/>
    <w:rsid w:val="006816AE"/>
    <w:rsid w:val="006A3720"/>
    <w:rsid w:val="006B6549"/>
    <w:rsid w:val="006C641D"/>
    <w:rsid w:val="006C714E"/>
    <w:rsid w:val="006F4956"/>
    <w:rsid w:val="00700EA0"/>
    <w:rsid w:val="00713807"/>
    <w:rsid w:val="00730438"/>
    <w:rsid w:val="00732B2A"/>
    <w:rsid w:val="007371FE"/>
    <w:rsid w:val="00753C14"/>
    <w:rsid w:val="00756DE1"/>
    <w:rsid w:val="0076079E"/>
    <w:rsid w:val="00760932"/>
    <w:rsid w:val="00761C56"/>
    <w:rsid w:val="00786E29"/>
    <w:rsid w:val="007A64A8"/>
    <w:rsid w:val="007F7866"/>
    <w:rsid w:val="008079D0"/>
    <w:rsid w:val="00826129"/>
    <w:rsid w:val="0082676D"/>
    <w:rsid w:val="0084019E"/>
    <w:rsid w:val="00841FEC"/>
    <w:rsid w:val="00843E65"/>
    <w:rsid w:val="00884537"/>
    <w:rsid w:val="00884F21"/>
    <w:rsid w:val="008A32E0"/>
    <w:rsid w:val="008A4BC1"/>
    <w:rsid w:val="008F3701"/>
    <w:rsid w:val="009A25EF"/>
    <w:rsid w:val="009B772C"/>
    <w:rsid w:val="009E0376"/>
    <w:rsid w:val="009F5C1A"/>
    <w:rsid w:val="00A15F6F"/>
    <w:rsid w:val="00A35156"/>
    <w:rsid w:val="00A47D4E"/>
    <w:rsid w:val="00A57D6E"/>
    <w:rsid w:val="00A70B98"/>
    <w:rsid w:val="00A81FDB"/>
    <w:rsid w:val="00A9411C"/>
    <w:rsid w:val="00AB3E94"/>
    <w:rsid w:val="00AB4078"/>
    <w:rsid w:val="00AC0B2E"/>
    <w:rsid w:val="00AD57F4"/>
    <w:rsid w:val="00AF5331"/>
    <w:rsid w:val="00B07BE2"/>
    <w:rsid w:val="00B25A0F"/>
    <w:rsid w:val="00B302C2"/>
    <w:rsid w:val="00B3540C"/>
    <w:rsid w:val="00B5002B"/>
    <w:rsid w:val="00B77F5E"/>
    <w:rsid w:val="00B852FC"/>
    <w:rsid w:val="00BA1216"/>
    <w:rsid w:val="00BA4D8B"/>
    <w:rsid w:val="00BC5CDA"/>
    <w:rsid w:val="00BF43E4"/>
    <w:rsid w:val="00BF6319"/>
    <w:rsid w:val="00C11314"/>
    <w:rsid w:val="00C20F63"/>
    <w:rsid w:val="00C70F24"/>
    <w:rsid w:val="00C85202"/>
    <w:rsid w:val="00C90C25"/>
    <w:rsid w:val="00CB40DD"/>
    <w:rsid w:val="00CD1E44"/>
    <w:rsid w:val="00CE1AB9"/>
    <w:rsid w:val="00CF17DB"/>
    <w:rsid w:val="00CF6AFB"/>
    <w:rsid w:val="00D26E39"/>
    <w:rsid w:val="00D32B3A"/>
    <w:rsid w:val="00D53F0B"/>
    <w:rsid w:val="00D61A23"/>
    <w:rsid w:val="00D76063"/>
    <w:rsid w:val="00D76430"/>
    <w:rsid w:val="00D76FB1"/>
    <w:rsid w:val="00D7757E"/>
    <w:rsid w:val="00D836CB"/>
    <w:rsid w:val="00D9276E"/>
    <w:rsid w:val="00D930C7"/>
    <w:rsid w:val="00D957C6"/>
    <w:rsid w:val="00DA4FA4"/>
    <w:rsid w:val="00DB480F"/>
    <w:rsid w:val="00DD135E"/>
    <w:rsid w:val="00DD5F31"/>
    <w:rsid w:val="00DE1BFB"/>
    <w:rsid w:val="00E13214"/>
    <w:rsid w:val="00E538D3"/>
    <w:rsid w:val="00EA13E2"/>
    <w:rsid w:val="00EC4224"/>
    <w:rsid w:val="00ED318F"/>
    <w:rsid w:val="00EF2EE0"/>
    <w:rsid w:val="00F22127"/>
    <w:rsid w:val="00F22B2A"/>
    <w:rsid w:val="00F27D1D"/>
    <w:rsid w:val="00F30622"/>
    <w:rsid w:val="00F33696"/>
    <w:rsid w:val="00F36ED8"/>
    <w:rsid w:val="00F54111"/>
    <w:rsid w:val="00F72E5C"/>
    <w:rsid w:val="00F92F00"/>
    <w:rsid w:val="00F92FA9"/>
    <w:rsid w:val="00FA52E2"/>
    <w:rsid w:val="00FC70D4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41A5942"/>
  <w15:docId w15:val="{016FD096-F56B-496D-80A5-10071C67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2B3A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D32B3A"/>
    <w:rPr>
      <w:rFonts w:eastAsiaTheme="minorEastAsia"/>
    </w:rPr>
  </w:style>
  <w:style w:type="paragraph" w:styleId="a5">
    <w:name w:val="List Paragraph"/>
    <w:basedOn w:val="a"/>
    <w:uiPriority w:val="34"/>
    <w:qFormat/>
    <w:rsid w:val="00D32B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AD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57F4"/>
  </w:style>
  <w:style w:type="character" w:styleId="a7">
    <w:name w:val="Hyperlink"/>
    <w:basedOn w:val="a0"/>
    <w:uiPriority w:val="99"/>
    <w:semiHidden/>
    <w:unhideWhenUsed/>
    <w:rsid w:val="00AD57F4"/>
    <w:rPr>
      <w:color w:val="0000FF"/>
      <w:u w:val="single"/>
    </w:rPr>
  </w:style>
  <w:style w:type="character" w:customStyle="1" w:styleId="b-share">
    <w:name w:val="b-share"/>
    <w:basedOn w:val="a0"/>
    <w:rsid w:val="00AD57F4"/>
  </w:style>
  <w:style w:type="character" w:customStyle="1" w:styleId="b-share-form-button">
    <w:name w:val="b-share-form-button"/>
    <w:basedOn w:val="a0"/>
    <w:rsid w:val="00AD57F4"/>
  </w:style>
  <w:style w:type="table" w:customStyle="1" w:styleId="1">
    <w:name w:val="Сетка таблицы1"/>
    <w:basedOn w:val="a1"/>
    <w:uiPriority w:val="59"/>
    <w:rsid w:val="00A57D6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A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0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065A"/>
    <w:rPr>
      <w:rFonts w:ascii="Tahoma" w:hAnsi="Tahoma" w:cs="Tahoma"/>
      <w:sz w:val="16"/>
      <w:szCs w:val="16"/>
    </w:rPr>
  </w:style>
  <w:style w:type="table" w:styleId="ab">
    <w:name w:val="Light Shading"/>
    <w:basedOn w:val="a1"/>
    <w:uiPriority w:val="60"/>
    <w:rsid w:val="006125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125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125B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125B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c">
    <w:name w:val="header"/>
    <w:basedOn w:val="a"/>
    <w:link w:val="ad"/>
    <w:uiPriority w:val="99"/>
    <w:unhideWhenUsed/>
    <w:rsid w:val="00C8520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85202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A70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0B98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4491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3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E3B6-88D6-4F49-8CB6-D4E5878C9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6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Светлана Пасынкова</cp:lastModifiedBy>
  <cp:revision>93</cp:revision>
  <dcterms:created xsi:type="dcterms:W3CDTF">2015-03-25T10:26:00Z</dcterms:created>
  <dcterms:modified xsi:type="dcterms:W3CDTF">2024-10-29T14:35:00Z</dcterms:modified>
</cp:coreProperties>
</file>