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Практическое занятие 2. Митоз и мейоз.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Цель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Ход работы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Изучить клеточный цикл. Дать определение. Заполнить циклограмму фаз, подписав их.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a4"/>
        <w:tblW w:w="863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58"/>
        <w:gridCol w:w="4776"/>
      </w:tblGrid>
      <w:tr>
        <w:trPr/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mc:AlternateContent>
                <mc:Choice Requires="wps">
                  <w:drawing>
                    <wp:anchor behindDoc="0" distT="0" distB="10160" distL="0" distR="20320" simplePos="0" locked="0" layoutInCell="1" allowOverlap="1" relativeHeight="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1905</wp:posOffset>
                      </wp:positionV>
                      <wp:extent cx="1465580" cy="1380490"/>
                      <wp:effectExtent l="6350" t="6985" r="6985" b="6985"/>
                      <wp:wrapNone/>
                      <wp:docPr id="1" name="Овал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60" cy="1380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" path="l-2147483648,-2147483643l-2147483628,-2147483627l-2147483648,-2147483643l-2147483626,-2147483625xe" fillcolor="white" stroked="t" o:allowincell="f" style="position:absolute;margin-left:29.95pt;margin-top:0.15pt;width:115.35pt;height:108.65pt;mso-wrap-style:none;v-text-anchor:middle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mc:AlternateContent>
                <mc:Choice Requires="wps">
                  <w:drawing>
                    <wp:anchor behindDoc="0" distT="0" distB="26670" distL="0" distR="28575" simplePos="0" locked="0" layoutInCell="1" allowOverlap="1" relativeHeight="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88900</wp:posOffset>
                      </wp:positionV>
                      <wp:extent cx="524510" cy="488315"/>
                      <wp:effectExtent l="6350" t="6985" r="6985" b="6350"/>
                      <wp:wrapNone/>
                      <wp:docPr id="2" name="Овал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20" cy="488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" path="l-2147483648,-2147483643l-2147483628,-2147483627l-2147483648,-2147483643l-2147483626,-2147483625xe" fillcolor="white" stroked="t" o:allowincell="f" style="position:absolute;margin-left:65.95pt;margin-top:7pt;width:41.25pt;height:38.4pt;mso-wrap-style:none;v-text-anchor:middle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Клеточный цикл, жизненный цикл клетки – это 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____________________________________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______________________________________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______________________________________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Заполнить таблицу «Изменения структур клетки в ходе митоза».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Изменения структур клетки в ходе митоза</w:t>
      </w:r>
    </w:p>
    <w:tbl>
      <w:tblPr>
        <w:tblStyle w:val="a4"/>
        <w:tblW w:w="862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5"/>
        <w:gridCol w:w="1725"/>
        <w:gridCol w:w="1725"/>
        <w:gridCol w:w="1725"/>
        <w:gridCol w:w="1725"/>
      </w:tblGrid>
      <w:tr>
        <w:trPr/>
        <w:tc>
          <w:tcPr>
            <w:tcW w:w="1725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Структуры клетки</w:t>
            </w:r>
          </w:p>
        </w:tc>
        <w:tc>
          <w:tcPr>
            <w:tcW w:w="6900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Фазы митоза</w:t>
            </w:r>
          </w:p>
        </w:tc>
      </w:tr>
      <w:tr>
        <w:trPr/>
        <w:tc>
          <w:tcPr>
            <w:tcW w:w="1725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Профаза</w:t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Метафаза</w:t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Анафаза</w:t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Телофаза</w:t>
            </w:r>
          </w:p>
        </w:tc>
      </w:tr>
      <w:tr>
        <w:trPr/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Ответить на вопрос «Какова биологическая роль митоза?»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Дополнить таблицу «Мейоз».</w:t>
      </w:r>
    </w:p>
    <w:tbl>
      <w:tblPr>
        <w:tblStyle w:val="a4"/>
        <w:tblW w:w="862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1"/>
        <w:gridCol w:w="1700"/>
        <w:gridCol w:w="4785"/>
        <w:gridCol w:w="1588"/>
      </w:tblGrid>
      <w:tr>
        <w:trPr>
          <w:trHeight w:val="1134" w:hRule="atLeast"/>
          <w:cantSplit w:val="true"/>
        </w:trPr>
        <w:tc>
          <w:tcPr>
            <w:tcW w:w="551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Деления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Фазы (+ рисунок фазы)</w:t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Процессы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Содержание генетической информации</w:t>
            </w:r>
          </w:p>
        </w:tc>
      </w:tr>
      <w:tr>
        <w:trPr/>
        <w:tc>
          <w:tcPr>
            <w:tcW w:w="551" w:type="dxa"/>
            <w:vMerge w:val="restart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Редукционное деление (деление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Ядерная оболочка растворяется, центриоли расходятся к разным полюсам клетки, образуется веретено деления, хромосомы спирализируются, происходит сближение гомологичных хромосом - _____________, затем - _______________. 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Биваленты выстраиваются в экваториальной плоскости клетки, каждая из гомологичных хромосом прикрепляется к нитям ____________ деления.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Целые гомологичные хромосомы каждой пары, состоящие из ___________ хроматид, расходятся к разным полюсам клетки.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Образуется ядерная оболочка и происходит цитокинез, результатом которого являются _______ дочерние клетки с ______ набором хромосом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551" w:type="dxa"/>
            <w:vMerge w:val="restart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Эквационное деление (деление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В каждой из двух дочерних клеток ядерная оболочка 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>______________, образуется __________ деления, хромосомы укорачиваются и утолщаются.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Хромосомы, состоящие из ______________ хроматид, выстраиваются в экваториальной плоскости каждой из двух клеток, образовавшихся в результате деления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, и прикрепляются к нитям ______________ деления.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 разным полюсам каждой из клеток расходятся хроматиды, которые теперь называются __________ _____________________________________________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478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Образуется ядерная ______________, хромосомы _________________________, происходит деление цитоплазмы, и образуются четыре ______плоидных клетки.</w:t>
            </w:r>
          </w:p>
        </w:tc>
        <w:tc>
          <w:tcPr>
            <w:tcW w:w="158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Раскрыть смысл определений «Конъюгация» и «Кроссингвер». Схематично зарисовать их.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Ответить на вопрос «Какова биологическая роль мейоза?»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Заполнить схему «Отличия мейоза от митоза».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r>
        <w:rPr/>
        <w:drawing>
          <wp:inline distT="0" distB="0" distL="0" distR="0">
            <wp:extent cx="5374005" cy="370522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Раскрыть смысл определений «Гаметогенез», «Сперматогенез» и «Овогенез».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Заполнить таблицу «Гаметогенез»</w:t>
      </w:r>
    </w:p>
    <w:tbl>
      <w:tblPr>
        <w:tblStyle w:val="a4"/>
        <w:tblW w:w="862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0"/>
        <w:gridCol w:w="3684"/>
        <w:gridCol w:w="3681"/>
      </w:tblGrid>
      <w:tr>
        <w:trPr/>
        <w:tc>
          <w:tcPr>
            <w:tcW w:w="126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Этап</w:t>
            </w:r>
          </w:p>
        </w:tc>
        <w:tc>
          <w:tcPr>
            <w:tcW w:w="36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Сперматогенез</w:t>
            </w:r>
          </w:p>
        </w:tc>
        <w:tc>
          <w:tcPr>
            <w:tcW w:w="36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Овогенез</w:t>
            </w:r>
          </w:p>
        </w:tc>
      </w:tr>
      <w:tr>
        <w:trPr/>
        <w:tc>
          <w:tcPr>
            <w:tcW w:w="126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6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6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26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36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Перечислить основные отличия овогенеза от сперматогенеза.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Сделать вывод по проделанной работе.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 w:left="72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 w:left="72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</w:rPr>
        <w:t>Список литературы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>Агафонова, И.Б.. Биология учебник для 10 класса: базовый и углублённый уровни / И.Б. Агафонова, В.И. Сивоглазов — Москва : Просвещение, 2022. -  257 с.: ил.  — ISBN 978-5-09-099551-1. — URL: https://book.ru/book/949042 Режим доступа: для зарегистрир. пользователей.. — Текст : электронный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Агафонова, И.Б.. Биология: учебник для 11 класса: углублённый уровень / И.Б. Агафонова, В.И. Сивоглазов — Москва : Просвещение, 2022. -  209 с.: ил.  — ISBN 978-5-09-099552-8. — URL: https://book.ru/book/949043 Режим доступа: для зарегистрир. пользователей. — Текст : электронный.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Биология: учебник для 10 класса: углублённый уровень / В.В. Пасечник, А.А. Каменский, А.М. Рубцов и др.; под. ред. В.В. Пасечник — 4-е изд., стереотип, - Москва : Просвещение, 2022. — 336 с.: ил. — (Линия жизни) - ISBN 978-5-09-099566-5. — URL: https://book.ru/book/949017 Режим доступа: для зарегистрир. пользователей. — Текст : электронный.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</w:rPr>
        <w:t>Биология: учебник для 11 класса: углублённый уровень / В.В. Пасечника, А.А. Каменский, А.М. Рубцов и др.; под. ред. В.В. Пасечник — 3-е изд., стереотип, -  — Москва : Просвещение, 2022. — 320 с.: ил. - (Линия жизни) — ISBN 978-5-09-099567-2. — URL: https://book.ru/book/949018 Режим доступа: для зарегистрир. пользователей.— Текст : электронный</w:t>
      </w:r>
    </w:p>
    <w:p>
      <w:pPr>
        <w:pStyle w:val="ListParagraph"/>
        <w:spacing w:before="0" w:after="160"/>
        <w:contextualSpacing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Сухорукова Л.Н. Биология: учебник 10-11 класс: базовый уровень /Л.Н. Сухорукова, В.С. Кучменко, Т.В. Иванова. – 4-е изд. – Москва: Просвещение, 2017. – 127 с.: ил. -  (Сфера). - — ISBN 978-5-09- 051391-3 - Текст : непосредственный </w:t>
      </w:r>
    </w:p>
    <w:sectPr>
      <w:type w:val="nextPage"/>
      <w:pgSz w:w="11906" w:h="16838"/>
      <w:pgMar w:left="1701" w:right="850" w:gutter="0" w:header="0" w:top="1134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Wingdings" w:hAnsi="Wingdings" w:cs="Wingdings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0205e"/>
    <w:pPr>
      <w:spacing w:before="0" w:after="160"/>
      <w:ind w:left="720"/>
      <w:contextualSpacing/>
    </w:pPr>
    <w:rPr/>
  </w:style>
  <w:style w:type="paragraph" w:styleId="ConsPlusNormal">
    <w:name w:val="ConsPlusNormal"/>
    <w:qFormat/>
    <w:pPr>
      <w:widowControl w:val="false"/>
      <w:autoSpaceDE w:val="false"/>
      <w:bidi w:val="0"/>
      <w:spacing w:lineRule="auto" w:line="259" w:before="0" w:after="16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en-US"/>
    </w:rPr>
  </w:style>
  <w:style w:type="numbering" w:styleId="Style16" w:default="1">
    <w:name w:val="Без списка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020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LibreOffice/24.2.4.2$Windows_X86_64 LibreOffice_project/51a6219feb6075d9a4c46691dcfe0cd9c4fff3c2</Application>
  <AppVersion>15.0000</AppVersion>
  <Pages>3</Pages>
  <Words>533</Words>
  <Characters>3930</Characters>
  <CharactersWithSpaces>4374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2023-09-26T07:49:00Z</dcterms:created>
  <dc:creator>user</dc:creator>
  <dc:description/>
  <dc:language>ru-RU</dc:language>
  <cp:lastModifiedBy/>
  <dcterms:modified xsi:type="dcterms:W3CDTF">2024-12-09T12:41:32Z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