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24" w:rsidRPr="003C0660" w:rsidRDefault="00964124" w:rsidP="00964124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Методическая разработка практического занятия по МДК 03.02. «Технологический процесс ремонтного производства» Преподавателя профессиональных дисциплин Конина А.В.</w:t>
      </w:r>
    </w:p>
    <w:p w:rsidR="00964124" w:rsidRPr="003C413C" w:rsidRDefault="00964124" w:rsidP="00964124">
      <w:pPr>
        <w:shd w:val="clear" w:color="auto" w:fill="FFFFFF"/>
        <w:spacing w:line="211" w:lineRule="exac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964124" w:rsidRPr="003C413C" w:rsidRDefault="00964124" w:rsidP="00964124">
      <w:pPr>
        <w:shd w:val="clear" w:color="auto" w:fill="FFFFFF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>Тема работы:  Обкатка</w:t>
      </w:r>
    </w:p>
    <w:p w:rsidR="00964124" w:rsidRPr="003C413C" w:rsidRDefault="00964124" w:rsidP="00964124">
      <w:pPr>
        <w:shd w:val="clear" w:color="auto" w:fill="FFFFFF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>Цели работы: Ознакомить студентов с видами и правилами проведения   обкатки.</w:t>
      </w:r>
    </w:p>
    <w:p w:rsidR="00964124" w:rsidRPr="003C413C" w:rsidRDefault="00964124" w:rsidP="00964124">
      <w:pPr>
        <w:shd w:val="clear" w:color="auto" w:fill="FFFFFF"/>
        <w:spacing w:line="211" w:lineRule="exac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Оборудование:  Методическое пособие, плакаты, учебники, схемы.</w:t>
      </w:r>
    </w:p>
    <w:p w:rsidR="00964124" w:rsidRPr="003C413C" w:rsidRDefault="00964124" w:rsidP="00964124">
      <w:pPr>
        <w:shd w:val="clear" w:color="auto" w:fill="FFFFFF"/>
        <w:spacing w:line="211" w:lineRule="exac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964124" w:rsidRPr="003C413C" w:rsidRDefault="00964124" w:rsidP="00964124">
      <w:pPr>
        <w:shd w:val="clear" w:color="auto" w:fill="FFFFFF"/>
        <w:spacing w:line="211" w:lineRule="exact"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>1. Общие сведения.</w:t>
      </w:r>
    </w:p>
    <w:p w:rsidR="00964124" w:rsidRPr="003C413C" w:rsidRDefault="00964124" w:rsidP="00964124">
      <w:pPr>
        <w:shd w:val="clear" w:color="auto" w:fill="FFFFFF"/>
        <w:spacing w:line="211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964124" w:rsidRPr="003C413C" w:rsidRDefault="00964124" w:rsidP="0096412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C413C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Обкатка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необходима для обеспечения взаимной приработки * трущихся поверхностей деталей для подготовки их к работе </w:t>
      </w:r>
      <w:proofErr w:type="gramStart"/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proofErr w:type="gramEnd"/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нормальной рабочей нагрузкой.</w:t>
      </w:r>
    </w:p>
    <w:tbl>
      <w:tblPr>
        <w:tblW w:w="0" w:type="auto"/>
        <w:tblInd w:w="32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7"/>
        <w:gridCol w:w="210"/>
        <w:gridCol w:w="169"/>
        <w:gridCol w:w="189"/>
        <w:gridCol w:w="199"/>
        <w:gridCol w:w="319"/>
        <w:gridCol w:w="309"/>
        <w:gridCol w:w="369"/>
        <w:gridCol w:w="298"/>
        <w:gridCol w:w="219"/>
        <w:gridCol w:w="250"/>
        <w:gridCol w:w="349"/>
        <w:gridCol w:w="249"/>
        <w:gridCol w:w="169"/>
        <w:gridCol w:w="349"/>
        <w:gridCol w:w="359"/>
        <w:gridCol w:w="338"/>
        <w:gridCol w:w="104"/>
        <w:gridCol w:w="459"/>
      </w:tblGrid>
      <w:tr w:rsidR="00964124" w:rsidTr="00717127">
        <w:trPr>
          <w:trHeight w:hRule="exact" w:val="194"/>
        </w:trPr>
        <w:tc>
          <w:tcPr>
            <w:tcW w:w="8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</w:p>
        </w:tc>
        <w:tc>
          <w:tcPr>
            <w:tcW w:w="1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</w:p>
        </w:tc>
        <w:tc>
          <w:tcPr>
            <w:tcW w:w="7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</w:p>
        </w:tc>
        <w:tc>
          <w:tcPr>
            <w:tcW w:w="30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</w:p>
        </w:tc>
        <w:tc>
          <w:tcPr>
            <w:tcW w:w="1485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w w:val="93"/>
                <w:sz w:val="12"/>
                <w:szCs w:val="12"/>
              </w:rPr>
              <w:t>ФАКТОРЫ ПРИРАБОТКИ</w:t>
            </w:r>
          </w:p>
        </w:tc>
        <w:tc>
          <w:tcPr>
            <w:tcW w:w="24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964124" w:rsidRPr="0007027A" w:rsidRDefault="00964124" w:rsidP="00717127">
            <w:pPr>
              <w:shd w:val="clear" w:color="auto" w:fill="FFFFFF"/>
              <w:jc w:val="center"/>
            </w:pPr>
          </w:p>
        </w:tc>
        <w:tc>
          <w:tcPr>
            <w:tcW w:w="5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</w:p>
        </w:tc>
        <w:tc>
          <w:tcPr>
            <w:tcW w:w="35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jc w:val="center"/>
            </w:pPr>
          </w:p>
          <w:p w:rsidR="00964124" w:rsidRDefault="00964124" w:rsidP="00717127">
            <w:pPr>
              <w:shd w:val="clear" w:color="auto" w:fill="FFFFFF"/>
              <w:jc w:val="center"/>
            </w:pPr>
          </w:p>
          <w:p w:rsidR="00964124" w:rsidRDefault="00964124" w:rsidP="00717127">
            <w:pPr>
              <w:shd w:val="clear" w:color="auto" w:fill="FFFFFF"/>
              <w:jc w:val="center"/>
            </w:pPr>
          </w:p>
        </w:tc>
        <w:tc>
          <w:tcPr>
            <w:tcW w:w="4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  <w:r>
              <w:t xml:space="preserve"> </w:t>
            </w:r>
          </w:p>
        </w:tc>
      </w:tr>
      <w:tr w:rsidR="00964124" w:rsidTr="00717127">
        <w:trPr>
          <w:trHeight w:hRule="exact" w:val="165"/>
        </w:trPr>
        <w:tc>
          <w:tcPr>
            <w:tcW w:w="857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64124" w:rsidRDefault="00964124" w:rsidP="00717127"/>
          <w:p w:rsidR="00964124" w:rsidRDefault="00964124" w:rsidP="00717127"/>
        </w:tc>
        <w:tc>
          <w:tcPr>
            <w:tcW w:w="1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/>
          <w:p w:rsidR="00964124" w:rsidRDefault="00964124" w:rsidP="00717127"/>
        </w:tc>
        <w:tc>
          <w:tcPr>
            <w:tcW w:w="7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/>
          <w:p w:rsidR="00964124" w:rsidRDefault="00964124" w:rsidP="00717127"/>
        </w:tc>
        <w:tc>
          <w:tcPr>
            <w:tcW w:w="678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</w:p>
        </w:tc>
        <w:tc>
          <w:tcPr>
            <w:tcW w:w="767" w:type="dxa"/>
            <w:gridSpan w:val="3"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ind w:left="245"/>
            </w:pPr>
          </w:p>
        </w:tc>
        <w:tc>
          <w:tcPr>
            <w:tcW w:w="34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</w:p>
        </w:tc>
        <w:tc>
          <w:tcPr>
            <w:tcW w:w="249" w:type="dxa"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64124" w:rsidRPr="0007027A" w:rsidRDefault="00964124" w:rsidP="00717127">
            <w:pPr>
              <w:shd w:val="clear" w:color="auto" w:fill="FFFFFF"/>
            </w:pPr>
          </w:p>
        </w:tc>
        <w:tc>
          <w:tcPr>
            <w:tcW w:w="518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jc w:val="center"/>
            </w:pPr>
          </w:p>
          <w:p w:rsidR="00964124" w:rsidRDefault="00964124" w:rsidP="00717127">
            <w:pPr>
              <w:shd w:val="clear" w:color="auto" w:fill="FFFFFF"/>
              <w:jc w:val="center"/>
            </w:pPr>
          </w:p>
        </w:tc>
        <w:tc>
          <w:tcPr>
            <w:tcW w:w="359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jc w:val="center"/>
            </w:pPr>
          </w:p>
        </w:tc>
        <w:tc>
          <w:tcPr>
            <w:tcW w:w="442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jc w:val="center"/>
            </w:pPr>
          </w:p>
          <w:p w:rsidR="00964124" w:rsidRDefault="00964124" w:rsidP="00717127">
            <w:pPr>
              <w:shd w:val="clear" w:color="auto" w:fill="FFFFFF"/>
              <w:jc w:val="center"/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jc w:val="center"/>
            </w:pPr>
          </w:p>
          <w:p w:rsidR="00964124" w:rsidRDefault="00964124" w:rsidP="00717127">
            <w:pPr>
              <w:shd w:val="clear" w:color="auto" w:fill="FFFFFF"/>
              <w:jc w:val="center"/>
            </w:pPr>
          </w:p>
        </w:tc>
      </w:tr>
      <w:tr w:rsidR="00964124" w:rsidTr="00717127">
        <w:trPr>
          <w:trHeight w:hRule="exact" w:val="583"/>
        </w:trPr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spacing w:line="115" w:lineRule="exact"/>
              <w:ind w:firstLine="5"/>
            </w:pPr>
            <w:r>
              <w:rPr>
                <w:b/>
                <w:bCs/>
                <w:color w:val="000000"/>
                <w:spacing w:val="-3"/>
                <w:w w:val="93"/>
                <w:sz w:val="12"/>
                <w:szCs w:val="12"/>
              </w:rPr>
              <w:t xml:space="preserve">КАЧЕСТВО </w:t>
            </w:r>
            <w:r>
              <w:rPr>
                <w:b/>
                <w:bCs/>
                <w:color w:val="000000"/>
                <w:spacing w:val="-5"/>
                <w:w w:val="93"/>
                <w:sz w:val="12"/>
                <w:szCs w:val="12"/>
              </w:rPr>
              <w:t>ПОВЕРХНОС</w:t>
            </w:r>
            <w:r>
              <w:rPr>
                <w:b/>
                <w:bCs/>
                <w:color w:val="000000"/>
                <w:spacing w:val="-5"/>
                <w:w w:val="93"/>
                <w:sz w:val="12"/>
                <w:szCs w:val="12"/>
              </w:rPr>
              <w:softHyphen/>
            </w:r>
            <w:r>
              <w:rPr>
                <w:b/>
                <w:bCs/>
                <w:color w:val="000000"/>
                <w:spacing w:val="-1"/>
                <w:w w:val="93"/>
                <w:sz w:val="12"/>
                <w:szCs w:val="12"/>
              </w:rPr>
              <w:t>ТИ ТРЕНИЯ</w:t>
            </w:r>
          </w:p>
        </w:tc>
        <w:tc>
          <w:tcPr>
            <w:tcW w:w="3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</w:p>
        </w:tc>
        <w:tc>
          <w:tcPr>
            <w:tcW w:w="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  <w:r>
              <w:rPr>
                <w:color w:val="000000"/>
                <w:spacing w:val="-6"/>
                <w:sz w:val="16"/>
                <w:szCs w:val="16"/>
              </w:rPr>
              <w:t>точность</w:t>
            </w:r>
          </w:p>
          <w:p w:rsidR="00964124" w:rsidRDefault="00964124" w:rsidP="00717127">
            <w:pPr>
              <w:shd w:val="clear" w:color="auto" w:fill="FFFFFF"/>
              <w:spacing w:line="115" w:lineRule="exact"/>
            </w:pPr>
            <w:r>
              <w:rPr>
                <w:b/>
                <w:bCs/>
                <w:color w:val="000000"/>
                <w:spacing w:val="-1"/>
                <w:w w:val="93"/>
                <w:sz w:val="12"/>
                <w:szCs w:val="12"/>
              </w:rPr>
              <w:t xml:space="preserve">ОБРАБОТКИ </w:t>
            </w:r>
            <w:r>
              <w:rPr>
                <w:b/>
                <w:bCs/>
                <w:color w:val="000000"/>
                <w:spacing w:val="-5"/>
                <w:w w:val="93"/>
                <w:sz w:val="12"/>
                <w:szCs w:val="12"/>
              </w:rPr>
              <w:t>ПОВЕРХНОС</w:t>
            </w:r>
            <w:r>
              <w:rPr>
                <w:b/>
                <w:bCs/>
                <w:color w:val="000000"/>
                <w:spacing w:val="-5"/>
                <w:w w:val="93"/>
                <w:sz w:val="12"/>
                <w:szCs w:val="12"/>
              </w:rPr>
              <w:softHyphen/>
            </w:r>
            <w:r>
              <w:rPr>
                <w:b/>
                <w:bCs/>
                <w:color w:val="000000"/>
                <w:spacing w:val="-1"/>
                <w:w w:val="93"/>
                <w:sz w:val="12"/>
                <w:szCs w:val="12"/>
              </w:rPr>
              <w:t>ТЕЙ</w:t>
            </w:r>
          </w:p>
        </w:tc>
        <w:tc>
          <w:tcPr>
            <w:tcW w:w="3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</w:p>
        </w:tc>
        <w:tc>
          <w:tcPr>
            <w:tcW w:w="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  <w:r>
              <w:rPr>
                <w:color w:val="000000"/>
                <w:spacing w:val="-8"/>
                <w:sz w:val="16"/>
                <w:szCs w:val="16"/>
              </w:rPr>
              <w:t>точность</w:t>
            </w:r>
          </w:p>
          <w:p w:rsidR="00964124" w:rsidRDefault="00964124" w:rsidP="00717127">
            <w:pPr>
              <w:shd w:val="clear" w:color="auto" w:fill="FFFFFF"/>
              <w:spacing w:line="115" w:lineRule="exact"/>
            </w:pPr>
            <w:r>
              <w:rPr>
                <w:b/>
                <w:bCs/>
                <w:color w:val="000000"/>
                <w:spacing w:val="-3"/>
                <w:w w:val="93"/>
                <w:sz w:val="12"/>
                <w:szCs w:val="12"/>
              </w:rPr>
              <w:t xml:space="preserve">СБОРКИ </w:t>
            </w:r>
            <w:r>
              <w:rPr>
                <w:b/>
                <w:bCs/>
                <w:color w:val="000000"/>
                <w:spacing w:val="-6"/>
                <w:w w:val="93"/>
                <w:sz w:val="12"/>
                <w:szCs w:val="12"/>
              </w:rPr>
              <w:t>СОПРЯЖЕ</w:t>
            </w:r>
            <w:r>
              <w:rPr>
                <w:b/>
                <w:bCs/>
                <w:color w:val="000000"/>
                <w:spacing w:val="-6"/>
                <w:w w:val="93"/>
                <w:sz w:val="12"/>
                <w:szCs w:val="12"/>
              </w:rPr>
              <w:softHyphen/>
            </w:r>
            <w:r>
              <w:rPr>
                <w:b/>
                <w:bCs/>
                <w:color w:val="000000"/>
                <w:spacing w:val="-3"/>
                <w:w w:val="93"/>
                <w:sz w:val="12"/>
                <w:szCs w:val="12"/>
              </w:rPr>
              <w:t>НИЙ</w:t>
            </w:r>
          </w:p>
        </w:tc>
        <w:tc>
          <w:tcPr>
            <w:tcW w:w="3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</w:p>
        </w:tc>
        <w:tc>
          <w:tcPr>
            <w:tcW w:w="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spacing w:line="120" w:lineRule="exact"/>
            </w:pPr>
            <w:r>
              <w:rPr>
                <w:b/>
                <w:bCs/>
                <w:color w:val="000000"/>
                <w:spacing w:val="-6"/>
                <w:w w:val="93"/>
                <w:sz w:val="12"/>
                <w:szCs w:val="12"/>
              </w:rPr>
              <w:t xml:space="preserve">СКОРОСТЬ </w:t>
            </w:r>
            <w:r>
              <w:rPr>
                <w:b/>
                <w:bCs/>
                <w:color w:val="000000"/>
                <w:spacing w:val="-3"/>
                <w:w w:val="93"/>
                <w:sz w:val="12"/>
                <w:szCs w:val="12"/>
              </w:rPr>
              <w:t>СКОЛЬЖЕ</w:t>
            </w:r>
            <w:r>
              <w:rPr>
                <w:b/>
                <w:bCs/>
                <w:color w:val="000000"/>
                <w:spacing w:val="-3"/>
                <w:w w:val="93"/>
                <w:sz w:val="12"/>
                <w:szCs w:val="12"/>
              </w:rPr>
              <w:softHyphen/>
            </w:r>
            <w:r>
              <w:rPr>
                <w:b/>
                <w:bCs/>
                <w:color w:val="000000"/>
                <w:w w:val="93"/>
                <w:sz w:val="12"/>
                <w:szCs w:val="12"/>
              </w:rPr>
              <w:t>НИЯ</w:t>
            </w:r>
          </w:p>
        </w:tc>
        <w:tc>
          <w:tcPr>
            <w:tcW w:w="3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</w:p>
        </w:tc>
        <w:tc>
          <w:tcPr>
            <w:tcW w:w="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spacing w:line="120" w:lineRule="exact"/>
            </w:pPr>
            <w:r>
              <w:rPr>
                <w:b/>
                <w:bCs/>
                <w:color w:val="000000"/>
                <w:w w:val="93"/>
                <w:sz w:val="12"/>
                <w:szCs w:val="12"/>
              </w:rPr>
              <w:t xml:space="preserve">ТЕМПЕРА. </w:t>
            </w:r>
            <w:r>
              <w:rPr>
                <w:b/>
                <w:bCs/>
                <w:color w:val="000000"/>
                <w:spacing w:val="-4"/>
                <w:w w:val="93"/>
                <w:sz w:val="12"/>
                <w:szCs w:val="12"/>
              </w:rPr>
              <w:t>ТУРА ПОВЕР</w:t>
            </w:r>
            <w:r>
              <w:rPr>
                <w:b/>
                <w:bCs/>
                <w:color w:val="000000"/>
                <w:spacing w:val="-4"/>
                <w:w w:val="93"/>
                <w:sz w:val="12"/>
                <w:szCs w:val="12"/>
              </w:rPr>
              <w:softHyphen/>
            </w:r>
            <w:r>
              <w:rPr>
                <w:b/>
                <w:bCs/>
                <w:color w:val="000000"/>
                <w:spacing w:val="-3"/>
                <w:w w:val="93"/>
                <w:sz w:val="12"/>
                <w:szCs w:val="12"/>
              </w:rPr>
              <w:t>ХНОСТИ ТРЕ-</w:t>
            </w:r>
          </w:p>
          <w:p w:rsidR="00964124" w:rsidRDefault="00964124" w:rsidP="00717127">
            <w:pPr>
              <w:shd w:val="clear" w:color="auto" w:fill="FFFFFF"/>
            </w:pPr>
            <w:proofErr w:type="spellStart"/>
            <w:r>
              <w:rPr>
                <w:color w:val="000000"/>
                <w:spacing w:val="-8"/>
                <w:sz w:val="16"/>
                <w:szCs w:val="16"/>
              </w:rPr>
              <w:t>ния</w:t>
            </w:r>
            <w:proofErr w:type="spellEnd"/>
          </w:p>
        </w:tc>
      </w:tr>
      <w:tr w:rsidR="00964124" w:rsidTr="00717127">
        <w:trPr>
          <w:trHeight w:hRule="exact" w:val="184"/>
        </w:trPr>
        <w:tc>
          <w:tcPr>
            <w:tcW w:w="64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</w:p>
        </w:tc>
        <w:tc>
          <w:tcPr>
            <w:tcW w:w="2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6" w:space="0" w:color="auto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</w:p>
        </w:tc>
        <w:tc>
          <w:tcPr>
            <w:tcW w:w="1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</w:p>
        </w:tc>
        <w:tc>
          <w:tcPr>
            <w:tcW w:w="31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6" w:space="0" w:color="auto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</w:p>
        </w:tc>
        <w:tc>
          <w:tcPr>
            <w:tcW w:w="21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</w:p>
        </w:tc>
        <w:tc>
          <w:tcPr>
            <w:tcW w:w="349" w:type="dxa"/>
            <w:tcBorders>
              <w:top w:val="nil"/>
              <w:left w:val="nil"/>
              <w:bottom w:val="single" w:sz="6" w:space="0" w:color="auto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</w:p>
        </w:tc>
        <w:tc>
          <w:tcPr>
            <w:tcW w:w="767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</w:p>
        </w:tc>
        <w:tc>
          <w:tcPr>
            <w:tcW w:w="359" w:type="dxa"/>
            <w:tcBorders>
              <w:top w:val="nil"/>
              <w:left w:val="nil"/>
              <w:bottom w:val="single" w:sz="6" w:space="0" w:color="auto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</w:p>
        </w:tc>
        <w:tc>
          <w:tcPr>
            <w:tcW w:w="10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</w:p>
        </w:tc>
        <w:tc>
          <w:tcPr>
            <w:tcW w:w="459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</w:p>
        </w:tc>
      </w:tr>
      <w:tr w:rsidR="00964124" w:rsidTr="00717127">
        <w:trPr>
          <w:trHeight w:hRule="exact" w:val="456"/>
        </w:trPr>
        <w:tc>
          <w:tcPr>
            <w:tcW w:w="64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</w:p>
        </w:tc>
        <w:tc>
          <w:tcPr>
            <w:tcW w:w="7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spacing w:line="115" w:lineRule="exact"/>
            </w:pPr>
            <w:r>
              <w:rPr>
                <w:b/>
                <w:bCs/>
                <w:color w:val="000000"/>
                <w:spacing w:val="-4"/>
                <w:w w:val="93"/>
                <w:sz w:val="12"/>
                <w:szCs w:val="12"/>
              </w:rPr>
              <w:t xml:space="preserve">УДЕЛЬНЫЕ </w:t>
            </w:r>
            <w:r>
              <w:rPr>
                <w:b/>
                <w:bCs/>
                <w:color w:val="000000"/>
                <w:spacing w:val="2"/>
                <w:w w:val="93"/>
                <w:sz w:val="12"/>
                <w:szCs w:val="12"/>
              </w:rPr>
              <w:t>НАГРУЗКИ</w:t>
            </w:r>
          </w:p>
        </w:tc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</w:p>
        </w:tc>
        <w:tc>
          <w:tcPr>
            <w:tcW w:w="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spacing w:line="115" w:lineRule="exact"/>
            </w:pPr>
            <w:r>
              <w:rPr>
                <w:b/>
                <w:bCs/>
                <w:color w:val="000000"/>
                <w:spacing w:val="-3"/>
                <w:w w:val="93"/>
                <w:sz w:val="12"/>
                <w:szCs w:val="12"/>
              </w:rPr>
              <w:t xml:space="preserve">УСЛОВИЯ </w:t>
            </w:r>
            <w:r>
              <w:rPr>
                <w:b/>
                <w:bCs/>
                <w:color w:val="000000"/>
                <w:spacing w:val="-4"/>
                <w:w w:val="93"/>
                <w:sz w:val="12"/>
                <w:szCs w:val="12"/>
              </w:rPr>
              <w:t>СМАЗЫВАНИЯ</w:t>
            </w:r>
          </w:p>
        </w:tc>
        <w:tc>
          <w:tcPr>
            <w:tcW w:w="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</w:p>
        </w:tc>
        <w:tc>
          <w:tcPr>
            <w:tcW w:w="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spacing w:line="226" w:lineRule="exact"/>
            </w:pPr>
            <w:r>
              <w:rPr>
                <w:b/>
                <w:bCs/>
                <w:color w:val="000000"/>
                <w:spacing w:val="-1"/>
                <w:w w:val="93"/>
                <w:sz w:val="12"/>
                <w:szCs w:val="12"/>
              </w:rPr>
              <w:t xml:space="preserve">ПРИСАДКИ </w:t>
            </w:r>
            <w:r>
              <w:rPr>
                <w:b/>
                <w:bCs/>
                <w:color w:val="000000"/>
                <w:spacing w:val="1"/>
                <w:w w:val="93"/>
                <w:sz w:val="12"/>
                <w:szCs w:val="12"/>
              </w:rPr>
              <w:t>МАСЛАМ</w:t>
            </w:r>
          </w:p>
        </w:tc>
        <w:tc>
          <w:tcPr>
            <w:tcW w:w="16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</w:p>
        </w:tc>
        <w:tc>
          <w:tcPr>
            <w:tcW w:w="1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spacing w:line="115" w:lineRule="exact"/>
            </w:pPr>
            <w:r>
              <w:rPr>
                <w:b/>
                <w:bCs/>
                <w:color w:val="000000"/>
                <w:w w:val="93"/>
                <w:sz w:val="12"/>
                <w:szCs w:val="12"/>
              </w:rPr>
              <w:t>ПРОПУСКА</w:t>
            </w:r>
            <w:r>
              <w:rPr>
                <w:b/>
                <w:bCs/>
                <w:color w:val="000000"/>
                <w:w w:val="93"/>
                <w:sz w:val="12"/>
                <w:szCs w:val="12"/>
              </w:rPr>
              <w:softHyphen/>
              <w:t>НИЕ ЭЛЕКТРИ</w:t>
            </w:r>
            <w:r>
              <w:rPr>
                <w:b/>
                <w:bCs/>
                <w:color w:val="000000"/>
                <w:w w:val="93"/>
                <w:sz w:val="12"/>
                <w:szCs w:val="12"/>
              </w:rPr>
              <w:softHyphen/>
              <w:t>ЧЕСКОГО ТОКА</w:t>
            </w:r>
          </w:p>
        </w:tc>
        <w:tc>
          <w:tcPr>
            <w:tcW w:w="1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</w:p>
          <w:p w:rsidR="00964124" w:rsidRDefault="00964124" w:rsidP="00717127">
            <w:pPr>
              <w:shd w:val="clear" w:color="auto" w:fill="FFFFFF"/>
            </w:pPr>
          </w:p>
        </w:tc>
      </w:tr>
    </w:tbl>
    <w:p w:rsidR="00964124" w:rsidRDefault="00964124" w:rsidP="00964124">
      <w:pPr>
        <w:shd w:val="clear" w:color="auto" w:fill="FFFFFF"/>
        <w:spacing w:before="221" w:line="163" w:lineRule="exact"/>
        <w:ind w:left="643" w:right="36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64124" w:rsidRPr="003C413C" w:rsidRDefault="00964124" w:rsidP="00964124">
      <w:pPr>
        <w:shd w:val="clear" w:color="auto" w:fill="FFFFFF"/>
        <w:spacing w:before="221" w:line="163" w:lineRule="exact"/>
        <w:ind w:left="643" w:right="365"/>
        <w:rPr>
          <w:rFonts w:ascii="Times New Roman" w:hAnsi="Times New Roman" w:cs="Times New Roman"/>
          <w:sz w:val="24"/>
          <w:szCs w:val="24"/>
        </w:rPr>
      </w:pPr>
      <w:r w:rsidRPr="003C413C">
        <w:rPr>
          <w:rFonts w:ascii="Times New Roman" w:hAnsi="Times New Roman" w:cs="Times New Roman"/>
          <w:color w:val="000000"/>
          <w:sz w:val="24"/>
          <w:szCs w:val="24"/>
        </w:rPr>
        <w:t>Рис. 45. Факторы процесса приработки сопряженных поверх</w:t>
      </w:r>
      <w:r w:rsidRPr="003C413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C413C">
        <w:rPr>
          <w:rFonts w:ascii="Times New Roman" w:hAnsi="Times New Roman" w:cs="Times New Roman"/>
          <w:color w:val="000000"/>
          <w:spacing w:val="-4"/>
          <w:sz w:val="24"/>
          <w:szCs w:val="24"/>
        </w:rPr>
        <w:t>ностей.</w:t>
      </w:r>
    </w:p>
    <w:p w:rsidR="00964124" w:rsidRPr="003C413C" w:rsidRDefault="00964124" w:rsidP="0096412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>Изменение геометрии поверхностей трения в процессе прира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ботки происходит в результате изнашивания деталей и соответ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ствует начальному участку типичной кривой изнашивания (см. рис. 23). В результате приработки создается тот микрорельеф поверхности, который соответствует конкретным условиям работы сопряжения и который не может быть однозначно сформирован на предварительных стадиях механической (или какой-либо дру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гой) обработки деталей. Поэтому приработка при обкатке может рассматриваться как управляемый процесс формирования при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способленности трущихся поверхностей к характеру действующих эксплуатационных нагрузок.</w:t>
      </w:r>
    </w:p>
    <w:p w:rsidR="00964124" w:rsidRPr="003C413C" w:rsidRDefault="00964124" w:rsidP="0096412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Процессом приработки управляют через совокупность факто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ров, приведенных на рисунке 45.</w:t>
      </w:r>
    </w:p>
    <w:p w:rsidR="00964124" w:rsidRPr="003C413C" w:rsidRDefault="00964124" w:rsidP="0096412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>Взаимосвязь ряда факторов, влияющих на процесс прира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ботки, можно проследить на примере анализа работы сопряжения вал — подшипник (рис. 46). Для правильно сконструированного сопряжения кривые износа вала и подшипника будут иметь сим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метричный вид. Зазор в сопряжении, численно равный разности диаметров подшипника и вала, в начальный момент времени оп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ределяется расположением точек </w:t>
      </w:r>
      <w:r w:rsidRPr="003C413C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proofErr w:type="gramStart"/>
      <w:r w:rsidRPr="003C413C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vertAlign w:val="subscript"/>
        </w:rPr>
        <w:t>1</w:t>
      </w:r>
      <w:proofErr w:type="gramEnd"/>
      <w:r w:rsidRPr="003C413C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>и О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  <w:vertAlign w:val="subscript"/>
        </w:rPr>
        <w:t>2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Расположением точек </w:t>
      </w:r>
      <w:r w:rsidRPr="003C413C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proofErr w:type="gramStart"/>
      <w:r w:rsidRPr="003C413C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vertAlign w:val="subscript"/>
        </w:rPr>
        <w:t>1</w:t>
      </w:r>
      <w:proofErr w:type="gramEnd"/>
      <w:r w:rsidRPr="003C413C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 </w:t>
      </w:r>
      <w:r w:rsidRPr="003C413C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3C413C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vertAlign w:val="subscript"/>
        </w:rPr>
        <w:t>2</w:t>
      </w:r>
      <w:r w:rsidRPr="003C413C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определяется зазор, достигаемый в конце периода прира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ботки. Этот зазор соответствует началу периода нормальной ра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боты сопряжения и </w:t>
      </w:r>
      <w:proofErr w:type="gramStart"/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>считается</w:t>
      </w:r>
      <w:proofErr w:type="gramEnd"/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поэтому наиболее выгодным. За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зор, определяемый расположением точек </w:t>
      </w:r>
      <w:r w:rsidRPr="003C413C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proofErr w:type="gramStart"/>
      <w:r w:rsidRPr="003C413C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vertAlign w:val="subscript"/>
        </w:rPr>
        <w:t>1</w:t>
      </w:r>
      <w:proofErr w:type="gramEnd"/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</w:t>
      </w:r>
      <w:r w:rsidRPr="003C413C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 w:rsidRPr="003C413C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vertAlign w:val="subscript"/>
        </w:rPr>
        <w:t>2</w:t>
      </w:r>
      <w:r w:rsidRPr="003C413C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, 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>каждая из ко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торых соответствует началу периода аварийного изнашивания, называется </w:t>
      </w:r>
      <w:r w:rsidRPr="003C413C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предельным зазором.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964124" w:rsidRPr="003C413C" w:rsidRDefault="00964124" w:rsidP="00964124">
      <w:pPr>
        <w:shd w:val="clear" w:color="auto" w:fill="FFFFFF"/>
        <w:ind w:left="5" w:right="10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3C413C">
        <w:rPr>
          <w:rFonts w:ascii="Times New Roman" w:hAnsi="Times New Roman" w:cs="Times New Roman"/>
          <w:color w:val="000000"/>
          <w:sz w:val="24"/>
          <w:szCs w:val="24"/>
        </w:rPr>
        <w:t>* Приработка — это изменение геометрии поверхности трения и физико-ме</w:t>
      </w:r>
      <w:r w:rsidRPr="003C413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C413C">
        <w:rPr>
          <w:rFonts w:ascii="Times New Roman" w:hAnsi="Times New Roman" w:cs="Times New Roman"/>
          <w:color w:val="000000"/>
          <w:spacing w:val="7"/>
          <w:sz w:val="24"/>
          <w:szCs w:val="24"/>
        </w:rPr>
        <w:t>ханических свойств поверхностных слоев материала в начальный период тре</w:t>
      </w:r>
      <w:r w:rsidRPr="003C413C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  <w:t xml:space="preserve">ния, проявляющееся при постоянных внешних условиях </w:t>
      </w:r>
      <w:proofErr w:type="gramStart"/>
      <w:r w:rsidRPr="003C413C">
        <w:rPr>
          <w:rFonts w:ascii="Times New Roman" w:hAnsi="Times New Roman" w:cs="Times New Roman"/>
          <w:color w:val="000000"/>
          <w:spacing w:val="7"/>
          <w:sz w:val="24"/>
          <w:szCs w:val="24"/>
        </w:rPr>
        <w:t>в</w:t>
      </w:r>
      <w:proofErr w:type="gramEnd"/>
      <w:r w:rsidRPr="003C413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gramStart"/>
      <w:r w:rsidRPr="003C413C">
        <w:rPr>
          <w:rFonts w:ascii="Times New Roman" w:hAnsi="Times New Roman" w:cs="Times New Roman"/>
          <w:color w:val="000000"/>
          <w:spacing w:val="7"/>
          <w:sz w:val="24"/>
          <w:szCs w:val="24"/>
        </w:rPr>
        <w:t>уменьшений</w:t>
      </w:r>
      <w:proofErr w:type="gramEnd"/>
      <w:r w:rsidRPr="003C413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силы </w:t>
      </w:r>
      <w:r w:rsidRPr="003C413C">
        <w:rPr>
          <w:rFonts w:ascii="Times New Roman" w:hAnsi="Times New Roman" w:cs="Times New Roman"/>
          <w:color w:val="000000"/>
          <w:spacing w:val="5"/>
          <w:sz w:val="24"/>
          <w:szCs w:val="24"/>
        </w:rPr>
        <w:t>трения, температуры и интенсивности изнашивания.</w:t>
      </w:r>
    </w:p>
    <w:p w:rsidR="00964124" w:rsidRPr="003C413C" w:rsidRDefault="00964124" w:rsidP="00964124">
      <w:pPr>
        <w:shd w:val="clear" w:color="auto" w:fill="FFFFFF"/>
        <w:ind w:left="5" w:right="10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3C413C">
        <w:rPr>
          <w:rFonts w:ascii="Times New Roman" w:hAnsi="Times New Roman" w:cs="Times New Roman"/>
          <w:color w:val="000000"/>
          <w:sz w:val="24"/>
          <w:szCs w:val="24"/>
        </w:rPr>
        <w:t xml:space="preserve">Под геометрией поверхности трения понимается совокупность показателей, </w:t>
      </w:r>
      <w:r w:rsidRPr="003C413C">
        <w:rPr>
          <w:rFonts w:ascii="Times New Roman" w:hAnsi="Times New Roman" w:cs="Times New Roman"/>
          <w:color w:val="000000"/>
          <w:spacing w:val="7"/>
          <w:sz w:val="24"/>
          <w:szCs w:val="24"/>
        </w:rPr>
        <w:t>характеризующих как шероховатость, т. е. величину и форму выступов и впа</w:t>
      </w:r>
      <w:r w:rsidRPr="003C413C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3C413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дин, образовавшихся в процессе механической обработки, так и отклонения от </w:t>
      </w:r>
      <w:r w:rsidRPr="003C413C">
        <w:rPr>
          <w:rFonts w:ascii="Times New Roman" w:hAnsi="Times New Roman" w:cs="Times New Roman"/>
          <w:color w:val="000000"/>
          <w:sz w:val="24"/>
          <w:szCs w:val="24"/>
        </w:rPr>
        <w:t>правильной геометрической формы (овальность, конусность и т. д).</w:t>
      </w:r>
    </w:p>
    <w:p w:rsidR="00964124" w:rsidRPr="003C413C" w:rsidRDefault="00964124" w:rsidP="00964124">
      <w:pPr>
        <w:shd w:val="clear" w:color="auto" w:fill="FFFFFF"/>
        <w:ind w:left="10" w:right="19" w:firstLine="341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Под физико-механическими свойствами поверхности понимают совокупность </w:t>
      </w:r>
      <w:r w:rsidRPr="003C413C">
        <w:rPr>
          <w:rFonts w:ascii="Times New Roman" w:hAnsi="Times New Roman" w:cs="Times New Roman"/>
          <w:color w:val="000000"/>
          <w:spacing w:val="4"/>
          <w:sz w:val="24"/>
          <w:szCs w:val="24"/>
        </w:rPr>
        <w:t>таких характеристик, как твердость, пластичность, структура, коэффициент тре</w:t>
      </w:r>
      <w:r w:rsidRPr="003C413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ния, наличие внутренних напряжений в поверхностном слое.</w:t>
      </w:r>
    </w:p>
    <w:p w:rsidR="00964124" w:rsidRDefault="00964124" w:rsidP="00964124">
      <w:pPr>
        <w:framePr w:h="2755" w:hSpace="10080" w:wrap="notBeside" w:vAnchor="text" w:hAnchor="margin" w:x="279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77F3D5" wp14:editId="2FD213C9">
            <wp:extent cx="1895475" cy="1752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124" w:rsidRDefault="00964124" w:rsidP="00964124">
      <w:pPr>
        <w:framePr w:h="2217" w:hSpace="10080" w:wrap="notBeside" w:vAnchor="text" w:hAnchor="margin" w:x="3956" w:y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4DE4F5" wp14:editId="2C5543CD">
            <wp:extent cx="1562100" cy="1409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124" w:rsidRDefault="00964124" w:rsidP="00964124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964124" w:rsidRDefault="00964124" w:rsidP="00964124">
      <w:pPr>
        <w:framePr w:h="2217" w:hSpace="10080" w:wrap="notBeside" w:vAnchor="text" w:hAnchor="margin" w:x="3956" w:y="567"/>
        <w:rPr>
          <w:rFonts w:ascii="Times New Roman" w:hAnsi="Times New Roman" w:cs="Times New Roman"/>
          <w:sz w:val="24"/>
          <w:szCs w:val="24"/>
        </w:rPr>
        <w:sectPr w:rsidR="00964124" w:rsidSect="00964124">
          <w:pgSz w:w="11909" w:h="16834"/>
          <w:pgMar w:top="284" w:right="285" w:bottom="568" w:left="1134" w:header="720" w:footer="720" w:gutter="0"/>
          <w:cols w:space="720"/>
          <w:noEndnote/>
        </w:sectPr>
      </w:pPr>
    </w:p>
    <w:p w:rsidR="00964124" w:rsidRPr="00D06104" w:rsidRDefault="00964124" w:rsidP="00964124">
      <w:pPr>
        <w:shd w:val="clear" w:color="auto" w:fill="FFFFFF"/>
        <w:spacing w:before="120"/>
        <w:ind w:left="24"/>
      </w:pPr>
      <w:r w:rsidRPr="00D06104">
        <w:rPr>
          <w:rFonts w:ascii="Times New Roman" w:hAnsi="Times New Roman" w:cs="Times New Roman"/>
          <w:color w:val="000000"/>
        </w:rPr>
        <w:lastRenderedPageBreak/>
        <w:t>Рис. 46. Схема изнашивания сопряжения вал — подшипник:</w:t>
      </w:r>
    </w:p>
    <w:p w:rsidR="00964124" w:rsidRPr="00D06104" w:rsidRDefault="00964124" w:rsidP="00964124">
      <w:pPr>
        <w:shd w:val="clear" w:color="auto" w:fill="FFFFFF"/>
        <w:spacing w:before="14"/>
        <w:ind w:left="14" w:right="360"/>
        <w:jc w:val="both"/>
      </w:pPr>
      <w:r>
        <w:rPr>
          <w:rFonts w:ascii="Times New Roman" w:hAnsi="Times New Roman" w:cs="Times New Roman"/>
          <w:color w:val="000000"/>
        </w:rPr>
        <w:t xml:space="preserve">а - </w:t>
      </w:r>
      <w:r w:rsidRPr="00D06104">
        <w:rPr>
          <w:rFonts w:ascii="Times New Roman" w:hAnsi="Times New Roman" w:cs="Times New Roman"/>
          <w:color w:val="000000"/>
        </w:rPr>
        <w:t>характер изменения зазора в сопряжении; б — положение вала в подшипни</w:t>
      </w:r>
      <w:r>
        <w:rPr>
          <w:rFonts w:ascii="Times New Roman" w:hAnsi="Times New Roman" w:cs="Times New Roman"/>
          <w:color w:val="000000"/>
        </w:rPr>
        <w:t>ке; S</w:t>
      </w:r>
      <w:r>
        <w:rPr>
          <w:rFonts w:ascii="Times New Roman" w:hAnsi="Times New Roman" w:cs="Times New Roman"/>
          <w:color w:val="000000"/>
          <w:vertAlign w:val="subscript"/>
        </w:rPr>
        <w:t>0</w:t>
      </w:r>
      <w:r>
        <w:rPr>
          <w:rFonts w:ascii="Times New Roman" w:hAnsi="Times New Roman" w:cs="Times New Roman"/>
          <w:color w:val="000000"/>
        </w:rPr>
        <w:t xml:space="preserve"> -</w:t>
      </w:r>
      <w:r w:rsidRPr="00D06104">
        <w:rPr>
          <w:rFonts w:ascii="Times New Roman" w:hAnsi="Times New Roman" w:cs="Times New Roman"/>
          <w:color w:val="000000"/>
        </w:rPr>
        <w:t xml:space="preserve"> начальный зазор; </w:t>
      </w:r>
      <w:r w:rsidRPr="00D06104">
        <w:rPr>
          <w:rFonts w:ascii="Times New Roman" w:hAnsi="Times New Roman" w:cs="Times New Roman"/>
          <w:color w:val="000000"/>
          <w:lang w:val="en-US"/>
        </w:rPr>
        <w:t>S</w:t>
      </w:r>
      <w:r w:rsidRPr="00D06104">
        <w:rPr>
          <w:rFonts w:ascii="Times New Roman" w:hAnsi="Times New Roman" w:cs="Times New Roman"/>
          <w:color w:val="000000"/>
          <w:vertAlign w:val="subscript"/>
          <w:lang w:val="en-US"/>
        </w:rPr>
        <w:t>H</w:t>
      </w:r>
      <w:r w:rsidRPr="00D06104">
        <w:rPr>
          <w:rFonts w:ascii="Times New Roman" w:hAnsi="Times New Roman" w:cs="Times New Roman"/>
          <w:color w:val="000000"/>
        </w:rPr>
        <w:t xml:space="preserve"> </w:t>
      </w:r>
      <w:r w:rsidRPr="00D06104">
        <w:rPr>
          <w:rFonts w:ascii="Times New Roman" w:hAnsi="Times New Roman" w:cs="Times New Roman"/>
          <w:color w:val="000000"/>
          <w:vertAlign w:val="subscript"/>
          <w:lang w:val="en-US"/>
        </w:rPr>
        <w:t>B</w:t>
      </w:r>
      <w:r w:rsidRPr="00D06104">
        <w:rPr>
          <w:rFonts w:ascii="Times New Roman" w:hAnsi="Times New Roman" w:cs="Times New Roman"/>
          <w:color w:val="000000"/>
        </w:rPr>
        <w:t xml:space="preserve"> — наиб</w:t>
      </w:r>
      <w:r>
        <w:rPr>
          <w:rFonts w:ascii="Times New Roman" w:hAnsi="Times New Roman" w:cs="Times New Roman"/>
          <w:color w:val="000000"/>
        </w:rPr>
        <w:t xml:space="preserve">олее выгодное значение зазора; </w:t>
      </w:r>
      <w:proofErr w:type="gramStart"/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vertAlign w:val="subscript"/>
          <w:lang w:val="en-US"/>
        </w:rPr>
        <w:t>m</w:t>
      </w:r>
      <w:proofErr w:type="gramEnd"/>
      <w:r>
        <w:rPr>
          <w:rFonts w:ascii="Times New Roman" w:hAnsi="Times New Roman" w:cs="Times New Roman"/>
          <w:color w:val="000000"/>
          <w:vertAlign w:val="subscript"/>
        </w:rPr>
        <w:t xml:space="preserve">ах </w:t>
      </w:r>
      <w:r>
        <w:rPr>
          <w:rFonts w:ascii="Times New Roman" w:hAnsi="Times New Roman" w:cs="Times New Roman"/>
          <w:color w:val="000000"/>
        </w:rPr>
        <w:t>- предельное  значе</w:t>
      </w:r>
      <w:r>
        <w:rPr>
          <w:rFonts w:ascii="Times New Roman" w:hAnsi="Times New Roman" w:cs="Times New Roman"/>
          <w:color w:val="000000"/>
        </w:rPr>
        <w:softHyphen/>
        <w:t>ние зазора; h</w:t>
      </w:r>
      <w:r w:rsidRPr="00D0610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vertAlign w:val="subscript"/>
          <w:lang w:val="en-US"/>
        </w:rPr>
        <w:t>min</w:t>
      </w:r>
      <w:r>
        <w:rPr>
          <w:rFonts w:ascii="Times New Roman" w:hAnsi="Times New Roman" w:cs="Times New Roman"/>
          <w:color w:val="000000"/>
        </w:rPr>
        <w:t xml:space="preserve"> </w:t>
      </w:r>
      <w:r w:rsidRPr="00D06104">
        <w:rPr>
          <w:rFonts w:ascii="Times New Roman" w:hAnsi="Times New Roman" w:cs="Times New Roman"/>
          <w:color w:val="000000"/>
        </w:rPr>
        <w:t xml:space="preserve">- минимальная толщина слоя смазки; </w:t>
      </w:r>
      <w:r w:rsidRPr="00D06104">
        <w:rPr>
          <w:rFonts w:ascii="Times New Roman" w:hAnsi="Times New Roman" w:cs="Times New Roman"/>
          <w:i/>
          <w:iCs/>
          <w:color w:val="000000"/>
          <w:lang w:val="en-US"/>
        </w:rPr>
        <w:t>R</w:t>
      </w:r>
      <w:r w:rsidRPr="00D06104">
        <w:rPr>
          <w:rFonts w:ascii="Times New Roman" w:hAnsi="Times New Roman" w:cs="Times New Roman"/>
          <w:i/>
          <w:iCs/>
          <w:color w:val="000000"/>
        </w:rPr>
        <w:t xml:space="preserve"> — </w:t>
      </w:r>
      <w:r w:rsidRPr="00D06104">
        <w:rPr>
          <w:rFonts w:ascii="Times New Roman" w:hAnsi="Times New Roman" w:cs="Times New Roman"/>
          <w:color w:val="000000"/>
        </w:rPr>
        <w:t>радиус внутренней поверх</w:t>
      </w:r>
      <w:r w:rsidRPr="00D06104">
        <w:rPr>
          <w:rFonts w:ascii="Times New Roman" w:hAnsi="Times New Roman" w:cs="Times New Roman"/>
          <w:color w:val="000000"/>
        </w:rPr>
        <w:softHyphen/>
        <w:t xml:space="preserve">ности подшипника;   г—радиус вала; </w:t>
      </w:r>
      <w:r w:rsidRPr="00D06104">
        <w:rPr>
          <w:rFonts w:ascii="Times New Roman" w:hAnsi="Times New Roman" w:cs="Times New Roman"/>
          <w:i/>
          <w:iCs/>
          <w:color w:val="000000"/>
        </w:rPr>
        <w:t xml:space="preserve">е </w:t>
      </w:r>
      <w:r w:rsidRPr="00D06104">
        <w:rPr>
          <w:rFonts w:ascii="Times New Roman" w:hAnsi="Times New Roman" w:cs="Times New Roman"/>
          <w:color w:val="000000"/>
        </w:rPr>
        <w:t>— абсолютный эксцентриситет.</w:t>
      </w:r>
    </w:p>
    <w:p w:rsidR="00964124" w:rsidRPr="003C413C" w:rsidRDefault="00964124" w:rsidP="00964124">
      <w:pPr>
        <w:shd w:val="clear" w:color="auto" w:fill="FFFFFF"/>
        <w:spacing w:before="240" w:line="211" w:lineRule="exact"/>
        <w:ind w:left="10" w:right="360" w:firstLine="3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3C">
        <w:rPr>
          <w:rFonts w:ascii="Times New Roman" w:hAnsi="Times New Roman" w:cs="Times New Roman"/>
          <w:color w:val="000000"/>
          <w:sz w:val="24"/>
          <w:szCs w:val="24"/>
        </w:rPr>
        <w:t xml:space="preserve">Расчетное определение значения зазора в сопряжении вал — 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подшипник основано на применении гидравлической теории сма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C413C">
        <w:rPr>
          <w:rFonts w:ascii="Times New Roman" w:hAnsi="Times New Roman" w:cs="Times New Roman"/>
          <w:color w:val="000000"/>
          <w:sz w:val="24"/>
          <w:szCs w:val="24"/>
        </w:rPr>
        <w:t>зывания, согласно которой соотношение между зазором S и тол</w:t>
      </w:r>
      <w:r w:rsidRPr="003C413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C413C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щиной слоя смазки в самом узком месте клиновидной щели </w:t>
      </w:r>
      <w:r w:rsidRPr="003C413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3C413C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min</w:t>
      </w:r>
      <w:r w:rsidRPr="003C413C">
        <w:rPr>
          <w:rFonts w:ascii="Times New Roman" w:hAnsi="Times New Roman" w:cs="Times New Roman"/>
          <w:color w:val="000000"/>
          <w:sz w:val="24"/>
          <w:szCs w:val="24"/>
        </w:rPr>
        <w:t xml:space="preserve"> (рис. 46, </w:t>
      </w:r>
      <w:r w:rsidRPr="003C413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б) </w:t>
      </w:r>
      <w:r w:rsidRPr="003C413C">
        <w:rPr>
          <w:rFonts w:ascii="Times New Roman" w:hAnsi="Times New Roman" w:cs="Times New Roman"/>
          <w:color w:val="000000"/>
          <w:sz w:val="24"/>
          <w:szCs w:val="24"/>
        </w:rPr>
        <w:t>рассчитывается по выражению</w:t>
      </w:r>
    </w:p>
    <w:p w:rsidR="00964124" w:rsidRPr="003C413C" w:rsidRDefault="00964124" w:rsidP="00964124">
      <w:pPr>
        <w:shd w:val="clear" w:color="auto" w:fill="FFFFFF"/>
        <w:spacing w:before="240" w:line="211" w:lineRule="exact"/>
        <w:ind w:left="10" w:right="360" w:firstLine="326"/>
        <w:jc w:val="center"/>
        <w:rPr>
          <w:rFonts w:ascii="Times New Roman" w:hAnsi="Times New Roman" w:cs="Times New Roman"/>
          <w:sz w:val="24"/>
          <w:szCs w:val="24"/>
        </w:rPr>
      </w:pPr>
      <w:r w:rsidRPr="003C413C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3C413C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min</w:t>
      </w:r>
      <w:r w:rsidRPr="003C413C">
        <w:rPr>
          <w:rFonts w:ascii="Times New Roman" w:hAnsi="Times New Roman" w:cs="Times New Roman"/>
          <w:color w:val="000000"/>
          <w:sz w:val="24"/>
          <w:szCs w:val="24"/>
        </w:rPr>
        <w:t xml:space="preserve">=3,26 </w:t>
      </w:r>
      <w:r w:rsidRPr="003C413C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3C41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3C413C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3C413C">
        <w:rPr>
          <w:rFonts w:ascii="Times New Roman" w:hAnsi="Times New Roman" w:cs="Times New Roman"/>
          <w:color w:val="000000"/>
          <w:sz w:val="24"/>
          <w:szCs w:val="24"/>
        </w:rPr>
        <w:t>ŋ/</w:t>
      </w:r>
      <w:proofErr w:type="spellStart"/>
      <w:r w:rsidRPr="003C413C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Start"/>
      <w:r w:rsidRPr="003C413C">
        <w:rPr>
          <w:rFonts w:ascii="Times New Roman" w:hAnsi="Times New Roman" w:cs="Times New Roman"/>
          <w:color w:val="000000"/>
          <w:sz w:val="24"/>
          <w:szCs w:val="24"/>
        </w:rPr>
        <w:t>S</w:t>
      </w:r>
      <w:proofErr w:type="gramEnd"/>
      <w:r w:rsidRPr="003C413C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spellEnd"/>
      <w:r w:rsidRPr="003C413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(20)</w:t>
      </w:r>
    </w:p>
    <w:p w:rsidR="00964124" w:rsidRPr="003C413C" w:rsidRDefault="00964124" w:rsidP="00964124">
      <w:pPr>
        <w:shd w:val="clear" w:color="auto" w:fill="FFFFFF"/>
        <w:spacing w:before="235"/>
        <w:ind w:right="374"/>
        <w:jc w:val="right"/>
        <w:rPr>
          <w:rFonts w:ascii="Times New Roman" w:hAnsi="Times New Roman" w:cs="Times New Roman"/>
          <w:sz w:val="24"/>
          <w:szCs w:val="24"/>
        </w:rPr>
      </w:pPr>
      <w:r w:rsidRPr="003C413C">
        <w:rPr>
          <w:rFonts w:ascii="Times New Roman" w:hAnsi="Times New Roman" w:cs="Times New Roman"/>
          <w:color w:val="000000"/>
          <w:sz w:val="24"/>
          <w:szCs w:val="24"/>
        </w:rPr>
        <w:t xml:space="preserve"> где </w:t>
      </w:r>
      <w:r w:rsidRPr="003C413C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Pr="003C413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C413C">
        <w:rPr>
          <w:rFonts w:ascii="Times New Roman" w:hAnsi="Times New Roman" w:cs="Times New Roman"/>
          <w:color w:val="000000"/>
          <w:sz w:val="24"/>
          <w:szCs w:val="24"/>
        </w:rPr>
        <w:t xml:space="preserve">— диаметр вала; </w:t>
      </w:r>
      <w:r w:rsidRPr="003C413C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3C413C">
        <w:rPr>
          <w:rFonts w:ascii="Times New Roman" w:hAnsi="Times New Roman" w:cs="Times New Roman"/>
          <w:color w:val="000000"/>
          <w:sz w:val="24"/>
          <w:szCs w:val="24"/>
        </w:rPr>
        <w:t xml:space="preserve"> - частота вращения вала; </w:t>
      </w:r>
      <w:r w:rsidRPr="003C413C">
        <w:rPr>
          <w:rFonts w:ascii="Times New Roman" w:hAnsi="Times New Roman" w:cs="Times New Roman"/>
          <w:i/>
          <w:iCs/>
          <w:color w:val="000000"/>
          <w:sz w:val="24"/>
          <w:szCs w:val="24"/>
        </w:rPr>
        <w:t>ŋ -</w:t>
      </w:r>
      <w:r w:rsidRPr="003C413C">
        <w:rPr>
          <w:rFonts w:ascii="Times New Roman" w:hAnsi="Times New Roman" w:cs="Times New Roman"/>
          <w:color w:val="000000"/>
          <w:sz w:val="24"/>
          <w:szCs w:val="24"/>
        </w:rPr>
        <w:t xml:space="preserve"> абсолютная вязкость масла; </w:t>
      </w:r>
      <w:proofErr w:type="gramStart"/>
      <w:r w:rsidRPr="003C413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</w:t>
      </w:r>
      <w:proofErr w:type="gramEnd"/>
      <w:r w:rsidRPr="003C413C">
        <w:rPr>
          <w:rFonts w:ascii="Times New Roman" w:hAnsi="Times New Roman" w:cs="Times New Roman"/>
          <w:color w:val="000000"/>
          <w:sz w:val="24"/>
          <w:szCs w:val="24"/>
        </w:rPr>
        <w:t xml:space="preserve"> - удельная нагрузка (давление) на вал; с - конструктивный пара</w:t>
      </w:r>
      <w:r w:rsidRPr="003C413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C413C">
        <w:rPr>
          <w:rFonts w:ascii="Times New Roman" w:hAnsi="Times New Roman" w:cs="Times New Roman"/>
          <w:color w:val="000000"/>
          <w:spacing w:val="5"/>
          <w:sz w:val="24"/>
          <w:szCs w:val="24"/>
        </w:rPr>
        <w:t>метр, постоянный для данного сопряжения.</w:t>
      </w:r>
    </w:p>
    <w:p w:rsidR="00964124" w:rsidRPr="003C413C" w:rsidRDefault="00964124" w:rsidP="00964124">
      <w:pPr>
        <w:shd w:val="clear" w:color="auto" w:fill="FFFFFF"/>
        <w:spacing w:before="163"/>
        <w:ind w:left="10" w:right="374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3C413C">
        <w:rPr>
          <w:rFonts w:ascii="Times New Roman" w:hAnsi="Times New Roman" w:cs="Times New Roman"/>
          <w:color w:val="000000"/>
          <w:sz w:val="24"/>
          <w:szCs w:val="24"/>
        </w:rPr>
        <w:t xml:space="preserve">Для нахождения предельного значения зазора </w:t>
      </w:r>
      <w:proofErr w:type="spellStart"/>
      <w:r w:rsidRPr="003C413C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S</w:t>
      </w:r>
      <w:r w:rsidRPr="003C413C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en-US"/>
        </w:rPr>
        <w:t>max</w:t>
      </w:r>
      <w:proofErr w:type="spellEnd"/>
      <w:r w:rsidRPr="003C413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C413C">
        <w:rPr>
          <w:rFonts w:ascii="Times New Roman" w:hAnsi="Times New Roman" w:cs="Times New Roman"/>
          <w:color w:val="000000"/>
          <w:sz w:val="24"/>
          <w:szCs w:val="24"/>
        </w:rPr>
        <w:t>из фор</w:t>
      </w:r>
      <w:r w:rsidRPr="003C413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мулы (20) следует принять, что минимально возможное значение величины </w:t>
      </w:r>
      <w:proofErr w:type="spellStart"/>
      <w:r w:rsidRPr="003C413C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3C413C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min</w:t>
      </w:r>
      <w:proofErr w:type="spellEnd"/>
      <w:r w:rsidRPr="003C413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3C413C">
        <w:rPr>
          <w:rFonts w:ascii="Times New Roman" w:hAnsi="Times New Roman" w:cs="Times New Roman"/>
          <w:color w:val="000000"/>
          <w:sz w:val="24"/>
          <w:szCs w:val="24"/>
        </w:rPr>
        <w:t xml:space="preserve">не должно быть меньше суммы высот неровностей </w:t>
      </w:r>
      <w:r w:rsidRPr="003C413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поверхности подшипника </w:t>
      </w:r>
      <w:proofErr w:type="spellStart"/>
      <w:r w:rsidRPr="003C413C">
        <w:rPr>
          <w:rFonts w:ascii="Times New Roman" w:hAnsi="Times New Roman" w:cs="Times New Roman"/>
          <w:color w:val="000000"/>
          <w:spacing w:val="5"/>
          <w:sz w:val="24"/>
          <w:szCs w:val="24"/>
        </w:rPr>
        <w:t>б</w:t>
      </w:r>
      <w:r w:rsidRPr="003C413C">
        <w:rPr>
          <w:rFonts w:ascii="Times New Roman" w:hAnsi="Times New Roman" w:cs="Times New Roman"/>
          <w:color w:val="000000"/>
          <w:spacing w:val="5"/>
          <w:sz w:val="24"/>
          <w:szCs w:val="24"/>
          <w:vertAlign w:val="subscript"/>
        </w:rPr>
        <w:t>п</w:t>
      </w:r>
      <w:proofErr w:type="spellEnd"/>
      <w:r w:rsidRPr="003C413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и вала </w:t>
      </w:r>
      <w:proofErr w:type="spellStart"/>
      <w:r w:rsidRPr="003C413C">
        <w:rPr>
          <w:rFonts w:ascii="Times New Roman" w:hAnsi="Times New Roman" w:cs="Times New Roman"/>
          <w:color w:val="000000"/>
          <w:spacing w:val="5"/>
          <w:sz w:val="24"/>
          <w:szCs w:val="24"/>
        </w:rPr>
        <w:t>б</w:t>
      </w:r>
      <w:r w:rsidRPr="003C413C">
        <w:rPr>
          <w:rFonts w:ascii="Times New Roman" w:hAnsi="Times New Roman" w:cs="Times New Roman"/>
          <w:color w:val="000000"/>
          <w:spacing w:val="5"/>
          <w:sz w:val="24"/>
          <w:szCs w:val="24"/>
          <w:vertAlign w:val="subscript"/>
        </w:rPr>
        <w:t>в</w:t>
      </w:r>
      <w:proofErr w:type="spellEnd"/>
      <w:r w:rsidRPr="003C413C">
        <w:rPr>
          <w:rFonts w:ascii="Times New Roman" w:hAnsi="Times New Roman" w:cs="Times New Roman"/>
          <w:color w:val="000000"/>
          <w:spacing w:val="5"/>
          <w:sz w:val="24"/>
          <w:szCs w:val="24"/>
        </w:rPr>
        <w:t>, т. е.</w:t>
      </w:r>
    </w:p>
    <w:p w:rsidR="00964124" w:rsidRPr="003C413C" w:rsidRDefault="00964124" w:rsidP="00964124">
      <w:pPr>
        <w:shd w:val="clear" w:color="auto" w:fill="FFFFFF"/>
        <w:spacing w:before="206"/>
        <w:ind w:right="379"/>
        <w:jc w:val="center"/>
        <w:rPr>
          <w:rFonts w:ascii="Times New Roman" w:hAnsi="Times New Roman" w:cs="Times New Roman"/>
          <w:sz w:val="24"/>
          <w:szCs w:val="24"/>
        </w:rPr>
      </w:pPr>
      <w:r w:rsidRPr="003C413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h</w:t>
      </w:r>
      <w:r w:rsidRPr="003C413C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min</w:t>
      </w:r>
      <w:r w:rsidRPr="003C4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413C">
        <w:rPr>
          <w:rFonts w:ascii="Times New Roman" w:hAnsi="Times New Roman" w:cs="Times New Roman"/>
          <w:color w:val="000000"/>
          <w:sz w:val="24"/>
          <w:szCs w:val="24"/>
        </w:rPr>
        <w:t>=</w:t>
      </w:r>
      <w:proofErr w:type="spellStart"/>
      <w:r w:rsidRPr="003C413C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C413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п</w:t>
      </w:r>
      <w:proofErr w:type="spellEnd"/>
      <w:r w:rsidRPr="003C413C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proofErr w:type="spellStart"/>
      <w:r w:rsidRPr="003C413C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C413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в</w:t>
      </w:r>
      <w:proofErr w:type="spellEnd"/>
      <w:r w:rsidRPr="003C413C">
        <w:rPr>
          <w:rFonts w:ascii="Times New Roman" w:hAnsi="Times New Roman" w:cs="Times New Roman"/>
          <w:color w:val="000000"/>
          <w:sz w:val="24"/>
          <w:szCs w:val="24"/>
        </w:rPr>
        <w:t>=б</w:t>
      </w:r>
      <w:r w:rsidRPr="003C4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</w:t>
      </w:r>
      <w:r w:rsidRPr="003C413C">
        <w:rPr>
          <w:rFonts w:ascii="Times New Roman" w:hAnsi="Times New Roman" w:cs="Times New Roman"/>
          <w:color w:val="000000"/>
          <w:sz w:val="24"/>
          <w:szCs w:val="24"/>
        </w:rPr>
        <w:t>(21)</w:t>
      </w:r>
    </w:p>
    <w:p w:rsidR="00964124" w:rsidRDefault="00964124" w:rsidP="00964124">
      <w:pPr>
        <w:shd w:val="clear" w:color="auto" w:fill="FFFFFF"/>
        <w:spacing w:before="178" w:after="202"/>
        <w:ind w:left="322"/>
        <w:rPr>
          <w:rFonts w:ascii="Times New Roman" w:hAnsi="Times New Roman" w:cs="Times New Roman"/>
          <w:color w:val="000000"/>
          <w:sz w:val="24"/>
          <w:szCs w:val="24"/>
        </w:rPr>
      </w:pPr>
      <w:r w:rsidRPr="003C413C">
        <w:rPr>
          <w:rFonts w:ascii="Times New Roman" w:hAnsi="Times New Roman" w:cs="Times New Roman"/>
          <w:color w:val="000000"/>
          <w:sz w:val="24"/>
          <w:szCs w:val="24"/>
        </w:rPr>
        <w:t xml:space="preserve">С учетом этого условия из выражения (20) </w:t>
      </w:r>
    </w:p>
    <w:p w:rsidR="00964124" w:rsidRDefault="00964124" w:rsidP="00964124">
      <w:pPr>
        <w:shd w:val="clear" w:color="auto" w:fill="FFFFFF"/>
        <w:spacing w:before="130"/>
        <w:ind w:right="-14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  <w:proofErr w:type="gramStart"/>
      <w:r w:rsidRPr="003C413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3C413C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proofErr w:type="gramEnd"/>
      <w:r w:rsidRPr="003C413C">
        <w:rPr>
          <w:rFonts w:ascii="Times New Roman" w:hAnsi="Times New Roman" w:cs="Times New Roman"/>
          <w:color w:val="000000"/>
          <w:sz w:val="24"/>
          <w:szCs w:val="24"/>
        </w:rPr>
        <w:t xml:space="preserve">ах= 3,26 </w:t>
      </w:r>
      <w:r w:rsidRPr="003C413C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3C41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3C413C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3C413C">
        <w:rPr>
          <w:rFonts w:ascii="Times New Roman" w:hAnsi="Times New Roman" w:cs="Times New Roman"/>
          <w:color w:val="000000"/>
          <w:sz w:val="24"/>
          <w:szCs w:val="24"/>
        </w:rPr>
        <w:t>ŋ/</w:t>
      </w:r>
      <w:proofErr w:type="spellStart"/>
      <w:r w:rsidRPr="003C413C">
        <w:rPr>
          <w:rFonts w:ascii="Times New Roman" w:hAnsi="Times New Roman" w:cs="Times New Roman"/>
          <w:color w:val="000000"/>
          <w:sz w:val="24"/>
          <w:szCs w:val="24"/>
        </w:rPr>
        <w:t>рбс</w:t>
      </w:r>
      <w:proofErr w:type="spellEnd"/>
      <w:r w:rsidRPr="003C413C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3C413C">
        <w:rPr>
          <w:rFonts w:ascii="Times New Roman" w:hAnsi="Times New Roman" w:cs="Times New Roman"/>
          <w:color w:val="000000"/>
          <w:sz w:val="24"/>
          <w:szCs w:val="24"/>
        </w:rPr>
        <w:t xml:space="preserve">   (22)</w:t>
      </w:r>
    </w:p>
    <w:p w:rsidR="00964124" w:rsidRPr="003C413C" w:rsidRDefault="00964124" w:rsidP="00964124">
      <w:pPr>
        <w:shd w:val="clear" w:color="auto" w:fill="FFFFFF"/>
        <w:spacing w:before="149"/>
        <w:rPr>
          <w:sz w:val="24"/>
          <w:szCs w:val="24"/>
        </w:rPr>
      </w:pPr>
      <w:r w:rsidRPr="003C413C">
        <w:rPr>
          <w:rFonts w:ascii="Times New Roman" w:hAnsi="Times New Roman" w:cs="Times New Roman"/>
          <w:color w:val="000000"/>
          <w:sz w:val="24"/>
          <w:szCs w:val="24"/>
        </w:rPr>
        <w:t xml:space="preserve">Полученный результат — характерный пример аналитического 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определения параметров предельного состояния по техническому </w:t>
      </w:r>
      <w:r w:rsidRPr="003C413C">
        <w:rPr>
          <w:rFonts w:ascii="Times New Roman" w:hAnsi="Times New Roman" w:cs="Times New Roman"/>
          <w:color w:val="000000"/>
          <w:sz w:val="24"/>
          <w:szCs w:val="24"/>
        </w:rPr>
        <w:t>критерию. В данном случае такой критерий — допустимо мини</w:t>
      </w:r>
      <w:r w:rsidRPr="003C413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мальное значение </w:t>
      </w:r>
      <w:proofErr w:type="spellStart"/>
      <w:proofErr w:type="gramStart"/>
      <w:r w:rsidRPr="003C413C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h</w:t>
      </w:r>
      <w:r w:rsidRPr="003C413C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en-US"/>
        </w:rPr>
        <w:t>min</w:t>
      </w:r>
      <w:proofErr w:type="spellEnd"/>
      <w:proofErr w:type="gramEnd"/>
      <w:r w:rsidRPr="003C413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C413C">
        <w:rPr>
          <w:rFonts w:ascii="Times New Roman" w:hAnsi="Times New Roman" w:cs="Times New Roman"/>
          <w:color w:val="000000"/>
          <w:sz w:val="24"/>
          <w:szCs w:val="24"/>
        </w:rPr>
        <w:t>поскольку дальнейшее ее уменьшение при</w:t>
      </w:r>
      <w:r w:rsidRPr="003C413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C413C">
        <w:rPr>
          <w:rFonts w:ascii="Times New Roman" w:hAnsi="Times New Roman" w:cs="Times New Roman"/>
          <w:color w:val="000000"/>
          <w:spacing w:val="5"/>
          <w:sz w:val="24"/>
          <w:szCs w:val="24"/>
        </w:rPr>
        <w:t>ведет к нарушению условий жидкостного трения и к возникнове</w:t>
      </w:r>
      <w:r w:rsidRPr="003C413C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3C413C">
        <w:rPr>
          <w:rFonts w:ascii="Times New Roman" w:hAnsi="Times New Roman" w:cs="Times New Roman"/>
          <w:color w:val="000000"/>
          <w:sz w:val="24"/>
          <w:szCs w:val="24"/>
        </w:rPr>
        <w:t xml:space="preserve">нию поверхностных контактов, сопровождаемых процессом резко </w:t>
      </w:r>
      <w:r w:rsidRPr="003C413C">
        <w:rPr>
          <w:rFonts w:ascii="Times New Roman" w:hAnsi="Times New Roman" w:cs="Times New Roman"/>
          <w:color w:val="000000"/>
          <w:spacing w:val="5"/>
          <w:sz w:val="24"/>
          <w:szCs w:val="24"/>
        </w:rPr>
        <w:t>возрастающего изнашивания деталей.</w:t>
      </w:r>
      <w:r w:rsidRPr="003C413C">
        <w:rPr>
          <w:color w:val="000000"/>
          <w:sz w:val="24"/>
          <w:szCs w:val="24"/>
        </w:rPr>
        <w:t xml:space="preserve"> </w:t>
      </w:r>
    </w:p>
    <w:p w:rsidR="00964124" w:rsidRDefault="00964124" w:rsidP="0096412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Для определения наиболее выгодного значения зазора 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S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  <w:vertAlign w:val="subscript"/>
          <w:lang w:val="en-US"/>
        </w:rPr>
        <w:t>H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  <w:vertAlign w:val="subscript"/>
          <w:lang w:val="en-US"/>
        </w:rPr>
        <w:t>B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  <w:vertAlign w:val="subscript"/>
        </w:rPr>
        <w:t xml:space="preserve"> 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пользуются дополнительным условием, согласно которому сила трения в слоях смазки для рассматриваемого случая минимальна при значении относительного эксцентриситета, равного 0,5. Учи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тывая, что относительный эксцентриситет равен отношению абсо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лютного эксцентриситета </w:t>
      </w:r>
      <w:r w:rsidRPr="003C413C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е 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>к половине зазора, это условие запи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шется соотношением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964124" w:rsidRPr="003C413C" w:rsidRDefault="00964124" w:rsidP="0096412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                                                 </w:t>
      </w:r>
      <w:proofErr w:type="spellStart"/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  <w:vertAlign w:val="subscript"/>
        </w:rPr>
        <w:t>н</w:t>
      </w:r>
      <w:proofErr w:type="gramStart"/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  <w:vertAlign w:val="subscript"/>
        </w:rPr>
        <w:t>в</w:t>
      </w:r>
      <w:proofErr w:type="spellEnd"/>
      <w:proofErr w:type="gramEnd"/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= 4е.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           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(23)</w:t>
      </w:r>
    </w:p>
    <w:p w:rsidR="00964124" w:rsidRPr="003C413C" w:rsidRDefault="00964124" w:rsidP="0096412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Находя на рисунке 46, б связь между </w:t>
      </w:r>
      <w:r w:rsidRPr="003C413C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е 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 </w:t>
      </w:r>
      <w:proofErr w:type="spellStart"/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h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  <w:vertAlign w:val="subscript"/>
          <w:lang w:val="en-US"/>
        </w:rPr>
        <w:t>min</w:t>
      </w:r>
      <w:proofErr w:type="spellEnd"/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>, получим из выражения (20) с учетом формулы (23) соотношение</w:t>
      </w:r>
    </w:p>
    <w:p w:rsidR="00964124" w:rsidRPr="003C413C" w:rsidRDefault="00964124" w:rsidP="0096412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                                           S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  <w:vertAlign w:val="subscript"/>
          <w:lang w:val="en-US"/>
        </w:rPr>
        <w:t>H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  <w:vertAlign w:val="subscript"/>
          <w:lang w:val="en-US"/>
        </w:rPr>
        <w:t>B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= 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l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>,81</w:t>
      </w:r>
      <w:proofErr w:type="spellStart"/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dn</w:t>
      </w:r>
      <w:proofErr w:type="spellEnd"/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ŋ/ </w:t>
      </w:r>
      <w:proofErr w:type="spellStart"/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>рс</w:t>
      </w:r>
      <w:proofErr w:type="spellEnd"/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>(24)</w:t>
      </w:r>
    </w:p>
    <w:p w:rsidR="00964124" w:rsidRDefault="00964124" w:rsidP="0096412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proofErr w:type="gramStart"/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Полученное соотношение выражает связь результата прира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ботки (в виде достигнутого наиболее выгодного зазора в сопря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жении) с такими факторами процесса приработки (см. рис. 45), как удельные нагрузки </w:t>
      </w:r>
      <w:r w:rsidRPr="003C413C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(р), 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>скорость скольжения (частота вра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щения </w:t>
      </w:r>
      <w:r w:rsidRPr="003C413C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(п) 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>и вязкость масла (ŋ), которая, в свою очередь, зави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сит от температуры поверхности трения.</w:t>
      </w:r>
      <w:proofErr w:type="gramEnd"/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Перечисленные факто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ры— </w:t>
      </w:r>
      <w:proofErr w:type="gramStart"/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>оп</w:t>
      </w:r>
      <w:proofErr w:type="gramEnd"/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>ределяющие для назначения режимов обкатки. Так, для двигателей под режимом обкатки понимается совокупность эта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пов его работы на стенде при определенных нагрузках, частоте вращения вала и показателях его теплового состояния.</w:t>
      </w:r>
    </w:p>
    <w:p w:rsidR="00964124" w:rsidRPr="003C413C" w:rsidRDefault="00964124" w:rsidP="0096412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>Из соотношения (24) можно определить качественный харак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тер режимов обкатки. В частности, отвлекаясь на время от учета возможного изменения вязкости масла (ŋ) и пренебрегая малыми изменениями конструктивных параметров сопряжения </w:t>
      </w:r>
      <w:r w:rsidRPr="003C413C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(</w:t>
      </w:r>
      <w:r w:rsidRPr="003C413C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en-US"/>
        </w:rPr>
        <w:t>d</w:t>
      </w:r>
      <w:r w:rsidRPr="003C413C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 </w:t>
      </w:r>
      <w:r w:rsidRPr="003C413C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с), 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 выражению (24) заключаем, что наиболее выгодное значение зазора </w:t>
      </w:r>
      <w:r w:rsidRPr="003C413C">
        <w:rPr>
          <w:rFonts w:ascii="Times New Roman" w:hAnsi="Times New Roman" w:cs="Times New Roman"/>
          <w:smallCaps/>
          <w:color w:val="000000"/>
          <w:spacing w:val="1"/>
          <w:sz w:val="24"/>
          <w:szCs w:val="24"/>
        </w:rPr>
        <w:t>(</w:t>
      </w:r>
      <w:proofErr w:type="spellStart"/>
      <w:r w:rsidRPr="003C413C">
        <w:rPr>
          <w:rFonts w:ascii="Times New Roman" w:hAnsi="Times New Roman" w:cs="Times New Roman"/>
          <w:smallCaps/>
          <w:color w:val="000000"/>
          <w:spacing w:val="1"/>
          <w:sz w:val="24"/>
          <w:szCs w:val="24"/>
          <w:lang w:val="en-US"/>
        </w:rPr>
        <w:t>Sh</w:t>
      </w:r>
      <w:proofErr w:type="spellEnd"/>
      <w:r w:rsidRPr="003C413C">
        <w:rPr>
          <w:rFonts w:ascii="Times New Roman" w:hAnsi="Times New Roman" w:cs="Times New Roman"/>
          <w:smallCaps/>
          <w:color w:val="000000"/>
          <w:spacing w:val="1"/>
          <w:sz w:val="24"/>
          <w:szCs w:val="24"/>
        </w:rPr>
        <w:t>.</w:t>
      </w:r>
      <w:r w:rsidRPr="003C413C">
        <w:rPr>
          <w:rFonts w:ascii="Times New Roman" w:hAnsi="Times New Roman" w:cs="Times New Roman"/>
          <w:smallCaps/>
          <w:color w:val="000000"/>
          <w:spacing w:val="1"/>
          <w:sz w:val="24"/>
          <w:szCs w:val="24"/>
          <w:lang w:val="en-US"/>
        </w:rPr>
        <w:t>b</w:t>
      </w:r>
      <w:r w:rsidRPr="003C413C">
        <w:rPr>
          <w:rFonts w:ascii="Times New Roman" w:hAnsi="Times New Roman" w:cs="Times New Roman"/>
          <w:smallCaps/>
          <w:color w:val="000000"/>
          <w:spacing w:val="1"/>
          <w:sz w:val="24"/>
          <w:szCs w:val="24"/>
        </w:rPr>
        <w:t xml:space="preserve">), 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>достигаемого приработкой сопряжения, опреде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ляется только отношением двух параметров: частоты вращения вала </w:t>
      </w:r>
      <w:r w:rsidRPr="003C413C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(</w:t>
      </w:r>
      <w:proofErr w:type="gramStart"/>
      <w:r w:rsidRPr="003C413C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proofErr w:type="gramEnd"/>
      <w:r w:rsidRPr="003C413C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— кинематический параметр) и механической нагрузки на вал </w:t>
      </w:r>
      <w:r w:rsidRPr="003C413C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(р 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— динамический параметр). </w:t>
      </w:r>
      <w:proofErr w:type="gramStart"/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>По этому</w:t>
      </w:r>
      <w:proofErr w:type="gramEnd"/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же выражению видно, что неблагоприятным условием для процесса приработки будет уменьшение отношения двух отмеченных параметров. Отсюда следует, что увеличение частоты вращения при переходе от пер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вых этапов приработки </w:t>
      </w:r>
      <w:proofErr w:type="gramStart"/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proofErr w:type="gramEnd"/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последующим должно опережать нара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стание механических нагрузок. Подтверждение этому — установ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ленные режимы обкатки, например, автомобильных двигателей, где различают </w:t>
      </w:r>
      <w:proofErr w:type="gramStart"/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>четыре последовательные стадии</w:t>
      </w:r>
      <w:proofErr w:type="gramEnd"/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приработки: хо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лодная без нагрузки; холодная под нагрузкой; горячая на холо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стом ходу; горячая под нагрузкой.</w:t>
      </w:r>
    </w:p>
    <w:p w:rsidR="00964124" w:rsidRPr="003C413C" w:rsidRDefault="00964124" w:rsidP="0096412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 холодной приработке коленчатый вал получает вращение от постороннего источника (например, электродвигателя). Горя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чая приработка происходит на работающем двигателе.</w:t>
      </w:r>
    </w:p>
    <w:p w:rsidR="00964124" w:rsidRPr="003C413C" w:rsidRDefault="00964124" w:rsidP="0096412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>В ка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честве примера в таблице 14 приведены режимы приработки двигателей типа ЯМЗ.</w:t>
      </w:r>
    </w:p>
    <w:p w:rsidR="00964124" w:rsidRPr="003C413C" w:rsidRDefault="00964124" w:rsidP="00964124">
      <w:pPr>
        <w:shd w:val="clear" w:color="auto" w:fill="FFFFFF"/>
        <w:spacing w:before="178" w:after="202"/>
        <w:rPr>
          <w:rFonts w:ascii="Times New Roman" w:hAnsi="Times New Roman" w:cs="Times New Roman"/>
          <w:sz w:val="24"/>
          <w:szCs w:val="24"/>
        </w:rPr>
        <w:sectPr w:rsidR="00964124" w:rsidRPr="003C413C" w:rsidSect="002D24AF">
          <w:type w:val="continuous"/>
          <w:pgSz w:w="11909" w:h="16834"/>
          <w:pgMar w:top="284" w:right="285" w:bottom="284" w:left="1134" w:header="720" w:footer="720" w:gutter="0"/>
          <w:cols w:space="60"/>
          <w:noEndnote/>
        </w:sectPr>
      </w:pPr>
    </w:p>
    <w:p w:rsidR="00964124" w:rsidRPr="003C413C" w:rsidRDefault="00964124" w:rsidP="0096412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Существенный фактор, определяющий характер процесса из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нашивания в период приработки сопряжений, — условия смазы</w:t>
      </w:r>
      <w:r w:rsidRPr="003C413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вания. </w:t>
      </w:r>
    </w:p>
    <w:p w:rsidR="00964124" w:rsidRPr="003B5BA5" w:rsidRDefault="00964124" w:rsidP="0096412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</w:rPr>
      </w:pPr>
    </w:p>
    <w:p w:rsidR="00964124" w:rsidRPr="00800A20" w:rsidRDefault="00964124" w:rsidP="00964124">
      <w:pPr>
        <w:shd w:val="clear" w:color="auto" w:fill="FFFFFF"/>
        <w:ind w:left="43"/>
        <w:jc w:val="center"/>
      </w:pPr>
      <w:r w:rsidRPr="00800A20">
        <w:rPr>
          <w:rFonts w:ascii="Times New Roman" w:hAnsi="Times New Roman" w:cs="Times New Roman"/>
          <w:color w:val="000000"/>
          <w:sz w:val="18"/>
          <w:szCs w:val="18"/>
        </w:rPr>
        <w:t>14. Режимы приработки двигателей ЯМЗ-236 и ЯМЗ-238</w:t>
      </w:r>
    </w:p>
    <w:p w:rsidR="00964124" w:rsidRDefault="00964124" w:rsidP="00964124">
      <w:pPr>
        <w:spacing w:after="77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jc w:val="center"/>
        <w:tblInd w:w="33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3"/>
        <w:gridCol w:w="1075"/>
        <w:gridCol w:w="806"/>
        <w:gridCol w:w="557"/>
        <w:gridCol w:w="816"/>
        <w:gridCol w:w="547"/>
        <w:gridCol w:w="787"/>
      </w:tblGrid>
      <w:tr w:rsidR="00964124" w:rsidTr="00717127">
        <w:trPr>
          <w:trHeight w:hRule="exact" w:val="278"/>
          <w:jc w:val="center"/>
        </w:trPr>
        <w:tc>
          <w:tcPr>
            <w:tcW w:w="20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</w:p>
        </w:tc>
        <w:tc>
          <w:tcPr>
            <w:tcW w:w="2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ind w:left="941"/>
            </w:pPr>
            <w:r>
              <w:rPr>
                <w:rFonts w:ascii="Times New Roman" w:hAnsi="Times New Roman" w:cs="Times New Roman"/>
                <w:color w:val="000000"/>
                <w:spacing w:val="5"/>
                <w:sz w:val="14"/>
                <w:szCs w:val="14"/>
              </w:rPr>
              <w:t>Нагрузка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</w:p>
        </w:tc>
      </w:tr>
      <w:tr w:rsidR="00964124" w:rsidTr="00717127">
        <w:trPr>
          <w:trHeight w:hRule="exact" w:val="259"/>
          <w:jc w:val="center"/>
        </w:trPr>
        <w:tc>
          <w:tcPr>
            <w:tcW w:w="2083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ind w:left="341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4"/>
                <w:sz w:val="14"/>
                <w:szCs w:val="14"/>
              </w:rPr>
              <w:t>Стадия приработки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spacing w:line="125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8"/>
                <w:sz w:val="14"/>
                <w:szCs w:val="14"/>
              </w:rPr>
              <w:t>Частота вра</w:t>
            </w:r>
            <w:r>
              <w:rPr>
                <w:rFonts w:ascii="Times New Roman" w:hAnsi="Times New Roman" w:cs="Times New Roman"/>
                <w:color w:val="000000"/>
                <w:spacing w:val="8"/>
                <w:sz w:val="14"/>
                <w:szCs w:val="14"/>
              </w:rPr>
              <w:softHyphen/>
              <w:t xml:space="preserve">щения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8"/>
                <w:sz w:val="14"/>
                <w:szCs w:val="14"/>
              </w:rPr>
              <w:t>иеп-</w:t>
            </w:r>
            <w:r>
              <w:rPr>
                <w:rFonts w:ascii="Times New Roman" w:hAnsi="Times New Roman" w:cs="Times New Roman"/>
                <w:color w:val="000000"/>
                <w:spacing w:val="6"/>
                <w:sz w:val="14"/>
                <w:szCs w:val="14"/>
              </w:rPr>
              <w:t>чатого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6"/>
                <w:sz w:val="14"/>
                <w:szCs w:val="14"/>
              </w:rPr>
              <w:t xml:space="preserve"> пала.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ind w:left="341"/>
            </w:pPr>
            <w:r>
              <w:rPr>
                <w:rFonts w:ascii="Times New Roman" w:hAnsi="Times New Roman" w:cs="Times New Roman"/>
                <w:color w:val="000000"/>
                <w:spacing w:val="-2"/>
                <w:sz w:val="14"/>
                <w:szCs w:val="14"/>
              </w:rPr>
              <w:t>ЯМЗ-236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ind w:left="341"/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11"/>
                <w:sz w:val="14"/>
                <w:szCs w:val="14"/>
              </w:rPr>
              <w:t>&gt;1МЗ-2!(8</w:t>
            </w:r>
            <w:proofErr w:type="gramEnd"/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1"/>
                <w:sz w:val="14"/>
                <w:szCs w:val="14"/>
              </w:rPr>
              <w:t>Время,</w:t>
            </w:r>
          </w:p>
        </w:tc>
      </w:tr>
      <w:tr w:rsidR="00964124" w:rsidTr="00717127">
        <w:trPr>
          <w:trHeight w:hRule="exact" w:val="134"/>
          <w:jc w:val="center"/>
        </w:trPr>
        <w:tc>
          <w:tcPr>
            <w:tcW w:w="2083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64124" w:rsidRDefault="00964124" w:rsidP="00717127"/>
          <w:p w:rsidR="00964124" w:rsidRDefault="00964124" w:rsidP="00717127"/>
        </w:tc>
        <w:tc>
          <w:tcPr>
            <w:tcW w:w="10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4124" w:rsidRDefault="00964124" w:rsidP="00717127"/>
          <w:p w:rsidR="00964124" w:rsidRDefault="00964124" w:rsidP="00717127"/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Ml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и</w:t>
            </w:r>
          </w:p>
        </w:tc>
      </w:tr>
      <w:tr w:rsidR="00964124" w:rsidTr="00717127">
        <w:trPr>
          <w:trHeight w:hRule="exact" w:val="125"/>
          <w:jc w:val="center"/>
        </w:trPr>
        <w:tc>
          <w:tcPr>
            <w:tcW w:w="208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64124" w:rsidRDefault="00964124" w:rsidP="0071712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мощность,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1"/>
                <w:sz w:val="14"/>
                <w:szCs w:val="14"/>
              </w:rPr>
              <w:t>усилие,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1"/>
                <w:sz w:val="14"/>
                <w:szCs w:val="14"/>
              </w:rPr>
              <w:t>мощность.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\"С!1ЛП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  <w:t>J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</w:p>
        </w:tc>
      </w:tr>
      <w:tr w:rsidR="00964124" w:rsidTr="00717127">
        <w:trPr>
          <w:trHeight w:hRule="exact" w:val="288"/>
          <w:jc w:val="center"/>
        </w:trPr>
        <w:tc>
          <w:tcPr>
            <w:tcW w:w="20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кВт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кН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кВт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ind w:left="82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кН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</w:p>
        </w:tc>
      </w:tr>
      <w:tr w:rsidR="00964124" w:rsidTr="00717127">
        <w:trPr>
          <w:trHeight w:hRule="exact" w:val="336"/>
          <w:jc w:val="center"/>
        </w:trPr>
        <w:tc>
          <w:tcPr>
            <w:tcW w:w="20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Холодная</w:t>
            </w: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8,3</w:t>
            </w:r>
          </w:p>
        </w:tc>
        <w:tc>
          <w:tcPr>
            <w:tcW w:w="80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</w:p>
        </w:tc>
        <w:tc>
          <w:tcPr>
            <w:tcW w:w="78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40</w:t>
            </w:r>
          </w:p>
        </w:tc>
      </w:tr>
      <w:tr w:rsidR="00964124" w:rsidTr="00717127">
        <w:trPr>
          <w:trHeight w:hRule="exact" w:val="163"/>
          <w:jc w:val="center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11,7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tabs>
                <w:tab w:val="left" w:leader="underscore" w:pos="523"/>
              </w:tabs>
              <w:jc w:val="center"/>
            </w:pPr>
            <w:r>
              <w:tab/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tabs>
                <w:tab w:val="left" w:leader="underscore" w:pos="355"/>
              </w:tabs>
              <w:jc w:val="center"/>
            </w:pPr>
            <w:r>
              <w:tab/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tabs>
                <w:tab w:val="left" w:leader="underscore" w:pos="528"/>
              </w:tabs>
              <w:ind w:left="254"/>
            </w:pPr>
            <w:r>
              <w:tab/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tabs>
                <w:tab w:val="left" w:leader="underscore" w:pos="350"/>
              </w:tabs>
              <w:ind w:left="82"/>
            </w:pPr>
            <w:r>
              <w:tab/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</w:tr>
      <w:tr w:rsidR="00964124" w:rsidTr="00717127">
        <w:trPr>
          <w:trHeight w:hRule="exact" w:val="202"/>
          <w:jc w:val="center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Горячая: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</w:p>
        </w:tc>
      </w:tr>
      <w:tr w:rsidR="00964124" w:rsidTr="00717127">
        <w:trPr>
          <w:trHeight w:hRule="exact" w:val="163"/>
          <w:jc w:val="center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ind w:left="259"/>
            </w:pPr>
            <w:r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без нагрузки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16,7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—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—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ind w:left="254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—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ind w:left="82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—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964124" w:rsidTr="00717127">
        <w:trPr>
          <w:trHeight w:hRule="exact" w:val="173"/>
          <w:jc w:val="center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ind w:left="259"/>
            </w:pPr>
            <w:r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под нагрузкой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18,3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28,0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36,8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ind w:left="82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</w:tr>
      <w:tr w:rsidR="00964124" w:rsidTr="00717127">
        <w:trPr>
          <w:trHeight w:hRule="exact" w:val="154"/>
          <w:jc w:val="center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21,7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37,5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ind w:left="82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520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</w:t>
            </w:r>
          </w:p>
        </w:tc>
      </w:tr>
      <w:tr w:rsidR="00964124" w:rsidTr="00717127">
        <w:trPr>
          <w:trHeight w:hRule="exact" w:val="173"/>
          <w:jc w:val="center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25,0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61,0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ind w:left="178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81 0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ind w:left="82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</w:tr>
      <w:tr w:rsidR="00964124" w:rsidTr="00717127">
        <w:trPr>
          <w:trHeight w:hRule="exact" w:val="182"/>
          <w:jc w:val="center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28,3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93,5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ind w:left="106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125,1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124" w:rsidRDefault="00964124" w:rsidP="0071712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</w:t>
            </w:r>
          </w:p>
        </w:tc>
      </w:tr>
    </w:tbl>
    <w:p w:rsidR="00964124" w:rsidRPr="003C413C" w:rsidRDefault="00964124" w:rsidP="00964124">
      <w:pPr>
        <w:shd w:val="clear" w:color="auto" w:fill="FFFFFF"/>
        <w:spacing w:before="221"/>
        <w:ind w:right="5"/>
        <w:jc w:val="both"/>
        <w:rPr>
          <w:sz w:val="24"/>
          <w:szCs w:val="24"/>
        </w:rPr>
      </w:pPr>
      <w:r w:rsidRPr="003C413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 условиях жидкостного трения важнейшую роль играют </w:t>
      </w:r>
      <w:r w:rsidRPr="003C413C">
        <w:rPr>
          <w:rFonts w:ascii="Times New Roman" w:hAnsi="Times New Roman" w:cs="Times New Roman"/>
          <w:color w:val="000000"/>
          <w:spacing w:val="7"/>
          <w:sz w:val="24"/>
          <w:szCs w:val="24"/>
        </w:rPr>
        <w:t>свойства применяемого масла, к числу которых относятся: вяз</w:t>
      </w:r>
      <w:r w:rsidRPr="003C413C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3C413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кость, стабильность, </w:t>
      </w:r>
      <w:proofErr w:type="spellStart"/>
      <w:r w:rsidRPr="003C413C">
        <w:rPr>
          <w:rFonts w:ascii="Times New Roman" w:hAnsi="Times New Roman" w:cs="Times New Roman"/>
          <w:color w:val="000000"/>
          <w:spacing w:val="8"/>
          <w:sz w:val="24"/>
          <w:szCs w:val="24"/>
        </w:rPr>
        <w:t>коррозионность</w:t>
      </w:r>
      <w:proofErr w:type="spellEnd"/>
      <w:r w:rsidRPr="003C413C">
        <w:rPr>
          <w:rFonts w:ascii="Times New Roman" w:hAnsi="Times New Roman" w:cs="Times New Roman"/>
          <w:color w:val="000000"/>
          <w:spacing w:val="8"/>
          <w:sz w:val="24"/>
          <w:szCs w:val="24"/>
        </w:rPr>
        <w:t>, моющее действие и т. д.</w:t>
      </w:r>
    </w:p>
    <w:p w:rsidR="00964124" w:rsidRPr="003C413C" w:rsidRDefault="00964124" w:rsidP="00964124">
      <w:pPr>
        <w:shd w:val="clear" w:color="auto" w:fill="FFFFFF"/>
        <w:ind w:left="10" w:right="5" w:firstLine="298"/>
        <w:jc w:val="both"/>
        <w:rPr>
          <w:sz w:val="24"/>
          <w:szCs w:val="24"/>
        </w:rPr>
      </w:pPr>
      <w:r w:rsidRPr="003C413C">
        <w:rPr>
          <w:rFonts w:ascii="Times New Roman" w:hAnsi="Times New Roman" w:cs="Times New Roman"/>
          <w:color w:val="000000"/>
          <w:sz w:val="24"/>
          <w:szCs w:val="24"/>
        </w:rPr>
        <w:t xml:space="preserve">Вязкость масел, представленная коэффициентом </w:t>
      </w:r>
      <w:r w:rsidRPr="003C413C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ŋ в </w:t>
      </w:r>
      <w:r w:rsidRPr="003C413C">
        <w:rPr>
          <w:rFonts w:ascii="Times New Roman" w:hAnsi="Times New Roman" w:cs="Times New Roman"/>
          <w:color w:val="000000"/>
          <w:sz w:val="24"/>
          <w:szCs w:val="24"/>
        </w:rPr>
        <w:t>формуле (24), очень чувствительна к изменению температуры. Так, при увеличении температуры от 50 до 100</w:t>
      </w:r>
      <w:proofErr w:type="gramStart"/>
      <w:r w:rsidRPr="003C413C">
        <w:rPr>
          <w:rFonts w:ascii="Times New Roman" w:hAnsi="Times New Roman" w:cs="Times New Roman"/>
          <w:color w:val="000000"/>
          <w:sz w:val="24"/>
          <w:szCs w:val="24"/>
        </w:rPr>
        <w:t xml:space="preserve"> °С</w:t>
      </w:r>
      <w:proofErr w:type="gramEnd"/>
      <w:r w:rsidRPr="003C413C">
        <w:rPr>
          <w:rFonts w:ascii="Times New Roman" w:hAnsi="Times New Roman" w:cs="Times New Roman"/>
          <w:color w:val="000000"/>
          <w:sz w:val="24"/>
          <w:szCs w:val="24"/>
        </w:rPr>
        <w:t xml:space="preserve"> вязкость ряда масел уменьшается в 5...6 раз. </w:t>
      </w:r>
      <w:proofErr w:type="gramStart"/>
      <w:r w:rsidRPr="003C413C">
        <w:rPr>
          <w:rFonts w:ascii="Times New Roman" w:hAnsi="Times New Roman" w:cs="Times New Roman"/>
          <w:color w:val="000000"/>
          <w:sz w:val="24"/>
          <w:szCs w:val="24"/>
        </w:rPr>
        <w:t xml:space="preserve">Низкая вязкость обеспечивает хорошую </w:t>
      </w:r>
      <w:proofErr w:type="spellStart"/>
      <w:r w:rsidRPr="003C413C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прокачиваемость</w:t>
      </w:r>
      <w:proofErr w:type="spellEnd"/>
      <w:r w:rsidRPr="003C413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масла через зазоры, способствуя охлаждению </w:t>
      </w:r>
      <w:r w:rsidRPr="003C413C">
        <w:rPr>
          <w:rFonts w:ascii="Times New Roman" w:hAnsi="Times New Roman" w:cs="Times New Roman"/>
          <w:color w:val="000000"/>
          <w:spacing w:val="10"/>
          <w:sz w:val="24"/>
          <w:szCs w:val="24"/>
        </w:rPr>
        <w:t>поверхности трения и вымыванию продуктов износа.</w:t>
      </w:r>
      <w:proofErr w:type="gramEnd"/>
      <w:r w:rsidRPr="003C413C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Вместе с </w:t>
      </w:r>
      <w:r w:rsidRPr="003C413C">
        <w:rPr>
          <w:rFonts w:ascii="Times New Roman" w:hAnsi="Times New Roman" w:cs="Times New Roman"/>
          <w:color w:val="000000"/>
          <w:spacing w:val="9"/>
          <w:sz w:val="24"/>
          <w:szCs w:val="24"/>
        </w:rPr>
        <w:t>тем при низкой вязкости масла повышается опасность наруше</w:t>
      </w:r>
      <w:r w:rsidRPr="003C413C">
        <w:rPr>
          <w:rFonts w:ascii="Times New Roman" w:hAnsi="Times New Roman" w:cs="Times New Roman"/>
          <w:color w:val="000000"/>
          <w:spacing w:val="9"/>
          <w:sz w:val="24"/>
          <w:szCs w:val="24"/>
        </w:rPr>
        <w:softHyphen/>
      </w:r>
      <w:r w:rsidRPr="003C413C">
        <w:rPr>
          <w:rFonts w:ascii="Times New Roman" w:hAnsi="Times New Roman" w:cs="Times New Roman"/>
          <w:color w:val="000000"/>
          <w:spacing w:val="5"/>
          <w:sz w:val="24"/>
          <w:szCs w:val="24"/>
        </w:rPr>
        <w:t>ния масляного клина, разделяющего поверхности трения, вслед</w:t>
      </w:r>
      <w:r w:rsidRPr="003C413C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3C413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ствие чего возможно появление металлического </w:t>
      </w:r>
      <w:proofErr w:type="spellStart"/>
      <w:r w:rsidRPr="003C413C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контактирования</w:t>
      </w:r>
      <w:proofErr w:type="spellEnd"/>
      <w:r w:rsidRPr="003C413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поверхностей с последующим схватыванием, задирами и другими </w:t>
      </w:r>
      <w:r w:rsidRPr="003C413C">
        <w:rPr>
          <w:rFonts w:ascii="Times New Roman" w:hAnsi="Times New Roman" w:cs="Times New Roman"/>
          <w:color w:val="000000"/>
          <w:spacing w:val="2"/>
          <w:sz w:val="24"/>
          <w:szCs w:val="24"/>
        </w:rPr>
        <w:t>нежелательными явлениями. Из этого следует, что по показателю вязкости масла нельзя сделать однозначного заключения о необ</w:t>
      </w:r>
      <w:r w:rsidRPr="003C413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3C413C">
        <w:rPr>
          <w:rFonts w:ascii="Times New Roman" w:hAnsi="Times New Roman" w:cs="Times New Roman"/>
          <w:color w:val="000000"/>
          <w:spacing w:val="7"/>
          <w:sz w:val="24"/>
          <w:szCs w:val="24"/>
        </w:rPr>
        <w:t>ходимости его понижения или, наоборот, о полезности достиже</w:t>
      </w:r>
      <w:r w:rsidRPr="003C413C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3C413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ния более высоких его значений. Оптимальное значение вязкости </w:t>
      </w:r>
      <w:r w:rsidRPr="003C413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масла должно наилучшим образом способствовать качественному </w:t>
      </w:r>
      <w:r w:rsidRPr="003C413C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протеканию процесса приработки.</w:t>
      </w:r>
    </w:p>
    <w:p w:rsidR="00964124" w:rsidRPr="003C413C" w:rsidRDefault="00964124" w:rsidP="00964124">
      <w:pPr>
        <w:shd w:val="clear" w:color="auto" w:fill="FFFFFF"/>
        <w:ind w:left="14" w:firstLine="322"/>
        <w:jc w:val="both"/>
        <w:rPr>
          <w:sz w:val="24"/>
          <w:szCs w:val="24"/>
        </w:rPr>
      </w:pPr>
      <w:r w:rsidRPr="003C413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Оптимальные условия смазывания сопряжений в период их </w:t>
      </w:r>
      <w:r w:rsidRPr="003C413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приработки находят опытным путем. При этом одновременно </w:t>
      </w:r>
      <w:r w:rsidRPr="003C413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подбирают соответствующие сорта масел. При изменении состава 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масла прибегают к использованию соответствующих присадок. </w:t>
      </w:r>
      <w:r w:rsidRPr="003C413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Специальная </w:t>
      </w:r>
      <w:proofErr w:type="spellStart"/>
      <w:r w:rsidRPr="003C413C">
        <w:rPr>
          <w:rFonts w:ascii="Times New Roman" w:hAnsi="Times New Roman" w:cs="Times New Roman"/>
          <w:color w:val="000000"/>
          <w:spacing w:val="8"/>
          <w:sz w:val="24"/>
          <w:szCs w:val="24"/>
        </w:rPr>
        <w:t>приработочная</w:t>
      </w:r>
      <w:proofErr w:type="spellEnd"/>
      <w:r w:rsidRPr="003C413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присадка ДК-8 относится к извест</w:t>
      </w:r>
      <w:r w:rsidRPr="003C413C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3C413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ной группе </w:t>
      </w:r>
      <w:proofErr w:type="spellStart"/>
      <w:r w:rsidRPr="003C413C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противозадирочных</w:t>
      </w:r>
      <w:proofErr w:type="spellEnd"/>
      <w:r w:rsidRPr="003C413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присадок. Соответствующее дей</w:t>
      </w:r>
      <w:r w:rsidRPr="003C413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3C413C">
        <w:rPr>
          <w:rFonts w:ascii="Times New Roman" w:hAnsi="Times New Roman" w:cs="Times New Roman"/>
          <w:color w:val="000000"/>
          <w:spacing w:val="5"/>
          <w:sz w:val="24"/>
          <w:szCs w:val="24"/>
        </w:rPr>
        <w:t>ствие данной присадки объясняется наличием в ней слабосвязан</w:t>
      </w:r>
      <w:r w:rsidRPr="003C413C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3C413C">
        <w:rPr>
          <w:rFonts w:ascii="Times New Roman" w:hAnsi="Times New Roman" w:cs="Times New Roman"/>
          <w:color w:val="000000"/>
          <w:spacing w:val="6"/>
          <w:sz w:val="24"/>
          <w:szCs w:val="24"/>
        </w:rPr>
        <w:t>ных атомов серы, которые, выделяясь в зоне контакта сопряжен</w:t>
      </w:r>
      <w:r w:rsidRPr="003C413C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>ных поверхностей, образуют защитную сульфидную пленку, пре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C413C">
        <w:rPr>
          <w:rFonts w:ascii="Times New Roman" w:hAnsi="Times New Roman" w:cs="Times New Roman"/>
          <w:color w:val="000000"/>
          <w:spacing w:val="4"/>
          <w:sz w:val="24"/>
          <w:szCs w:val="24"/>
        </w:rPr>
        <w:t>дотвращающую схватывание металлов.</w:t>
      </w:r>
    </w:p>
    <w:p w:rsidR="00964124" w:rsidRPr="003C413C" w:rsidRDefault="00964124" w:rsidP="00964124">
      <w:pPr>
        <w:shd w:val="clear" w:color="auto" w:fill="FFFFFF"/>
        <w:spacing w:before="115"/>
        <w:ind w:left="19" w:firstLine="312"/>
        <w:jc w:val="both"/>
        <w:rPr>
          <w:sz w:val="24"/>
          <w:szCs w:val="24"/>
        </w:rPr>
      </w:pPr>
      <w:r w:rsidRPr="003C413C">
        <w:rPr>
          <w:rFonts w:ascii="Times New Roman" w:hAnsi="Times New Roman" w:cs="Times New Roman"/>
          <w:color w:val="000000"/>
          <w:spacing w:val="5"/>
          <w:sz w:val="24"/>
          <w:szCs w:val="24"/>
        </w:rPr>
        <w:t>Об эффективности использования присадки ДК-8 свидетельствуют, напри</w:t>
      </w:r>
      <w:r w:rsidRPr="003C413C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3C413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мер, результаты, полученные при стендовой обкатке двигателей ЗМЗ-53 (рис. </w:t>
      </w:r>
      <w:r w:rsidRPr="003C413C">
        <w:rPr>
          <w:rFonts w:ascii="Times New Roman" w:hAnsi="Times New Roman" w:cs="Times New Roman"/>
          <w:color w:val="000000"/>
          <w:sz w:val="24"/>
          <w:szCs w:val="24"/>
        </w:rPr>
        <w:t>47). Ее присутствие в масле (1,1%) и топливе (1,5%) обеспечивает значитель</w:t>
      </w:r>
      <w:r w:rsidRPr="003C413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C413C">
        <w:rPr>
          <w:rFonts w:ascii="Times New Roman" w:hAnsi="Times New Roman" w:cs="Times New Roman"/>
          <w:color w:val="000000"/>
          <w:spacing w:val="4"/>
          <w:sz w:val="24"/>
          <w:szCs w:val="24"/>
        </w:rPr>
        <w:t>ное снижение мощности механических потерь и расхода топлива, а также уско</w:t>
      </w:r>
      <w:r w:rsidRPr="003C413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3C413C">
        <w:rPr>
          <w:rFonts w:ascii="Times New Roman" w:hAnsi="Times New Roman" w:cs="Times New Roman"/>
          <w:color w:val="000000"/>
          <w:sz w:val="24"/>
          <w:szCs w:val="24"/>
        </w:rPr>
        <w:t xml:space="preserve">рение процесса приработки примерно </w:t>
      </w:r>
      <w:r w:rsidRPr="003C4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Pr="003C413C">
        <w:rPr>
          <w:rFonts w:ascii="Times New Roman" w:hAnsi="Times New Roman" w:cs="Times New Roman"/>
          <w:color w:val="000000"/>
          <w:sz w:val="24"/>
          <w:szCs w:val="24"/>
        </w:rPr>
        <w:t>3 раза. Долговечность двигателей после такой обкатки возросла на 23,7%.</w:t>
      </w:r>
    </w:p>
    <w:p w:rsidR="00964124" w:rsidRDefault="00964124" w:rsidP="00964124">
      <w:pPr>
        <w:framePr w:w="7035" w:h="3489" w:hRule="exact" w:hSpace="38" w:wrap="auto" w:vAnchor="text" w:hAnchor="page" w:x="7230" w:y="291"/>
        <w:rPr>
          <w:rFonts w:ascii="Times New Roman" w:hAnsi="Times New Roman" w:cs="Times New Roman"/>
          <w:sz w:val="24"/>
          <w:szCs w:val="24"/>
        </w:rPr>
      </w:pPr>
      <w:r w:rsidRPr="00800A20">
        <w:rPr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5BDF16" wp14:editId="238A0C83">
            <wp:extent cx="2524125" cy="2057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124" w:rsidRDefault="00964124" w:rsidP="00964124">
      <w:pPr>
        <w:shd w:val="clear" w:color="auto" w:fill="FFFFFF"/>
        <w:spacing w:before="5"/>
        <w:ind w:left="14" w:right="4536"/>
        <w:jc w:val="both"/>
        <w:rPr>
          <w:rFonts w:ascii="Times New Roman" w:hAnsi="Times New Roman" w:cs="Times New Roman"/>
          <w:color w:val="000000"/>
        </w:rPr>
      </w:pPr>
    </w:p>
    <w:p w:rsidR="00964124" w:rsidRDefault="00964124" w:rsidP="00964124">
      <w:pPr>
        <w:shd w:val="clear" w:color="auto" w:fill="FFFFFF"/>
        <w:spacing w:before="5"/>
        <w:ind w:left="14" w:right="4536"/>
        <w:jc w:val="both"/>
        <w:rPr>
          <w:rFonts w:ascii="Times New Roman" w:hAnsi="Times New Roman" w:cs="Times New Roman"/>
          <w:color w:val="000000"/>
          <w:spacing w:val="3"/>
        </w:rPr>
      </w:pPr>
      <w:r w:rsidRPr="001356FC">
        <w:rPr>
          <w:rFonts w:ascii="Times New Roman" w:hAnsi="Times New Roman" w:cs="Times New Roman"/>
          <w:color w:val="000000"/>
        </w:rPr>
        <w:t>Рис. 47. Зависимость мощности меха</w:t>
      </w:r>
      <w:r w:rsidRPr="001356FC">
        <w:rPr>
          <w:rFonts w:ascii="Times New Roman" w:hAnsi="Times New Roman" w:cs="Times New Roman"/>
          <w:color w:val="000000"/>
        </w:rPr>
        <w:softHyphen/>
      </w:r>
      <w:r w:rsidRPr="001356FC">
        <w:rPr>
          <w:rFonts w:ascii="Times New Roman" w:hAnsi="Times New Roman" w:cs="Times New Roman"/>
          <w:color w:val="000000"/>
          <w:spacing w:val="3"/>
        </w:rPr>
        <w:t xml:space="preserve">нических потерь и </w:t>
      </w:r>
      <w:proofErr w:type="gramStart"/>
      <w:r w:rsidRPr="001356FC">
        <w:rPr>
          <w:rFonts w:ascii="Times New Roman" w:hAnsi="Times New Roman" w:cs="Times New Roman"/>
          <w:color w:val="000000"/>
          <w:spacing w:val="3"/>
        </w:rPr>
        <w:t>удельного</w:t>
      </w:r>
      <w:proofErr w:type="gramEnd"/>
    </w:p>
    <w:p w:rsidR="00964124" w:rsidRPr="001356FC" w:rsidRDefault="00964124" w:rsidP="00964124">
      <w:pPr>
        <w:shd w:val="clear" w:color="auto" w:fill="FFFFFF"/>
        <w:spacing w:before="5"/>
        <w:ind w:left="14" w:right="4536"/>
        <w:jc w:val="both"/>
      </w:pPr>
      <w:r w:rsidRPr="001356FC">
        <w:rPr>
          <w:rFonts w:ascii="Times New Roman" w:hAnsi="Times New Roman" w:cs="Times New Roman"/>
          <w:color w:val="000000"/>
          <w:spacing w:val="3"/>
        </w:rPr>
        <w:t xml:space="preserve">расхода </w:t>
      </w:r>
      <w:r w:rsidRPr="001356FC">
        <w:rPr>
          <w:rFonts w:ascii="Times New Roman" w:hAnsi="Times New Roman" w:cs="Times New Roman"/>
          <w:color w:val="000000"/>
          <w:spacing w:val="5"/>
        </w:rPr>
        <w:t>топлива от времени испытания двига</w:t>
      </w:r>
      <w:r w:rsidRPr="001356FC">
        <w:rPr>
          <w:rFonts w:ascii="Times New Roman" w:hAnsi="Times New Roman" w:cs="Times New Roman"/>
          <w:color w:val="000000"/>
          <w:spacing w:val="5"/>
        </w:rPr>
        <w:softHyphen/>
      </w:r>
      <w:r w:rsidRPr="001356FC">
        <w:rPr>
          <w:rFonts w:ascii="Times New Roman" w:hAnsi="Times New Roman" w:cs="Times New Roman"/>
          <w:color w:val="000000"/>
          <w:spacing w:val="-2"/>
        </w:rPr>
        <w:t>телей:</w:t>
      </w:r>
    </w:p>
    <w:p w:rsidR="00964124" w:rsidRPr="006674AD" w:rsidRDefault="00964124" w:rsidP="00964124">
      <w:pPr>
        <w:shd w:val="clear" w:color="auto" w:fill="FFFFFF"/>
        <w:spacing w:before="29"/>
        <w:ind w:left="14" w:right="4536"/>
        <w:rPr>
          <w:rFonts w:ascii="Times New Roman" w:hAnsi="Times New Roman" w:cs="Times New Roman"/>
          <w:color w:val="000000"/>
          <w:spacing w:val="8"/>
        </w:rPr>
      </w:pPr>
      <w:r w:rsidRPr="001356FC">
        <w:rPr>
          <w:rFonts w:ascii="Times New Roman" w:hAnsi="Times New Roman" w:cs="Times New Roman"/>
          <w:i/>
          <w:iCs/>
          <w:color w:val="000000"/>
        </w:rPr>
        <w:t xml:space="preserve">1,3 — </w:t>
      </w:r>
      <w:r w:rsidRPr="001356FC">
        <w:rPr>
          <w:rFonts w:ascii="Times New Roman" w:hAnsi="Times New Roman" w:cs="Times New Roman"/>
          <w:color w:val="000000"/>
        </w:rPr>
        <w:t xml:space="preserve">обкатка по обычной технологии: </w:t>
      </w:r>
      <w:r w:rsidRPr="001356FC">
        <w:rPr>
          <w:rFonts w:ascii="Times New Roman" w:hAnsi="Times New Roman" w:cs="Times New Roman"/>
          <w:i/>
          <w:iCs/>
          <w:color w:val="000000"/>
        </w:rPr>
        <w:t>2,4 —</w:t>
      </w:r>
      <w:r w:rsidRPr="001356FC">
        <w:rPr>
          <w:rFonts w:ascii="Times New Roman" w:hAnsi="Times New Roman" w:cs="Times New Roman"/>
          <w:color w:val="000000"/>
          <w:spacing w:val="8"/>
        </w:rPr>
        <w:t xml:space="preserve">обкатка    </w:t>
      </w:r>
    </w:p>
    <w:p w:rsidR="00964124" w:rsidRPr="006674AD" w:rsidRDefault="00964124" w:rsidP="00964124">
      <w:pPr>
        <w:shd w:val="clear" w:color="auto" w:fill="FFFFFF"/>
        <w:spacing w:before="29"/>
        <w:ind w:left="14" w:right="4536"/>
        <w:rPr>
          <w:rFonts w:ascii="Times New Roman" w:hAnsi="Times New Roman" w:cs="Times New Roman"/>
          <w:color w:val="000000"/>
        </w:rPr>
      </w:pPr>
      <w:r w:rsidRPr="001356FC">
        <w:rPr>
          <w:rFonts w:ascii="Times New Roman" w:hAnsi="Times New Roman" w:cs="Times New Roman"/>
          <w:color w:val="000000"/>
          <w:spacing w:val="8"/>
        </w:rPr>
        <w:t xml:space="preserve"> с     </w:t>
      </w:r>
      <w:proofErr w:type="spellStart"/>
      <w:r w:rsidRPr="001356FC">
        <w:rPr>
          <w:rFonts w:ascii="Times New Roman" w:hAnsi="Times New Roman" w:cs="Times New Roman"/>
          <w:color w:val="000000"/>
          <w:spacing w:val="8"/>
        </w:rPr>
        <w:t>испотьзован-ием</w:t>
      </w:r>
      <w:proofErr w:type="spellEnd"/>
      <w:r w:rsidRPr="001356FC">
        <w:rPr>
          <w:rFonts w:ascii="Times New Roman" w:hAnsi="Times New Roman" w:cs="Times New Roman"/>
          <w:color w:val="000000"/>
          <w:spacing w:val="8"/>
        </w:rPr>
        <w:t xml:space="preserve">    </w:t>
      </w:r>
      <w:proofErr w:type="spellStart"/>
      <w:r w:rsidRPr="001356FC">
        <w:rPr>
          <w:rFonts w:ascii="Times New Roman" w:hAnsi="Times New Roman" w:cs="Times New Roman"/>
          <w:color w:val="000000"/>
          <w:spacing w:val="8"/>
        </w:rPr>
        <w:t>лриработочной</w:t>
      </w:r>
      <w:r>
        <w:rPr>
          <w:rFonts w:ascii="Times New Roman" w:hAnsi="Times New Roman" w:cs="Times New Roman"/>
          <w:color w:val="000000"/>
        </w:rPr>
        <w:t>присадки</w:t>
      </w:r>
      <w:proofErr w:type="spellEnd"/>
      <w:r>
        <w:rPr>
          <w:rFonts w:ascii="Times New Roman" w:hAnsi="Times New Roman" w:cs="Times New Roman"/>
          <w:color w:val="000000"/>
        </w:rPr>
        <w:t xml:space="preserve">   ДК-8;   </w:t>
      </w:r>
    </w:p>
    <w:p w:rsidR="00964124" w:rsidRPr="001356FC" w:rsidRDefault="00964124" w:rsidP="00964124">
      <w:pPr>
        <w:shd w:val="clear" w:color="auto" w:fill="FFFFFF"/>
        <w:spacing w:before="29"/>
        <w:ind w:left="14" w:right="453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en-US"/>
        </w:rPr>
        <w:t>N</w:t>
      </w:r>
      <w:r>
        <w:rPr>
          <w:rFonts w:ascii="Times New Roman" w:hAnsi="Times New Roman" w:cs="Times New Roman"/>
          <w:color w:val="000000"/>
          <w:vertAlign w:val="subscript"/>
          <w:lang w:val="en-US"/>
        </w:rPr>
        <w:t>m</w:t>
      </w:r>
      <w:r w:rsidRPr="001356FC">
        <w:rPr>
          <w:rFonts w:ascii="Times New Roman" w:hAnsi="Times New Roman" w:cs="Times New Roman"/>
          <w:color w:val="000000"/>
        </w:rPr>
        <w:t xml:space="preserve"> — </w:t>
      </w:r>
      <w:proofErr w:type="spellStart"/>
      <w:r w:rsidRPr="001356FC">
        <w:rPr>
          <w:rFonts w:ascii="Times New Roman" w:hAnsi="Times New Roman" w:cs="Times New Roman"/>
          <w:color w:val="000000"/>
        </w:rPr>
        <w:t>мошность</w:t>
      </w:r>
      <w:proofErr w:type="spellEnd"/>
      <w:r w:rsidRPr="001356FC">
        <w:rPr>
          <w:rFonts w:ascii="Times New Roman" w:hAnsi="Times New Roman" w:cs="Times New Roman"/>
          <w:color w:val="000000"/>
        </w:rPr>
        <w:t xml:space="preserve">   </w:t>
      </w:r>
      <w:proofErr w:type="spellStart"/>
      <w:proofErr w:type="gramStart"/>
      <w:r w:rsidRPr="001356FC">
        <w:rPr>
          <w:rFonts w:ascii="Times New Roman" w:hAnsi="Times New Roman" w:cs="Times New Roman"/>
          <w:color w:val="000000"/>
        </w:rPr>
        <w:t>механинеских</w:t>
      </w:r>
      <w:proofErr w:type="spellEnd"/>
      <w:r w:rsidRPr="001356FC">
        <w:rPr>
          <w:rFonts w:ascii="Times New Roman" w:hAnsi="Times New Roman" w:cs="Times New Roman"/>
          <w:color w:val="000000"/>
        </w:rPr>
        <w:t xml:space="preserve">  потерь</w:t>
      </w:r>
      <w:proofErr w:type="gramEnd"/>
      <w:r w:rsidRPr="001356FC">
        <w:rPr>
          <w:rFonts w:ascii="Times New Roman" w:hAnsi="Times New Roman" w:cs="Times New Roman"/>
          <w:color w:val="000000"/>
        </w:rPr>
        <w:t xml:space="preserve">;   </w:t>
      </w:r>
      <w:proofErr w:type="spellStart"/>
      <w:r w:rsidRPr="001356FC">
        <w:rPr>
          <w:rFonts w:ascii="Times New Roman" w:hAnsi="Times New Roman" w:cs="Times New Roman"/>
          <w:i/>
          <w:iCs/>
          <w:color w:val="000000"/>
          <w:lang w:val="en-US"/>
        </w:rPr>
        <w:t>g</w:t>
      </w:r>
      <w:r w:rsidRPr="001356FC">
        <w:rPr>
          <w:rFonts w:ascii="Times New Roman" w:hAnsi="Times New Roman" w:cs="Times New Roman"/>
          <w:i/>
          <w:iCs/>
          <w:color w:val="000000"/>
          <w:vertAlign w:val="subscript"/>
          <w:lang w:val="en-US"/>
        </w:rPr>
        <w:t>e</w:t>
      </w:r>
      <w:proofErr w:type="spellEnd"/>
      <w:r w:rsidRPr="001356FC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1356FC">
        <w:rPr>
          <w:rFonts w:ascii="Times New Roman" w:hAnsi="Times New Roman" w:cs="Times New Roman"/>
          <w:color w:val="000000"/>
        </w:rPr>
        <w:t xml:space="preserve">— удельный   расход </w:t>
      </w:r>
    </w:p>
    <w:p w:rsidR="00964124" w:rsidRPr="001356FC" w:rsidRDefault="00964124" w:rsidP="00964124">
      <w:pPr>
        <w:shd w:val="clear" w:color="auto" w:fill="FFFFFF"/>
        <w:spacing w:before="29"/>
        <w:ind w:left="14" w:right="4536"/>
      </w:pPr>
      <w:r w:rsidRPr="001356FC">
        <w:rPr>
          <w:rFonts w:ascii="Times New Roman" w:hAnsi="Times New Roman" w:cs="Times New Roman"/>
          <w:color w:val="000000"/>
        </w:rPr>
        <w:t xml:space="preserve">    </w:t>
      </w:r>
      <w:proofErr w:type="spellStart"/>
      <w:r w:rsidRPr="001356FC">
        <w:rPr>
          <w:rFonts w:ascii="Times New Roman" w:hAnsi="Times New Roman" w:cs="Times New Roman"/>
          <w:color w:val="000000"/>
        </w:rPr>
        <w:t>топлива;</w:t>
      </w:r>
      <w:r>
        <w:rPr>
          <w:rFonts w:ascii="Times New Roman" w:hAnsi="Times New Roman" w:cs="Times New Roman"/>
          <w:color w:val="000000"/>
        </w:rPr>
        <w:t>τ</w:t>
      </w:r>
      <w:proofErr w:type="spellEnd"/>
      <w:r w:rsidRPr="001356FC">
        <w:rPr>
          <w:rFonts w:ascii="Times New Roman" w:hAnsi="Times New Roman" w:cs="Times New Roman"/>
          <w:color w:val="000000"/>
        </w:rPr>
        <w:t xml:space="preserve"> -  продолжительность обкатки на ис</w:t>
      </w:r>
      <w:r w:rsidRPr="001356FC">
        <w:rPr>
          <w:rFonts w:ascii="Times New Roman" w:hAnsi="Times New Roman" w:cs="Times New Roman"/>
          <w:color w:val="000000"/>
        </w:rPr>
        <w:softHyphen/>
      </w:r>
      <w:r w:rsidRPr="001356FC">
        <w:rPr>
          <w:rFonts w:ascii="Times New Roman" w:hAnsi="Times New Roman" w:cs="Times New Roman"/>
          <w:color w:val="000000"/>
          <w:spacing w:val="9"/>
        </w:rPr>
        <w:t>пытательном стенде.</w:t>
      </w:r>
    </w:p>
    <w:p w:rsidR="00964124" w:rsidRPr="003C413C" w:rsidRDefault="00964124" w:rsidP="00964124">
      <w:pPr>
        <w:shd w:val="clear" w:color="auto" w:fill="FFFFFF"/>
        <w:tabs>
          <w:tab w:val="left" w:pos="10490"/>
        </w:tabs>
        <w:spacing w:before="230"/>
        <w:ind w:left="24"/>
        <w:jc w:val="both"/>
        <w:rPr>
          <w:sz w:val="24"/>
          <w:szCs w:val="24"/>
        </w:rPr>
      </w:pP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>Управлять процессом прира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C413C">
        <w:rPr>
          <w:rFonts w:ascii="Times New Roman" w:hAnsi="Times New Roman" w:cs="Times New Roman"/>
          <w:color w:val="000000"/>
          <w:spacing w:val="2"/>
          <w:sz w:val="24"/>
          <w:szCs w:val="24"/>
        </w:rPr>
        <w:t>ботки можно по каждому из фак</w:t>
      </w:r>
      <w:r w:rsidRPr="003C413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3C413C">
        <w:rPr>
          <w:rFonts w:ascii="Times New Roman" w:hAnsi="Times New Roman" w:cs="Times New Roman"/>
          <w:color w:val="000000"/>
          <w:sz w:val="24"/>
          <w:szCs w:val="24"/>
        </w:rPr>
        <w:t xml:space="preserve">торов, приведенных на рисунке 45. </w:t>
      </w:r>
      <w:r w:rsidRPr="003C413C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Причем, по таким </w:t>
      </w:r>
      <w:proofErr w:type="spellStart"/>
      <w:r w:rsidRPr="003C413C">
        <w:rPr>
          <w:rFonts w:ascii="Times New Roman" w:hAnsi="Times New Roman" w:cs="Times New Roman"/>
          <w:color w:val="000000"/>
          <w:spacing w:val="9"/>
          <w:sz w:val="24"/>
          <w:szCs w:val="24"/>
        </w:rPr>
        <w:t>факторам</w:t>
      </w:r>
      <w:proofErr w:type="gramStart"/>
      <w:r w:rsidRPr="003C413C">
        <w:rPr>
          <w:rFonts w:ascii="Times New Roman" w:hAnsi="Times New Roman" w:cs="Times New Roman"/>
          <w:color w:val="000000"/>
          <w:spacing w:val="9"/>
          <w:sz w:val="24"/>
          <w:szCs w:val="24"/>
        </w:rPr>
        <w:t>,к</w:t>
      </w:r>
      <w:proofErr w:type="gramEnd"/>
      <w:r w:rsidRPr="003C413C">
        <w:rPr>
          <w:rFonts w:ascii="Times New Roman" w:hAnsi="Times New Roman" w:cs="Times New Roman"/>
          <w:color w:val="000000"/>
          <w:spacing w:val="9"/>
          <w:sz w:val="24"/>
          <w:szCs w:val="24"/>
        </w:rPr>
        <w:t>ак</w:t>
      </w:r>
      <w:proofErr w:type="spellEnd"/>
      <w:r w:rsidRPr="003C413C">
        <w:rPr>
          <w:sz w:val="24"/>
          <w:szCs w:val="24"/>
        </w:rPr>
        <w:t xml:space="preserve"> </w:t>
      </w:r>
      <w:r w:rsidRPr="003C413C">
        <w:rPr>
          <w:rFonts w:ascii="Times New Roman" w:hAnsi="Times New Roman" w:cs="Times New Roman"/>
          <w:color w:val="000000"/>
          <w:spacing w:val="4"/>
          <w:sz w:val="24"/>
          <w:szCs w:val="24"/>
        </w:rPr>
        <w:t>точность  сборки  сопряжений   и</w:t>
      </w:r>
      <w:r w:rsidRPr="003C413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C413C">
        <w:rPr>
          <w:rFonts w:ascii="Times New Roman" w:hAnsi="Times New Roman" w:cs="Times New Roman"/>
          <w:color w:val="000000"/>
          <w:spacing w:val="3"/>
          <w:sz w:val="24"/>
          <w:szCs w:val="24"/>
        </w:rPr>
        <w:t>точность    обработки   поверхно</w:t>
      </w:r>
      <w:r w:rsidRPr="003C413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стей, управление фактически сводится к повышению качества </w:t>
      </w:r>
      <w:r w:rsidRPr="003C413C">
        <w:rPr>
          <w:rFonts w:ascii="Times New Roman" w:hAnsi="Times New Roman" w:cs="Times New Roman"/>
          <w:color w:val="000000"/>
          <w:spacing w:val="5"/>
          <w:sz w:val="24"/>
          <w:szCs w:val="24"/>
        </w:rPr>
        <w:t>выполнения соответствующих ремонтно-технологических опера</w:t>
      </w:r>
      <w:r w:rsidRPr="003C413C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3C413C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ций. В связи с этим обкатку машин часто рассматривают еще и 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как их испытание. Однако обкатка, кроме выполнения неизбежно </w:t>
      </w:r>
      <w:r w:rsidRPr="003C413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присутствующих элементов оценочно-испытательного характера, </w:t>
      </w:r>
      <w:r w:rsidRPr="003C413C">
        <w:rPr>
          <w:rFonts w:ascii="Times New Roman" w:hAnsi="Times New Roman" w:cs="Times New Roman"/>
          <w:color w:val="000000"/>
          <w:sz w:val="24"/>
          <w:szCs w:val="24"/>
        </w:rPr>
        <w:t xml:space="preserve">имеет главную задачу — формирование сопряжений до состояния </w:t>
      </w:r>
      <w:r w:rsidRPr="003C413C">
        <w:rPr>
          <w:rFonts w:ascii="Times New Roman" w:hAnsi="Times New Roman" w:cs="Times New Roman"/>
          <w:color w:val="000000"/>
          <w:spacing w:val="6"/>
          <w:sz w:val="24"/>
          <w:szCs w:val="24"/>
        </w:rPr>
        <w:t>эксплуатационной готовности. В этом плане проведение прира</w:t>
      </w:r>
      <w:r w:rsidRPr="003C413C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3C413C">
        <w:rPr>
          <w:rFonts w:ascii="Times New Roman" w:hAnsi="Times New Roman" w:cs="Times New Roman"/>
          <w:color w:val="000000"/>
          <w:spacing w:val="5"/>
          <w:sz w:val="24"/>
          <w:szCs w:val="24"/>
        </w:rPr>
        <w:t>ботки сопряжений особенно важно для отремонтированных объ</w:t>
      </w:r>
      <w:r w:rsidRPr="003C413C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3C413C">
        <w:rPr>
          <w:rFonts w:ascii="Times New Roman" w:hAnsi="Times New Roman" w:cs="Times New Roman"/>
          <w:color w:val="000000"/>
          <w:sz w:val="24"/>
          <w:szCs w:val="24"/>
        </w:rPr>
        <w:t xml:space="preserve">ектов, поскольку их сборочные единицы комплектуют деталями </w:t>
      </w:r>
      <w:r w:rsidRPr="003C413C">
        <w:rPr>
          <w:rFonts w:ascii="Times New Roman" w:hAnsi="Times New Roman" w:cs="Times New Roman"/>
          <w:color w:val="000000"/>
          <w:spacing w:val="6"/>
          <w:sz w:val="24"/>
          <w:szCs w:val="24"/>
        </w:rPr>
        <w:lastRenderedPageBreak/>
        <w:t>повышенной неоднородности (новые, восстановленные или по</w:t>
      </w:r>
      <w:r w:rsidRPr="003C413C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  <w:t xml:space="preserve">вторно используемые). Одновременно с этим в процессе </w:t>
      </w:r>
      <w:proofErr w:type="gramStart"/>
      <w:r w:rsidRPr="003C413C">
        <w:rPr>
          <w:rFonts w:ascii="Times New Roman" w:hAnsi="Times New Roman" w:cs="Times New Roman"/>
          <w:color w:val="000000"/>
          <w:spacing w:val="6"/>
          <w:sz w:val="24"/>
          <w:szCs w:val="24"/>
        </w:rPr>
        <w:t>прира</w:t>
      </w:r>
      <w:r w:rsidRPr="003C413C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3C413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ботки может достигаться сглаживание ряда дефектов обработки </w:t>
      </w:r>
      <w:r w:rsidRPr="003C413C">
        <w:rPr>
          <w:rFonts w:ascii="Times New Roman" w:hAnsi="Times New Roman" w:cs="Times New Roman"/>
          <w:color w:val="000000"/>
          <w:spacing w:val="3"/>
          <w:sz w:val="24"/>
          <w:szCs w:val="24"/>
        </w:rPr>
        <w:t>деталей</w:t>
      </w:r>
      <w:proofErr w:type="gramEnd"/>
      <w:r w:rsidRPr="003C413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и сборки агрегатов. Отсюда появляется возможность при</w:t>
      </w:r>
      <w:r w:rsidRPr="003C413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3C413C">
        <w:rPr>
          <w:rFonts w:ascii="Times New Roman" w:hAnsi="Times New Roman" w:cs="Times New Roman"/>
          <w:color w:val="000000"/>
          <w:spacing w:val="4"/>
          <w:sz w:val="24"/>
          <w:szCs w:val="24"/>
        </w:rPr>
        <w:t>менения различных методов интенсификации приработки сопря</w:t>
      </w:r>
      <w:r w:rsidRPr="003C413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>жений. Кроме рассмотренного ранее метода, основанного на при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менении </w:t>
      </w:r>
      <w:proofErr w:type="spellStart"/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приработочных</w:t>
      </w:r>
      <w:proofErr w:type="spellEnd"/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присадок к маслам, для интенсификации </w:t>
      </w:r>
      <w:r w:rsidRPr="003C413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процесса приработки используется пропускание электрического </w:t>
      </w:r>
      <w:r w:rsidRPr="003C413C">
        <w:rPr>
          <w:rFonts w:ascii="Times New Roman" w:hAnsi="Times New Roman" w:cs="Times New Roman"/>
          <w:color w:val="000000"/>
          <w:spacing w:val="5"/>
          <w:sz w:val="24"/>
          <w:szCs w:val="24"/>
        </w:rPr>
        <w:t>тока через контактирующие тела, образующие пару трения. Ме</w:t>
      </w:r>
      <w:r w:rsidRPr="003C413C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3C413C">
        <w:rPr>
          <w:rFonts w:ascii="Times New Roman" w:hAnsi="Times New Roman" w:cs="Times New Roman"/>
          <w:color w:val="000000"/>
          <w:spacing w:val="7"/>
          <w:sz w:val="24"/>
          <w:szCs w:val="24"/>
        </w:rPr>
        <w:t>ханизм воздействия электрического тока связывается с эрозион</w:t>
      </w:r>
      <w:r w:rsidRPr="003C413C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3C413C">
        <w:rPr>
          <w:rFonts w:ascii="Times New Roman" w:hAnsi="Times New Roman" w:cs="Times New Roman"/>
          <w:color w:val="000000"/>
          <w:spacing w:val="9"/>
          <w:sz w:val="24"/>
          <w:szCs w:val="24"/>
        </w:rPr>
        <w:t>ным съемом металла с прирабатываемых поверхностей деталей.</w:t>
      </w:r>
    </w:p>
    <w:p w:rsidR="00964124" w:rsidRPr="003C413C" w:rsidRDefault="00964124" w:rsidP="00964124">
      <w:pPr>
        <w:shd w:val="clear" w:color="auto" w:fill="FFFFFF"/>
        <w:tabs>
          <w:tab w:val="left" w:pos="10490"/>
        </w:tabs>
        <w:ind w:left="5" w:firstLine="317"/>
        <w:jc w:val="both"/>
        <w:rPr>
          <w:sz w:val="24"/>
          <w:szCs w:val="24"/>
        </w:rPr>
      </w:pPr>
      <w:r w:rsidRPr="003C413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Многофакторность процесса приработки свидетельствует о </w:t>
      </w:r>
      <w:r w:rsidRPr="003C413C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чрезвычайной сложности явлений, происходящих на первом </w:t>
      </w:r>
      <w:r w:rsidRPr="003C413C">
        <w:rPr>
          <w:rFonts w:ascii="Times New Roman" w:hAnsi="Times New Roman" w:cs="Times New Roman"/>
          <w:color w:val="000000"/>
          <w:spacing w:val="2"/>
          <w:sz w:val="24"/>
          <w:szCs w:val="24"/>
        </w:rPr>
        <w:t>этапе изнашивания сопряжений. Оптимальное формирование гео</w:t>
      </w:r>
      <w:r w:rsidRPr="003C413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3C413C">
        <w:rPr>
          <w:rFonts w:ascii="Times New Roman" w:hAnsi="Times New Roman" w:cs="Times New Roman"/>
          <w:color w:val="000000"/>
          <w:sz w:val="24"/>
          <w:szCs w:val="24"/>
        </w:rPr>
        <w:t>метрии и физико-механических свойств поверхностных слоев со</w:t>
      </w:r>
      <w:r w:rsidRPr="003C413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C413C">
        <w:rPr>
          <w:rFonts w:ascii="Times New Roman" w:hAnsi="Times New Roman" w:cs="Times New Roman"/>
          <w:color w:val="000000"/>
          <w:spacing w:val="2"/>
          <w:sz w:val="24"/>
          <w:szCs w:val="24"/>
        </w:rPr>
        <w:t>пряженных деталей может быть достигнуто только при соответ</w:t>
      </w:r>
      <w:r w:rsidRPr="003C413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ствующем управлении самим процессом. Наибольшее число уп</w:t>
      </w:r>
      <w:r w:rsidRPr="003C413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C413C">
        <w:rPr>
          <w:rFonts w:ascii="Times New Roman" w:hAnsi="Times New Roman" w:cs="Times New Roman"/>
          <w:color w:val="000000"/>
          <w:spacing w:val="4"/>
          <w:sz w:val="24"/>
          <w:szCs w:val="24"/>
        </w:rPr>
        <w:t>равляемых систем приработки разработано для проведения стен</w:t>
      </w:r>
      <w:r w:rsidRPr="003C413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довой обкатки двигателей.</w:t>
      </w:r>
      <w:r w:rsidRPr="003C413C">
        <w:rPr>
          <w:sz w:val="24"/>
          <w:szCs w:val="24"/>
        </w:rPr>
        <w:t xml:space="preserve"> </w:t>
      </w:r>
      <w:r w:rsidRPr="003C413C">
        <w:rPr>
          <w:rFonts w:ascii="Times New Roman" w:hAnsi="Times New Roman" w:cs="Times New Roman"/>
          <w:color w:val="000000"/>
          <w:sz w:val="24"/>
          <w:szCs w:val="24"/>
        </w:rPr>
        <w:t>На рисунке 48 приведена схема автоматизированного управле</w:t>
      </w:r>
      <w:r w:rsidRPr="003C413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 приработкой автотракторных двигателей. Главное здесь — </w:t>
      </w:r>
      <w:r w:rsidRPr="003C413C">
        <w:rPr>
          <w:rFonts w:ascii="Times New Roman" w:hAnsi="Times New Roman" w:cs="Times New Roman"/>
          <w:color w:val="000000"/>
          <w:spacing w:val="3"/>
          <w:sz w:val="24"/>
          <w:szCs w:val="24"/>
        </w:rPr>
        <w:t>электрические тормозные стенды, которые в равной степени ис</w:t>
      </w:r>
      <w:r w:rsidRPr="003C413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3C413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пользуют как для испытаний двигателей, так и диагностирования </w:t>
      </w:r>
      <w:r w:rsidRPr="003C413C">
        <w:rPr>
          <w:rFonts w:ascii="Times New Roman" w:hAnsi="Times New Roman" w:cs="Times New Roman"/>
          <w:color w:val="000000"/>
          <w:sz w:val="24"/>
          <w:szCs w:val="24"/>
        </w:rPr>
        <w:t xml:space="preserve">их технического состояния. С помощью балансирной машины </w:t>
      </w:r>
      <w:r w:rsidRPr="003C413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4 </w:t>
      </w:r>
      <w:r w:rsidRPr="003C413C">
        <w:rPr>
          <w:rFonts w:ascii="Times New Roman" w:hAnsi="Times New Roman" w:cs="Times New Roman"/>
          <w:color w:val="000000"/>
          <w:sz w:val="24"/>
          <w:szCs w:val="24"/>
        </w:rPr>
        <w:t xml:space="preserve">нагружают обкатываемый двигатель </w:t>
      </w:r>
      <w:r w:rsidRPr="003C413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6. </w:t>
      </w:r>
      <w:r w:rsidRPr="003C413C">
        <w:rPr>
          <w:rFonts w:ascii="Times New Roman" w:hAnsi="Times New Roman" w:cs="Times New Roman"/>
          <w:color w:val="000000"/>
          <w:sz w:val="24"/>
          <w:szCs w:val="24"/>
        </w:rPr>
        <w:t>Параметры нагрузки (мо</w:t>
      </w:r>
      <w:r w:rsidRPr="003C413C">
        <w:rPr>
          <w:rFonts w:ascii="Times New Roman" w:hAnsi="Times New Roman" w:cs="Times New Roman"/>
          <w:color w:val="000000"/>
          <w:spacing w:val="13"/>
          <w:sz w:val="24"/>
          <w:szCs w:val="24"/>
        </w:rPr>
        <w:t>мент сопротивления и частота вращения коленчатого вала) опре</w:t>
      </w:r>
      <w:r w:rsidRPr="003C413C">
        <w:rPr>
          <w:rFonts w:ascii="Times New Roman" w:hAnsi="Times New Roman" w:cs="Times New Roman"/>
          <w:color w:val="000000"/>
          <w:spacing w:val="13"/>
          <w:sz w:val="24"/>
          <w:szCs w:val="24"/>
        </w:rPr>
        <w:softHyphen/>
        <w:t xml:space="preserve">деляют с помощью соответствующих устройств, входящих в состав измерительного блока 3 </w:t>
      </w:r>
      <w:proofErr w:type="spellStart"/>
      <w:r w:rsidRPr="003C413C">
        <w:rPr>
          <w:rFonts w:ascii="Times New Roman" w:hAnsi="Times New Roman" w:cs="Times New Roman"/>
          <w:color w:val="000000"/>
          <w:spacing w:val="13"/>
          <w:sz w:val="24"/>
          <w:szCs w:val="24"/>
        </w:rPr>
        <w:t>электротормозного</w:t>
      </w:r>
      <w:proofErr w:type="spellEnd"/>
      <w:r w:rsidRPr="003C413C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стенда. </w:t>
      </w:r>
      <w:proofErr w:type="gramStart"/>
      <w:r w:rsidRPr="003C413C">
        <w:rPr>
          <w:rFonts w:ascii="Times New Roman" w:hAnsi="Times New Roman" w:cs="Times New Roman"/>
          <w:color w:val="000000"/>
          <w:spacing w:val="13"/>
          <w:sz w:val="24"/>
          <w:szCs w:val="24"/>
        </w:rPr>
        <w:t>Управ</w:t>
      </w:r>
      <w:r w:rsidRPr="003C413C">
        <w:rPr>
          <w:rFonts w:ascii="Times New Roman" w:hAnsi="Times New Roman" w:cs="Times New Roman"/>
          <w:color w:val="000000"/>
          <w:spacing w:val="13"/>
          <w:sz w:val="24"/>
          <w:szCs w:val="24"/>
        </w:rPr>
        <w:softHyphen/>
        <w:t>ляют загрузкой двигателя через жидкостной реостат 2 (потреби</w:t>
      </w:r>
      <w:r w:rsidRPr="003C413C">
        <w:rPr>
          <w:rFonts w:ascii="Times New Roman" w:hAnsi="Times New Roman" w:cs="Times New Roman"/>
          <w:color w:val="000000"/>
          <w:spacing w:val="13"/>
          <w:sz w:val="24"/>
          <w:szCs w:val="24"/>
        </w:rPr>
        <w:softHyphen/>
        <w:t>тель энергии, вырабатываемой электрической балансирной маши</w:t>
      </w:r>
      <w:r w:rsidRPr="003C413C">
        <w:rPr>
          <w:rFonts w:ascii="Times New Roman" w:hAnsi="Times New Roman" w:cs="Times New Roman"/>
          <w:color w:val="000000"/>
          <w:spacing w:val="13"/>
          <w:sz w:val="24"/>
          <w:szCs w:val="24"/>
        </w:rPr>
        <w:softHyphen/>
        <w:t>ной 4).</w:t>
      </w:r>
      <w:proofErr w:type="gramEnd"/>
      <w:r w:rsidRPr="003C413C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Командная информация на исполнительный механизм (реостат 2) поступает с пульта 11 управления, а подготавли</w:t>
      </w:r>
      <w:r w:rsidRPr="003C413C">
        <w:rPr>
          <w:rFonts w:ascii="Times New Roman" w:hAnsi="Times New Roman" w:cs="Times New Roman"/>
          <w:color w:val="000000"/>
          <w:spacing w:val="13"/>
          <w:sz w:val="24"/>
          <w:szCs w:val="24"/>
        </w:rPr>
        <w:softHyphen/>
        <w:t>вается эта информация в блоке 10 управления и регистрации.</w:t>
      </w:r>
    </w:p>
    <w:p w:rsidR="00964124" w:rsidRPr="003C413C" w:rsidRDefault="00964124" w:rsidP="00964124">
      <w:pPr>
        <w:shd w:val="clear" w:color="auto" w:fill="FFFFFF"/>
        <w:ind w:left="10" w:right="5" w:firstLine="326"/>
        <w:jc w:val="both"/>
        <w:rPr>
          <w:rFonts w:ascii="Times New Roman" w:hAnsi="Times New Roman" w:cs="Times New Roman"/>
          <w:color w:val="000000"/>
          <w:spacing w:val="13"/>
          <w:sz w:val="24"/>
          <w:szCs w:val="24"/>
        </w:rPr>
      </w:pPr>
      <w:r w:rsidRPr="003C413C">
        <w:rPr>
          <w:rFonts w:ascii="Times New Roman" w:hAnsi="Times New Roman" w:cs="Times New Roman"/>
          <w:color w:val="000000"/>
          <w:spacing w:val="13"/>
          <w:sz w:val="24"/>
          <w:szCs w:val="24"/>
        </w:rPr>
        <w:t>В рассматриваемой схеме управления приработкой сопряже</w:t>
      </w:r>
      <w:r w:rsidRPr="003C413C">
        <w:rPr>
          <w:rFonts w:ascii="Times New Roman" w:hAnsi="Times New Roman" w:cs="Times New Roman"/>
          <w:color w:val="000000"/>
          <w:spacing w:val="13"/>
          <w:sz w:val="24"/>
          <w:szCs w:val="24"/>
        </w:rPr>
        <w:softHyphen/>
        <w:t>ний двигателя предусмотрено регулирование температуры масла и охлаждающей жидкости с помощью преобразователей, разме</w:t>
      </w:r>
      <w:r w:rsidRPr="003C413C">
        <w:rPr>
          <w:rFonts w:ascii="Times New Roman" w:hAnsi="Times New Roman" w:cs="Times New Roman"/>
          <w:color w:val="000000"/>
          <w:spacing w:val="13"/>
          <w:sz w:val="24"/>
          <w:szCs w:val="24"/>
        </w:rPr>
        <w:softHyphen/>
        <w:t>щенных в соответствующих местах 7 двигателя. В заданных пре</w:t>
      </w:r>
      <w:r w:rsidRPr="003C413C">
        <w:rPr>
          <w:rFonts w:ascii="Times New Roman" w:hAnsi="Times New Roman" w:cs="Times New Roman"/>
          <w:color w:val="000000"/>
          <w:spacing w:val="13"/>
          <w:sz w:val="24"/>
          <w:szCs w:val="24"/>
        </w:rPr>
        <w:softHyphen/>
        <w:t>делах температура поддерживается устройством 8, а пределы ре</w:t>
      </w:r>
      <w:r w:rsidRPr="003C413C">
        <w:rPr>
          <w:rFonts w:ascii="Times New Roman" w:hAnsi="Times New Roman" w:cs="Times New Roman"/>
          <w:color w:val="000000"/>
          <w:spacing w:val="13"/>
          <w:sz w:val="24"/>
          <w:szCs w:val="24"/>
        </w:rPr>
        <w:softHyphen/>
        <w:t>гулирования задаются с пульта управления по информации с блока управления и регистрации. Расход топлива контролируется топливомером 9, а управляют расходом с пульта управления (и. блока 10) с помощью исполнительного механизма 5.</w:t>
      </w:r>
    </w:p>
    <w:p w:rsidR="00964124" w:rsidRPr="003C413C" w:rsidRDefault="00964124" w:rsidP="00964124">
      <w:pPr>
        <w:shd w:val="clear" w:color="auto" w:fill="FFFFFF"/>
        <w:ind w:left="5" w:firstLine="326"/>
        <w:jc w:val="both"/>
        <w:rPr>
          <w:rFonts w:ascii="Times New Roman" w:hAnsi="Times New Roman" w:cs="Times New Roman"/>
          <w:color w:val="000000"/>
          <w:spacing w:val="13"/>
          <w:sz w:val="24"/>
          <w:szCs w:val="24"/>
        </w:rPr>
      </w:pPr>
      <w:r w:rsidRPr="003C413C">
        <w:rPr>
          <w:rFonts w:ascii="Times New Roman" w:hAnsi="Times New Roman" w:cs="Times New Roman"/>
          <w:color w:val="000000"/>
          <w:spacing w:val="13"/>
          <w:sz w:val="24"/>
          <w:szCs w:val="24"/>
        </w:rPr>
        <w:t>Пульт  11 предназначен для проведения приработки с управлением в ручном режиме. В автоматическом режиме управление происходит через блок 10, в программирующем устройстве кото</w:t>
      </w:r>
      <w:r w:rsidRPr="003C413C">
        <w:rPr>
          <w:rFonts w:ascii="Times New Roman" w:hAnsi="Times New Roman" w:cs="Times New Roman"/>
          <w:color w:val="000000"/>
          <w:spacing w:val="13"/>
          <w:sz w:val="24"/>
          <w:szCs w:val="24"/>
        </w:rPr>
        <w:softHyphen/>
        <w:t>рого последовательно переключаются этапы приработки в соот</w:t>
      </w:r>
      <w:r w:rsidRPr="003C413C">
        <w:rPr>
          <w:rFonts w:ascii="Times New Roman" w:hAnsi="Times New Roman" w:cs="Times New Roman"/>
          <w:color w:val="000000"/>
          <w:spacing w:val="13"/>
          <w:sz w:val="24"/>
          <w:szCs w:val="24"/>
        </w:rPr>
        <w:softHyphen/>
        <w:t>ветствии с заданной программой, а также обеспечиваются уста</w:t>
      </w:r>
      <w:r w:rsidRPr="003C413C">
        <w:rPr>
          <w:rFonts w:ascii="Times New Roman" w:hAnsi="Times New Roman" w:cs="Times New Roman"/>
          <w:color w:val="000000"/>
          <w:spacing w:val="13"/>
          <w:sz w:val="24"/>
          <w:szCs w:val="24"/>
        </w:rPr>
        <w:softHyphen/>
        <w:t>новленные стадии приработки и автоматическое поддержание требуемых значений контролируемых параметров.</w:t>
      </w:r>
    </w:p>
    <w:p w:rsidR="00964124" w:rsidRPr="003C413C" w:rsidRDefault="00964124" w:rsidP="00964124">
      <w:pPr>
        <w:shd w:val="clear" w:color="auto" w:fill="FFFFFF"/>
        <w:ind w:left="10" w:right="14" w:firstLine="322"/>
        <w:jc w:val="both"/>
        <w:rPr>
          <w:rFonts w:ascii="Times New Roman" w:hAnsi="Times New Roman" w:cs="Times New Roman"/>
          <w:color w:val="000000"/>
          <w:spacing w:val="13"/>
          <w:sz w:val="24"/>
          <w:szCs w:val="24"/>
        </w:rPr>
      </w:pPr>
      <w:r w:rsidRPr="003C413C">
        <w:rPr>
          <w:rFonts w:ascii="Times New Roman" w:hAnsi="Times New Roman" w:cs="Times New Roman"/>
          <w:color w:val="000000"/>
          <w:spacing w:val="13"/>
          <w:sz w:val="24"/>
          <w:szCs w:val="24"/>
        </w:rPr>
        <w:t>После стендовой обкатки отремонтированные объекты подвер</w:t>
      </w:r>
      <w:r w:rsidRPr="003C413C">
        <w:rPr>
          <w:rFonts w:ascii="Times New Roman" w:hAnsi="Times New Roman" w:cs="Times New Roman"/>
          <w:color w:val="000000"/>
          <w:spacing w:val="13"/>
          <w:sz w:val="24"/>
          <w:szCs w:val="24"/>
        </w:rPr>
        <w:softHyphen/>
        <w:t xml:space="preserve">гаются испытаниям на том же стендовом оборудовании  </w:t>
      </w:r>
    </w:p>
    <w:p w:rsidR="00964124" w:rsidRPr="003C413C" w:rsidRDefault="00964124" w:rsidP="00964124">
      <w:pPr>
        <w:shd w:val="clear" w:color="auto" w:fill="FFFFFF"/>
        <w:ind w:left="10" w:right="14" w:firstLine="317"/>
        <w:jc w:val="both"/>
        <w:rPr>
          <w:rFonts w:ascii="Times New Roman" w:hAnsi="Times New Roman" w:cs="Times New Roman"/>
          <w:color w:val="000000"/>
          <w:spacing w:val="13"/>
          <w:sz w:val="24"/>
          <w:szCs w:val="24"/>
        </w:rPr>
      </w:pPr>
      <w:r w:rsidRPr="003C413C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Машины и агрегаты </w:t>
      </w:r>
      <w:proofErr w:type="gramStart"/>
      <w:r w:rsidRPr="003C413C">
        <w:rPr>
          <w:rFonts w:ascii="Times New Roman" w:hAnsi="Times New Roman" w:cs="Times New Roman"/>
          <w:color w:val="000000"/>
          <w:spacing w:val="13"/>
          <w:sz w:val="24"/>
          <w:szCs w:val="24"/>
        </w:rPr>
        <w:t>кроме</w:t>
      </w:r>
      <w:proofErr w:type="gramEnd"/>
      <w:r w:rsidRPr="003C413C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стендовой подвергают еще эксплуа</w:t>
      </w:r>
      <w:r w:rsidRPr="003C413C">
        <w:rPr>
          <w:rFonts w:ascii="Times New Roman" w:hAnsi="Times New Roman" w:cs="Times New Roman"/>
          <w:color w:val="000000"/>
          <w:spacing w:val="13"/>
          <w:sz w:val="24"/>
          <w:szCs w:val="24"/>
        </w:rPr>
        <w:softHyphen/>
        <w:t>тационной обкатке. Причем она более длительная.</w:t>
      </w:r>
    </w:p>
    <w:p w:rsidR="00964124" w:rsidRDefault="00964124" w:rsidP="00964124">
      <w:pPr>
        <w:shd w:val="clear" w:color="auto" w:fill="FFFFFF"/>
        <w:spacing w:before="149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</w:p>
    <w:p w:rsidR="00964124" w:rsidRDefault="00964124" w:rsidP="00964124">
      <w:pPr>
        <w:spacing w:line="1" w:lineRule="exact"/>
        <w:rPr>
          <w:sz w:val="2"/>
          <w:szCs w:val="2"/>
        </w:rPr>
      </w:pPr>
    </w:p>
    <w:p w:rsidR="00964124" w:rsidRPr="00F1761D" w:rsidRDefault="00964124" w:rsidP="00964124">
      <w:pPr>
        <w:shd w:val="clear" w:color="auto" w:fill="FFFFFF"/>
        <w:spacing w:before="149"/>
        <w:jc w:val="center"/>
      </w:pPr>
      <w:r>
        <w:rPr>
          <w:noProof/>
          <w:sz w:val="24"/>
          <w:szCs w:val="24"/>
        </w:rPr>
        <w:drawing>
          <wp:inline distT="0" distB="0" distL="0" distR="0" wp14:anchorId="020EB5F1" wp14:editId="09668272">
            <wp:extent cx="3838575" cy="1724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124" w:rsidRDefault="00964124" w:rsidP="00964124">
      <w:pPr>
        <w:shd w:val="clear" w:color="auto" w:fill="FFFFFF"/>
        <w:spacing w:before="134"/>
        <w:ind w:right="14"/>
        <w:rPr>
          <w:rFonts w:ascii="Times New Roman" w:hAnsi="Times New Roman" w:cs="Times New Roman"/>
          <w:color w:val="000000"/>
        </w:rPr>
      </w:pPr>
    </w:p>
    <w:p w:rsidR="00964124" w:rsidRPr="003C413C" w:rsidRDefault="00964124" w:rsidP="00964124">
      <w:pPr>
        <w:shd w:val="clear" w:color="auto" w:fill="FFFFFF"/>
        <w:spacing w:before="134"/>
        <w:ind w:right="14"/>
        <w:rPr>
          <w:rFonts w:ascii="Times New Roman" w:hAnsi="Times New Roman" w:cs="Times New Roman"/>
          <w:color w:val="000000"/>
        </w:rPr>
      </w:pPr>
      <w:proofErr w:type="gramStart"/>
      <w:r w:rsidRPr="003C413C">
        <w:rPr>
          <w:rFonts w:ascii="Times New Roman" w:hAnsi="Times New Roman" w:cs="Times New Roman"/>
          <w:color w:val="000000"/>
        </w:rPr>
        <w:t>Рис. 48- Общая схема автоматизированного управления приработкой двигате</w:t>
      </w:r>
      <w:r w:rsidRPr="003C413C">
        <w:rPr>
          <w:rFonts w:ascii="Times New Roman" w:hAnsi="Times New Roman" w:cs="Times New Roman"/>
          <w:color w:val="000000"/>
        </w:rPr>
        <w:softHyphen/>
      </w:r>
      <w:r w:rsidRPr="003C413C">
        <w:rPr>
          <w:rFonts w:ascii="Times New Roman" w:hAnsi="Times New Roman" w:cs="Times New Roman"/>
          <w:color w:val="000000"/>
          <w:spacing w:val="-1"/>
        </w:rPr>
        <w:t>лей;</w:t>
      </w:r>
      <w:r w:rsidRPr="003C413C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3C413C">
        <w:rPr>
          <w:rFonts w:ascii="Times New Roman" w:hAnsi="Times New Roman" w:cs="Times New Roman"/>
          <w:color w:val="000000"/>
        </w:rPr>
        <w:t xml:space="preserve">1— электросиловой шкаф; </w:t>
      </w:r>
      <w:r w:rsidRPr="003C413C">
        <w:rPr>
          <w:rFonts w:ascii="Times New Roman" w:hAnsi="Times New Roman" w:cs="Times New Roman"/>
          <w:i/>
          <w:iCs/>
          <w:color w:val="000000"/>
        </w:rPr>
        <w:t xml:space="preserve">2 </w:t>
      </w:r>
      <w:r w:rsidRPr="003C413C">
        <w:rPr>
          <w:rFonts w:ascii="Times New Roman" w:hAnsi="Times New Roman" w:cs="Times New Roman"/>
          <w:color w:val="000000"/>
        </w:rPr>
        <w:t xml:space="preserve">— жидкостный реостат; </w:t>
      </w:r>
      <w:r w:rsidRPr="003C413C">
        <w:rPr>
          <w:rFonts w:ascii="Times New Roman" w:hAnsi="Times New Roman" w:cs="Times New Roman"/>
          <w:i/>
          <w:iCs/>
          <w:color w:val="000000"/>
        </w:rPr>
        <w:t xml:space="preserve">3 — </w:t>
      </w:r>
      <w:r w:rsidRPr="003C413C">
        <w:rPr>
          <w:rFonts w:ascii="Times New Roman" w:hAnsi="Times New Roman" w:cs="Times New Roman"/>
          <w:color w:val="000000"/>
        </w:rPr>
        <w:t xml:space="preserve">измерительный блок </w:t>
      </w:r>
      <w:proofErr w:type="spellStart"/>
      <w:r w:rsidRPr="003C413C">
        <w:rPr>
          <w:rFonts w:ascii="Times New Roman" w:hAnsi="Times New Roman" w:cs="Times New Roman"/>
          <w:color w:val="000000"/>
        </w:rPr>
        <w:t>электротор</w:t>
      </w:r>
      <w:r w:rsidRPr="003C413C">
        <w:rPr>
          <w:rFonts w:ascii="Times New Roman" w:hAnsi="Times New Roman" w:cs="Times New Roman"/>
          <w:color w:val="000000"/>
        </w:rPr>
        <w:softHyphen/>
        <w:t>мозного</w:t>
      </w:r>
      <w:proofErr w:type="spellEnd"/>
      <w:r w:rsidRPr="003C413C">
        <w:rPr>
          <w:rFonts w:ascii="Times New Roman" w:hAnsi="Times New Roman" w:cs="Times New Roman"/>
          <w:color w:val="000000"/>
        </w:rPr>
        <w:t xml:space="preserve"> стенда; </w:t>
      </w:r>
      <w:r w:rsidRPr="003C413C">
        <w:rPr>
          <w:rFonts w:ascii="Times New Roman" w:hAnsi="Times New Roman" w:cs="Times New Roman"/>
          <w:i/>
          <w:iCs/>
          <w:color w:val="000000"/>
        </w:rPr>
        <w:t xml:space="preserve">4 </w:t>
      </w:r>
      <w:r w:rsidRPr="003C413C">
        <w:rPr>
          <w:rFonts w:ascii="Times New Roman" w:hAnsi="Times New Roman" w:cs="Times New Roman"/>
          <w:color w:val="000000"/>
        </w:rPr>
        <w:t xml:space="preserve">балансирная электромашина; </w:t>
      </w:r>
      <w:r w:rsidRPr="003C413C">
        <w:rPr>
          <w:rFonts w:ascii="Times New Roman" w:hAnsi="Times New Roman" w:cs="Times New Roman"/>
          <w:i/>
          <w:iCs/>
          <w:color w:val="000000"/>
        </w:rPr>
        <w:t xml:space="preserve">5 </w:t>
      </w:r>
      <w:r w:rsidRPr="003C413C">
        <w:rPr>
          <w:rFonts w:ascii="Times New Roman" w:hAnsi="Times New Roman" w:cs="Times New Roman"/>
          <w:color w:val="000000"/>
        </w:rPr>
        <w:t>— исполнительный механизм управле</w:t>
      </w:r>
      <w:r w:rsidRPr="003C413C">
        <w:rPr>
          <w:rFonts w:ascii="Times New Roman" w:hAnsi="Times New Roman" w:cs="Times New Roman"/>
          <w:color w:val="000000"/>
        </w:rPr>
        <w:softHyphen/>
        <w:t xml:space="preserve">ния заслонкой карбюратора  (рейкой топливного насоса); </w:t>
      </w:r>
      <w:r w:rsidRPr="003C413C">
        <w:rPr>
          <w:rFonts w:ascii="Times New Roman" w:hAnsi="Times New Roman" w:cs="Times New Roman"/>
          <w:i/>
          <w:iCs/>
          <w:color w:val="000000"/>
        </w:rPr>
        <w:t xml:space="preserve">6 — </w:t>
      </w:r>
      <w:r w:rsidRPr="003C413C">
        <w:rPr>
          <w:rFonts w:ascii="Times New Roman" w:hAnsi="Times New Roman" w:cs="Times New Roman"/>
          <w:color w:val="000000"/>
        </w:rPr>
        <w:t xml:space="preserve">обкатываемый двигатель; 7 —место  расположения  преобразователей для  измерения  температуры  масла   и  воды;       </w:t>
      </w:r>
      <w:r w:rsidRPr="003C413C">
        <w:rPr>
          <w:rFonts w:ascii="Times New Roman" w:hAnsi="Times New Roman" w:cs="Times New Roman"/>
          <w:i/>
          <w:iCs/>
          <w:color w:val="000000"/>
        </w:rPr>
        <w:t xml:space="preserve">8 </w:t>
      </w:r>
      <w:r w:rsidRPr="003C413C">
        <w:rPr>
          <w:rFonts w:ascii="Times New Roman" w:hAnsi="Times New Roman" w:cs="Times New Roman"/>
        </w:rPr>
        <w:t xml:space="preserve">- </w:t>
      </w:r>
      <w:r w:rsidRPr="003C413C">
        <w:rPr>
          <w:rFonts w:ascii="Times New Roman" w:hAnsi="Times New Roman" w:cs="Times New Roman"/>
          <w:color w:val="000000"/>
        </w:rPr>
        <w:t>установка регулирования температуры масла и воды;</w:t>
      </w:r>
      <w:proofErr w:type="gramEnd"/>
      <w:r w:rsidRPr="003C413C">
        <w:rPr>
          <w:rFonts w:ascii="Times New Roman" w:hAnsi="Times New Roman" w:cs="Times New Roman"/>
          <w:color w:val="000000"/>
        </w:rPr>
        <w:t xml:space="preserve"> </w:t>
      </w:r>
      <w:r w:rsidRPr="003C413C">
        <w:rPr>
          <w:rFonts w:ascii="Times New Roman" w:hAnsi="Times New Roman" w:cs="Times New Roman"/>
          <w:i/>
          <w:iCs/>
          <w:color w:val="000000"/>
        </w:rPr>
        <w:t xml:space="preserve">9 </w:t>
      </w:r>
      <w:r w:rsidRPr="003C413C">
        <w:rPr>
          <w:rFonts w:ascii="Times New Roman" w:hAnsi="Times New Roman" w:cs="Times New Roman"/>
          <w:color w:val="000000"/>
        </w:rPr>
        <w:t xml:space="preserve">— расходомер топлива; </w:t>
      </w:r>
      <w:r w:rsidRPr="003C413C">
        <w:rPr>
          <w:rFonts w:ascii="Times New Roman" w:hAnsi="Times New Roman" w:cs="Times New Roman"/>
          <w:i/>
          <w:iCs/>
          <w:color w:val="000000"/>
        </w:rPr>
        <w:t xml:space="preserve">10 </w:t>
      </w:r>
      <w:r w:rsidRPr="003C413C">
        <w:rPr>
          <w:rFonts w:ascii="Times New Roman" w:hAnsi="Times New Roman" w:cs="Times New Roman"/>
          <w:color w:val="000000"/>
        </w:rPr>
        <w:t>— блок управления; 11 — пульт управления.</w:t>
      </w:r>
    </w:p>
    <w:p w:rsidR="00964124" w:rsidRDefault="00964124" w:rsidP="00964124">
      <w:pPr>
        <w:shd w:val="clear" w:color="auto" w:fill="FFFFFF"/>
        <w:ind w:left="29"/>
        <w:jc w:val="both"/>
        <w:rPr>
          <w:rFonts w:ascii="Times New Roman" w:hAnsi="Times New Roman" w:cs="Times New Roman"/>
          <w:color w:val="000000"/>
          <w:spacing w:val="13"/>
          <w:sz w:val="22"/>
          <w:szCs w:val="22"/>
        </w:rPr>
      </w:pPr>
      <w:r w:rsidRPr="00F1761D">
        <w:rPr>
          <w:rFonts w:ascii="Times New Roman" w:hAnsi="Times New Roman" w:cs="Times New Roman"/>
          <w:color w:val="000000"/>
          <w:spacing w:val="13"/>
          <w:sz w:val="22"/>
          <w:szCs w:val="22"/>
        </w:rPr>
        <w:t xml:space="preserve"> </w:t>
      </w:r>
    </w:p>
    <w:p w:rsidR="00964124" w:rsidRDefault="00964124" w:rsidP="0096412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3"/>
          <w:sz w:val="22"/>
          <w:szCs w:val="22"/>
        </w:rPr>
      </w:pPr>
      <w:r w:rsidRPr="00F1761D">
        <w:rPr>
          <w:rFonts w:ascii="Times New Roman" w:hAnsi="Times New Roman" w:cs="Times New Roman"/>
          <w:color w:val="000000"/>
          <w:spacing w:val="13"/>
          <w:sz w:val="22"/>
          <w:szCs w:val="22"/>
        </w:rPr>
        <w:lastRenderedPageBreak/>
        <w:t>Эксплуатаци</w:t>
      </w:r>
      <w:r>
        <w:rPr>
          <w:rFonts w:ascii="Times New Roman" w:hAnsi="Times New Roman" w:cs="Times New Roman"/>
          <w:color w:val="000000"/>
          <w:spacing w:val="7"/>
          <w:sz w:val="22"/>
          <w:szCs w:val="22"/>
        </w:rPr>
        <w:t>онную обкатку проводят в хозяйствах при использовании машин на облегченных режимах по рекомендациям ремонтных пред</w:t>
      </w:r>
      <w:r>
        <w:rPr>
          <w:rFonts w:ascii="Times New Roman" w:hAnsi="Times New Roman" w:cs="Times New Roman"/>
          <w:color w:val="000000"/>
          <w:spacing w:val="7"/>
          <w:sz w:val="22"/>
          <w:szCs w:val="22"/>
        </w:rPr>
        <w:softHyphen/>
      </w:r>
      <w:r>
        <w:rPr>
          <w:rFonts w:ascii="Times New Roman" w:hAnsi="Times New Roman" w:cs="Times New Roman"/>
          <w:color w:val="000000"/>
          <w:spacing w:val="6"/>
          <w:sz w:val="22"/>
          <w:szCs w:val="22"/>
        </w:rPr>
        <w:t>приятий. 3)</w:t>
      </w:r>
      <w:proofErr w:type="spellStart"/>
      <w:r>
        <w:rPr>
          <w:rFonts w:ascii="Times New Roman" w:hAnsi="Times New Roman" w:cs="Times New Roman"/>
          <w:color w:val="000000"/>
          <w:spacing w:val="6"/>
          <w:sz w:val="22"/>
          <w:szCs w:val="22"/>
        </w:rPr>
        <w:t>ти</w:t>
      </w:r>
      <w:proofErr w:type="spellEnd"/>
      <w:r>
        <w:rPr>
          <w:rFonts w:ascii="Times New Roman" w:hAnsi="Times New Roman" w:cs="Times New Roman"/>
          <w:color w:val="000000"/>
          <w:spacing w:val="6"/>
          <w:sz w:val="22"/>
          <w:szCs w:val="22"/>
        </w:rPr>
        <w:t xml:space="preserve"> рекомендации предусматривают обкатку двигателя </w:t>
      </w:r>
      <w:r>
        <w:rPr>
          <w:rFonts w:ascii="Times New Roman" w:hAnsi="Times New Roman" w:cs="Times New Roman"/>
          <w:color w:val="000000"/>
          <w:sz w:val="22"/>
          <w:szCs w:val="22"/>
        </w:rPr>
        <w:t>на холостом ходу в течение 2...3 ч, обкатку машины без на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 xml:space="preserve">грузки—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 xml:space="preserve">в 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течение 8...10 ч, под облегченной нагрузкой — 30...60 ч. </w:t>
      </w:r>
      <w:r>
        <w:rPr>
          <w:rFonts w:ascii="Times New Roman" w:hAnsi="Times New Roman" w:cs="Times New Roman"/>
          <w:color w:val="000000"/>
          <w:spacing w:val="7"/>
          <w:sz w:val="22"/>
          <w:szCs w:val="22"/>
        </w:rPr>
        <w:t>После каждого этапа эксплуатационной обкатки машины прохо</w:t>
      </w:r>
      <w:r>
        <w:rPr>
          <w:rFonts w:ascii="Times New Roman" w:hAnsi="Times New Roman" w:cs="Times New Roman"/>
          <w:color w:val="000000"/>
          <w:spacing w:val="7"/>
          <w:sz w:val="22"/>
          <w:szCs w:val="22"/>
        </w:rPr>
        <w:softHyphen/>
      </w:r>
      <w:r>
        <w:rPr>
          <w:rFonts w:ascii="Times New Roman" w:hAnsi="Times New Roman" w:cs="Times New Roman"/>
          <w:color w:val="000000"/>
          <w:spacing w:val="3"/>
          <w:sz w:val="22"/>
          <w:szCs w:val="22"/>
        </w:rPr>
        <w:t>дят соответствующее техническое обслуживание.</w:t>
      </w:r>
    </w:p>
    <w:p w:rsidR="00964124" w:rsidRDefault="00964124" w:rsidP="0096412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</w:p>
    <w:p w:rsidR="00964124" w:rsidRDefault="00964124" w:rsidP="0096412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  <w:r w:rsidRPr="00304BE4">
        <w:rPr>
          <w:rFonts w:ascii="Times New Roman" w:hAnsi="Times New Roman" w:cs="Times New Roman"/>
          <w:color w:val="000000"/>
          <w:spacing w:val="1"/>
          <w:sz w:val="22"/>
          <w:szCs w:val="22"/>
          <w:u w:val="single"/>
        </w:rPr>
        <w:t>Отчет по работе:</w:t>
      </w:r>
      <w:r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Записать тему, цели занятия; зарисовать схемы, ответить на контрольные вопросы.</w:t>
      </w:r>
    </w:p>
    <w:p w:rsidR="00964124" w:rsidRDefault="00964124" w:rsidP="0096412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2"/>
          <w:szCs w:val="22"/>
          <w:u w:val="single"/>
        </w:rPr>
      </w:pPr>
      <w:r w:rsidRPr="00304BE4">
        <w:rPr>
          <w:rFonts w:ascii="Times New Roman" w:hAnsi="Times New Roman" w:cs="Times New Roman"/>
          <w:color w:val="000000"/>
          <w:spacing w:val="1"/>
          <w:sz w:val="22"/>
          <w:szCs w:val="22"/>
          <w:u w:val="single"/>
        </w:rPr>
        <w:t>Контрольные вопросы:</w:t>
      </w:r>
    </w:p>
    <w:p w:rsidR="00964124" w:rsidRDefault="00964124" w:rsidP="0096412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1"/>
          <w:sz w:val="22"/>
          <w:szCs w:val="22"/>
        </w:rPr>
        <w:t>1. Назначение и цели обкатки?</w:t>
      </w:r>
    </w:p>
    <w:p w:rsidR="00964124" w:rsidRDefault="00964124" w:rsidP="0096412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1"/>
          <w:sz w:val="22"/>
          <w:szCs w:val="22"/>
        </w:rPr>
        <w:t>2. Через что управляют процессом приработки?</w:t>
      </w:r>
    </w:p>
    <w:p w:rsidR="00964124" w:rsidRDefault="00964124" w:rsidP="0096412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1"/>
          <w:sz w:val="22"/>
          <w:szCs w:val="22"/>
        </w:rPr>
        <w:t>3. Факторы, влияющие на процесс приработки?</w:t>
      </w:r>
    </w:p>
    <w:p w:rsidR="00964124" w:rsidRDefault="00964124" w:rsidP="0096412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1"/>
          <w:sz w:val="22"/>
          <w:szCs w:val="22"/>
        </w:rPr>
        <w:t>4. Что такое приработка?</w:t>
      </w:r>
    </w:p>
    <w:p w:rsidR="00964124" w:rsidRDefault="00964124" w:rsidP="0096412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1"/>
          <w:sz w:val="22"/>
          <w:szCs w:val="22"/>
        </w:rPr>
        <w:t>5. Как определяется качественный характер режимов обкатки?</w:t>
      </w:r>
    </w:p>
    <w:p w:rsidR="00964124" w:rsidRDefault="00964124" w:rsidP="0096412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1"/>
          <w:sz w:val="22"/>
          <w:szCs w:val="22"/>
        </w:rPr>
        <w:t>6. Как управляют процессом приработки?</w:t>
      </w:r>
    </w:p>
    <w:p w:rsidR="00964124" w:rsidRPr="00F647DC" w:rsidRDefault="00964124" w:rsidP="0096412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1"/>
          <w:sz w:val="22"/>
          <w:szCs w:val="22"/>
        </w:rPr>
        <w:t>7. Какое оборудование используется для обкатки?</w:t>
      </w:r>
    </w:p>
    <w:p w:rsidR="00191060" w:rsidRDefault="00191060">
      <w:bookmarkStart w:id="0" w:name="_GoBack"/>
      <w:bookmarkEnd w:id="0"/>
    </w:p>
    <w:sectPr w:rsidR="00191060" w:rsidSect="00391DB9">
      <w:pgSz w:w="11906" w:h="16838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F9D"/>
    <w:rsid w:val="00191060"/>
    <w:rsid w:val="00391DB9"/>
    <w:rsid w:val="003E3F9D"/>
    <w:rsid w:val="0096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1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1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1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1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2327</Words>
  <Characters>13265</Characters>
  <Application>Microsoft Office Word</Application>
  <DocSecurity>0</DocSecurity>
  <Lines>110</Lines>
  <Paragraphs>31</Paragraphs>
  <ScaleCrop>false</ScaleCrop>
  <Company>DNA Project</Company>
  <LinksUpToDate>false</LinksUpToDate>
  <CharactersWithSpaces>15561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2015-09-27T18:18:00Z</dcterms:created>
  <dcterms:modified xsi:type="dcterms:W3CDTF">2015-09-27T18:19:00Z</dcterms:modified>
</cp:coreProperties>
</file>