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63F" w:rsidRPr="00DE3F93" w:rsidRDefault="00851808" w:rsidP="004643E3">
      <w:pPr>
        <w:jc w:val="center"/>
        <w:rPr>
          <w:b/>
        </w:rPr>
      </w:pPr>
      <w:r w:rsidRPr="00DE3F93">
        <w:rPr>
          <w:b/>
        </w:rPr>
        <w:t>Урок  занимательной математики</w:t>
      </w:r>
      <w:r w:rsidR="00367046">
        <w:rPr>
          <w:b/>
        </w:rPr>
        <w:t>.</w:t>
      </w:r>
      <w:r w:rsidRPr="00DE3F93">
        <w:rPr>
          <w:b/>
        </w:rPr>
        <w:br/>
      </w:r>
    </w:p>
    <w:p w:rsidR="00851808" w:rsidRPr="00DE3F93" w:rsidRDefault="00851808">
      <w:pPr>
        <w:rPr>
          <w:b/>
        </w:rPr>
      </w:pPr>
      <w:r w:rsidRPr="00DE3F93">
        <w:rPr>
          <w:b/>
        </w:rPr>
        <w:t>6 класс</w:t>
      </w:r>
      <w:r w:rsidR="00367046">
        <w:rPr>
          <w:b/>
        </w:rPr>
        <w:t>.</w:t>
      </w:r>
    </w:p>
    <w:p w:rsidR="00851808" w:rsidRDefault="00851808">
      <w:r w:rsidRPr="00DE3F93">
        <w:rPr>
          <w:b/>
        </w:rPr>
        <w:t>Т</w:t>
      </w:r>
      <w:r w:rsidR="004643E3" w:rsidRPr="00DE3F93">
        <w:rPr>
          <w:b/>
        </w:rPr>
        <w:t>ема урока: Магические квадраты.</w:t>
      </w:r>
      <w:r w:rsidR="00DE3F93">
        <w:t xml:space="preserve">  </w:t>
      </w:r>
    </w:p>
    <w:p w:rsidR="00851808" w:rsidRDefault="00851808"/>
    <w:p w:rsidR="00851808" w:rsidRDefault="00851808">
      <w:r w:rsidRPr="00DE3F93">
        <w:rPr>
          <w:b/>
        </w:rPr>
        <w:t>Цель урока:</w:t>
      </w:r>
      <w:r>
        <w:t xml:space="preserve"> раз</w:t>
      </w:r>
      <w:r w:rsidR="004643E3">
        <w:t xml:space="preserve">витие эвристического мышления, </w:t>
      </w:r>
      <w:r>
        <w:t xml:space="preserve"> комбинаторных соображений для получения магически</w:t>
      </w:r>
      <w:r w:rsidR="004643E3">
        <w:t>х квадратов с помощью</w:t>
      </w:r>
      <w:r>
        <w:t xml:space="preserve"> рассуждений.</w:t>
      </w:r>
    </w:p>
    <w:p w:rsidR="00851808" w:rsidRDefault="00851808">
      <w:r w:rsidRPr="00DE3F93">
        <w:rPr>
          <w:b/>
        </w:rPr>
        <w:t>Оборудование:</w:t>
      </w:r>
      <w:r>
        <w:t xml:space="preserve"> презентация </w:t>
      </w:r>
      <w:r w:rsidR="00330D83">
        <w:t xml:space="preserve"> к уроку</w:t>
      </w:r>
      <w:r>
        <w:t>, раздаточный материал для практической работы,</w:t>
      </w:r>
      <w:r w:rsidR="004643E3">
        <w:t xml:space="preserve"> калькуляторы</w:t>
      </w:r>
      <w:r>
        <w:t>.</w:t>
      </w:r>
    </w:p>
    <w:p w:rsidR="00851808" w:rsidRDefault="00851808">
      <w:r w:rsidRPr="00DE3F93">
        <w:rPr>
          <w:b/>
        </w:rPr>
        <w:t>Высказывание:</w:t>
      </w:r>
      <w:r>
        <w:t xml:space="preserve"> магический квадрат относится к известным на про</w:t>
      </w:r>
      <w:r w:rsidR="004643E3">
        <w:t>тяжении всей истории цивилизации</w:t>
      </w:r>
      <w:r>
        <w:t xml:space="preserve"> применения математики, являясь красивым и общепризнанным достоянием истории культуры</w:t>
      </w:r>
      <w:proofErr w:type="gramStart"/>
      <w:r>
        <w:t>.</w:t>
      </w:r>
      <w:proofErr w:type="gramEnd"/>
      <w:r w:rsidR="00330D83" w:rsidRPr="00330D83">
        <w:t xml:space="preserve"> </w:t>
      </w:r>
      <w:r w:rsidR="00330D83">
        <w:t xml:space="preserve">( </w:t>
      </w:r>
      <w:proofErr w:type="gramStart"/>
      <w:r w:rsidR="00330D83">
        <w:t>с</w:t>
      </w:r>
      <w:proofErr w:type="gramEnd"/>
      <w:r w:rsidR="00330D83">
        <w:t>лайд 1)</w:t>
      </w:r>
    </w:p>
    <w:p w:rsidR="00851808" w:rsidRDefault="00851808"/>
    <w:p w:rsidR="00851808" w:rsidRPr="00DE3F93" w:rsidRDefault="00851808">
      <w:pPr>
        <w:rPr>
          <w:b/>
        </w:rPr>
      </w:pPr>
      <w:r w:rsidRPr="00DE3F93">
        <w:rPr>
          <w:b/>
        </w:rPr>
        <w:t>Ход урока</w:t>
      </w:r>
      <w:r w:rsidR="00DE3F93">
        <w:rPr>
          <w:b/>
        </w:rPr>
        <w:t>.</w:t>
      </w:r>
    </w:p>
    <w:p w:rsidR="00851808" w:rsidRDefault="00851808">
      <w:r>
        <w:t>Вступление</w:t>
      </w:r>
      <w:r w:rsidR="00330D83">
        <w:t xml:space="preserve"> учителя</w:t>
      </w:r>
      <w:r>
        <w:t>:</w:t>
      </w:r>
      <w:r w:rsidR="00DE3F93">
        <w:t xml:space="preserve"> т</w:t>
      </w:r>
      <w:r>
        <w:t>ема нашего урока</w:t>
      </w:r>
      <w:proofErr w:type="gramStart"/>
      <w:r w:rsidRPr="00851808">
        <w:t>”</w:t>
      </w:r>
      <w:r>
        <w:t>М</w:t>
      </w:r>
      <w:proofErr w:type="gramEnd"/>
      <w:r>
        <w:t>агические квадраты</w:t>
      </w:r>
      <w:r w:rsidRPr="00851808">
        <w:t>”</w:t>
      </w:r>
      <w:r w:rsidR="00DE3F93">
        <w:t xml:space="preserve">, </w:t>
      </w:r>
      <w:r>
        <w:t>само название подсказывает, что мы с вами сегодня соприкоснемся с чем то магическим и необыкновенным. Откроем для себя удивительный мир математики, а помогут нам в этом мои помощницы…</w:t>
      </w:r>
    </w:p>
    <w:p w:rsidR="00851808" w:rsidRPr="00DE3F93" w:rsidRDefault="00851808" w:rsidP="00DE3F93">
      <w:pPr>
        <w:pStyle w:val="a3"/>
        <w:numPr>
          <w:ilvl w:val="0"/>
          <w:numId w:val="3"/>
        </w:numPr>
        <w:rPr>
          <w:b/>
        </w:rPr>
      </w:pPr>
      <w:r w:rsidRPr="00DE3F93">
        <w:rPr>
          <w:b/>
        </w:rPr>
        <w:t>Знакомство с историей воз</w:t>
      </w:r>
      <w:r w:rsidR="00EF603B">
        <w:rPr>
          <w:b/>
        </w:rPr>
        <w:t>никновения магических квадратов (слайд 2)</w:t>
      </w:r>
    </w:p>
    <w:p w:rsidR="00851808" w:rsidRPr="00DE3F93" w:rsidRDefault="00851808" w:rsidP="00C73AE1">
      <w:pPr>
        <w:pStyle w:val="a3"/>
        <w:rPr>
          <w:b/>
        </w:rPr>
      </w:pPr>
      <w:r w:rsidRPr="00DE3F93">
        <w:rPr>
          <w:b/>
        </w:rPr>
        <w:t>Первая ведущая</w:t>
      </w:r>
      <w:r w:rsidR="004643E3" w:rsidRPr="00DE3F93">
        <w:rPr>
          <w:b/>
        </w:rPr>
        <w:t xml:space="preserve"> </w:t>
      </w:r>
    </w:p>
    <w:p w:rsidR="004643E3" w:rsidRDefault="00EF603B" w:rsidP="004643E3">
      <w:pPr>
        <w:pStyle w:val="a3"/>
      </w:pPr>
      <w:r>
        <w:t xml:space="preserve">Мы не знаем страну, </w:t>
      </w:r>
      <w:r w:rsidR="00851808">
        <w:t>в которой были придуманы магические квадраты, не знаем век</w:t>
      </w:r>
      <w:r w:rsidR="004643E3">
        <w:t xml:space="preserve"> (и </w:t>
      </w:r>
      <w:r w:rsidR="00851808">
        <w:t>даже тысячелетие</w:t>
      </w:r>
      <w:r>
        <w:t>!</w:t>
      </w:r>
      <w:r w:rsidR="00851808">
        <w:t>),</w:t>
      </w:r>
      <w:r w:rsidR="00DE3F93">
        <w:t xml:space="preserve"> </w:t>
      </w:r>
      <w:r w:rsidR="00851808">
        <w:t>в котором они были впервые составлены</w:t>
      </w:r>
      <w:r w:rsidR="00C73AE1">
        <w:t>. Известно только</w:t>
      </w:r>
      <w:r>
        <w:t xml:space="preserve">, </w:t>
      </w:r>
      <w:r w:rsidR="00C73AE1">
        <w:t xml:space="preserve"> что они появились за долго до эры </w:t>
      </w:r>
      <w:proofErr w:type="spellStart"/>
      <w:r w:rsidR="00C73AE1">
        <w:t>вульгарис</w:t>
      </w:r>
      <w:proofErr w:type="spellEnd"/>
      <w:r w:rsidR="00C73AE1">
        <w:t xml:space="preserve">, </w:t>
      </w:r>
      <w:r>
        <w:t xml:space="preserve"> </w:t>
      </w:r>
      <w:r w:rsidR="00C73AE1">
        <w:t>и их родиной был Древний Восток</w:t>
      </w:r>
      <w:proofErr w:type="gramStart"/>
      <w:r w:rsidR="00C73AE1">
        <w:t>.</w:t>
      </w:r>
      <w:proofErr w:type="gramEnd"/>
      <w:r w:rsidR="00DE3F93">
        <w:t xml:space="preserve"> (</w:t>
      </w:r>
      <w:proofErr w:type="gramStart"/>
      <w:r w:rsidR="00367046">
        <w:t>с</w:t>
      </w:r>
      <w:proofErr w:type="gramEnd"/>
      <w:r w:rsidR="00367046">
        <w:t>лайд</w:t>
      </w:r>
      <w:r w:rsidR="00DE3F93">
        <w:t xml:space="preserve"> 2)</w:t>
      </w:r>
    </w:p>
    <w:p w:rsidR="00DE3F93" w:rsidRDefault="00DE3F93" w:rsidP="00DE3F93">
      <w:pPr>
        <w:pStyle w:val="a3"/>
      </w:pPr>
      <w:r w:rsidRPr="00DE3F93">
        <w:rPr>
          <w:b/>
        </w:rPr>
        <w:t xml:space="preserve">Вторая ведущая.  </w:t>
      </w:r>
      <w:r w:rsidR="00C73AE1">
        <w:t>Существует такое предание, согласно которому китайский император Ию, живший четыре тыся</w:t>
      </w:r>
      <w:r>
        <w:t>чи лет назад</w:t>
      </w:r>
      <w:r w:rsidR="00C73AE1">
        <w:t>, однажды увидел на берегу моря черепаху</w:t>
      </w:r>
      <w:r w:rsidR="004643E3">
        <w:t xml:space="preserve"> </w:t>
      </w:r>
      <w:r w:rsidR="00C73AE1">
        <w:t>с узором из черных и белых кружков н</w:t>
      </w:r>
      <w:r w:rsidR="004643E3">
        <w:t>а панц</w:t>
      </w:r>
      <w:r w:rsidR="00330D83">
        <w:t>и</w:t>
      </w:r>
      <w:r w:rsidR="00C73AE1">
        <w:t>ре!</w:t>
      </w:r>
      <w:r>
        <w:t xml:space="preserve"> (</w:t>
      </w:r>
      <w:r w:rsidR="00367046">
        <w:t xml:space="preserve">слайд </w:t>
      </w:r>
      <w:r>
        <w:t>3)</w:t>
      </w:r>
    </w:p>
    <w:p w:rsidR="00C73AE1" w:rsidRDefault="00C73AE1" w:rsidP="00DE3F93">
      <w:pPr>
        <w:pStyle w:val="a3"/>
      </w:pPr>
      <w:r>
        <w:t xml:space="preserve">Император сразу </w:t>
      </w:r>
      <w:proofErr w:type="gramStart"/>
      <w:r>
        <w:t>понял</w:t>
      </w:r>
      <w:proofErr w:type="gramEnd"/>
      <w:r>
        <w:t xml:space="preserve"> смыл этого рисунка. Заменим каждую фигуру числом,</w:t>
      </w:r>
      <w:r w:rsidR="004643E3">
        <w:t xml:space="preserve"> </w:t>
      </w:r>
      <w:r>
        <w:t>показывающим, сколько в ней круж</w:t>
      </w:r>
      <w:r w:rsidR="00DE3F93">
        <w:t>ков и получим следующий квадрат (</w:t>
      </w:r>
      <w:r w:rsidR="00367046">
        <w:t>слайд</w:t>
      </w:r>
      <w:r w:rsidR="00DE3F93">
        <w:t xml:space="preserve"> 4)</w:t>
      </w:r>
    </w:p>
    <w:p w:rsidR="00EF603B" w:rsidRDefault="00EF603B" w:rsidP="00DE3F93">
      <w:pPr>
        <w:pStyle w:val="a3"/>
      </w:pPr>
    </w:p>
    <w:tbl>
      <w:tblPr>
        <w:tblStyle w:val="a6"/>
        <w:tblW w:w="0" w:type="auto"/>
        <w:tblInd w:w="4928" w:type="dxa"/>
        <w:tblLook w:val="04A0"/>
      </w:tblPr>
      <w:tblGrid>
        <w:gridCol w:w="425"/>
        <w:gridCol w:w="425"/>
        <w:gridCol w:w="426"/>
      </w:tblGrid>
      <w:tr w:rsidR="00EF603B" w:rsidTr="00EF603B">
        <w:tc>
          <w:tcPr>
            <w:tcW w:w="425" w:type="dxa"/>
          </w:tcPr>
          <w:p w:rsidR="00EF603B" w:rsidRDefault="00EF603B" w:rsidP="00DE3F93">
            <w:pPr>
              <w:pStyle w:val="a3"/>
              <w:ind w:left="0"/>
            </w:pPr>
            <w:r>
              <w:t>4</w:t>
            </w:r>
          </w:p>
        </w:tc>
        <w:tc>
          <w:tcPr>
            <w:tcW w:w="425" w:type="dxa"/>
          </w:tcPr>
          <w:p w:rsidR="00EF603B" w:rsidRDefault="00EF603B" w:rsidP="00DE3F93">
            <w:pPr>
              <w:pStyle w:val="a3"/>
              <w:ind w:left="0"/>
            </w:pPr>
            <w:r>
              <w:t>9</w:t>
            </w:r>
          </w:p>
        </w:tc>
        <w:tc>
          <w:tcPr>
            <w:tcW w:w="426" w:type="dxa"/>
          </w:tcPr>
          <w:p w:rsidR="00EF603B" w:rsidRDefault="00EF603B" w:rsidP="00DE3F93">
            <w:pPr>
              <w:pStyle w:val="a3"/>
              <w:ind w:left="0"/>
            </w:pPr>
            <w:r>
              <w:t>2</w:t>
            </w:r>
          </w:p>
        </w:tc>
      </w:tr>
      <w:tr w:rsidR="00EF603B" w:rsidTr="00EF603B">
        <w:tc>
          <w:tcPr>
            <w:tcW w:w="425" w:type="dxa"/>
          </w:tcPr>
          <w:p w:rsidR="00EF603B" w:rsidRDefault="00EF603B" w:rsidP="00DE3F93">
            <w:pPr>
              <w:pStyle w:val="a3"/>
              <w:ind w:left="0"/>
            </w:pPr>
            <w:r>
              <w:t>3</w:t>
            </w:r>
          </w:p>
        </w:tc>
        <w:tc>
          <w:tcPr>
            <w:tcW w:w="425" w:type="dxa"/>
          </w:tcPr>
          <w:p w:rsidR="00EF603B" w:rsidRDefault="00EF603B" w:rsidP="00DE3F93">
            <w:pPr>
              <w:pStyle w:val="a3"/>
              <w:ind w:left="0"/>
            </w:pPr>
            <w:r>
              <w:t>5</w:t>
            </w:r>
          </w:p>
        </w:tc>
        <w:tc>
          <w:tcPr>
            <w:tcW w:w="426" w:type="dxa"/>
          </w:tcPr>
          <w:p w:rsidR="00EF603B" w:rsidRDefault="00EF603B" w:rsidP="00DE3F93">
            <w:pPr>
              <w:pStyle w:val="a3"/>
              <w:ind w:left="0"/>
            </w:pPr>
            <w:r>
              <w:t>7</w:t>
            </w:r>
          </w:p>
        </w:tc>
      </w:tr>
      <w:tr w:rsidR="00EF603B" w:rsidTr="00EF603B">
        <w:tc>
          <w:tcPr>
            <w:tcW w:w="425" w:type="dxa"/>
          </w:tcPr>
          <w:p w:rsidR="00EF603B" w:rsidRDefault="00EF603B" w:rsidP="00DE3F93">
            <w:pPr>
              <w:pStyle w:val="a3"/>
              <w:ind w:left="0"/>
            </w:pPr>
            <w:r>
              <w:t>8</w:t>
            </w:r>
          </w:p>
        </w:tc>
        <w:tc>
          <w:tcPr>
            <w:tcW w:w="425" w:type="dxa"/>
          </w:tcPr>
          <w:p w:rsidR="00EF603B" w:rsidRDefault="00EF603B" w:rsidP="00DE3F93">
            <w:pPr>
              <w:pStyle w:val="a3"/>
              <w:ind w:left="0"/>
            </w:pPr>
            <w:r>
              <w:t>1</w:t>
            </w:r>
          </w:p>
        </w:tc>
        <w:tc>
          <w:tcPr>
            <w:tcW w:w="426" w:type="dxa"/>
          </w:tcPr>
          <w:p w:rsidR="00EF603B" w:rsidRDefault="00EF603B" w:rsidP="00DE3F93">
            <w:pPr>
              <w:pStyle w:val="a3"/>
              <w:ind w:left="0"/>
            </w:pPr>
            <w:r>
              <w:t>6</w:t>
            </w:r>
          </w:p>
        </w:tc>
      </w:tr>
    </w:tbl>
    <w:p w:rsidR="00EF603B" w:rsidRDefault="00EF603B" w:rsidP="00DE3F93">
      <w:pPr>
        <w:pStyle w:val="a3"/>
      </w:pPr>
    </w:p>
    <w:p w:rsidR="00C73AE1" w:rsidRDefault="00DE3F93" w:rsidP="00C73AE1">
      <w:pPr>
        <w:pStyle w:val="a3"/>
      </w:pPr>
      <w:r w:rsidRPr="00DE3F93">
        <w:rPr>
          <w:b/>
        </w:rPr>
        <w:t>Первая ведущая</w:t>
      </w:r>
    </w:p>
    <w:p w:rsidR="00C73AE1" w:rsidRDefault="00C73AE1" w:rsidP="00C73AE1">
      <w:pPr>
        <w:pStyle w:val="a3"/>
      </w:pPr>
      <w:r>
        <w:t>При сложении чисел каждой строки, каждого столбца, чисел по диагоналям получится один и тот же результат.</w:t>
      </w:r>
      <w:r w:rsidR="00DE3F93">
        <w:t xml:space="preserve"> </w:t>
      </w:r>
      <w:r>
        <w:t>Какой?</w:t>
      </w:r>
      <w:r w:rsidR="00DE3F93">
        <w:t xml:space="preserve"> </w:t>
      </w:r>
      <w:r>
        <w:t xml:space="preserve">(Просчитывается </w:t>
      </w:r>
      <w:r w:rsidR="00303907">
        <w:t xml:space="preserve">учащимися </w:t>
      </w:r>
      <w:r>
        <w:t>по вариантам или рядам)</w:t>
      </w:r>
      <w:r w:rsidR="00303907">
        <w:t>.</w:t>
      </w:r>
      <w:r w:rsidR="00683BEF">
        <w:t xml:space="preserve"> </w:t>
      </w:r>
      <w:r>
        <w:t>15</w:t>
      </w:r>
      <w:r w:rsidR="00683BEF">
        <w:t>!</w:t>
      </w:r>
      <w:r>
        <w:t xml:space="preserve"> </w:t>
      </w:r>
      <w:r w:rsidRPr="00303907">
        <w:rPr>
          <w:b/>
        </w:rPr>
        <w:t>Это число называют ко</w:t>
      </w:r>
      <w:r w:rsidR="00303907">
        <w:rPr>
          <w:b/>
        </w:rPr>
        <w:t>нстантой для данного</w:t>
      </w:r>
      <w:r w:rsidRPr="00303907">
        <w:rPr>
          <w:b/>
        </w:rPr>
        <w:t xml:space="preserve"> квадрата</w:t>
      </w:r>
      <w:proofErr w:type="gramStart"/>
      <w:r w:rsidRPr="00303907">
        <w:rPr>
          <w:b/>
        </w:rPr>
        <w:t>.</w:t>
      </w:r>
      <w:proofErr w:type="gramEnd"/>
      <w:r w:rsidR="00683BEF" w:rsidRPr="00303907">
        <w:rPr>
          <w:b/>
        </w:rPr>
        <w:t xml:space="preserve"> (</w:t>
      </w:r>
      <w:proofErr w:type="gramStart"/>
      <w:r w:rsidR="00367046" w:rsidRPr="00303907">
        <w:t>с</w:t>
      </w:r>
      <w:proofErr w:type="gramEnd"/>
      <w:r w:rsidR="00367046" w:rsidRPr="00303907">
        <w:t>лайд</w:t>
      </w:r>
      <w:r w:rsidR="00683BEF" w:rsidRPr="00303907">
        <w:t xml:space="preserve"> 5)</w:t>
      </w:r>
    </w:p>
    <w:p w:rsidR="00303907" w:rsidRDefault="00C73AE1" w:rsidP="00C73AE1">
      <w:pPr>
        <w:pStyle w:val="a3"/>
      </w:pPr>
      <w:r>
        <w:t>Символ</w:t>
      </w:r>
      <w:r w:rsidR="00303907">
        <w:t xml:space="preserve">, </w:t>
      </w:r>
      <w:r>
        <w:t xml:space="preserve"> изображенный на рисунке </w:t>
      </w:r>
      <w:r w:rsidR="00683BEF">
        <w:t xml:space="preserve"> </w:t>
      </w:r>
      <w:r w:rsidR="00303907">
        <w:t>(слайд 6)</w:t>
      </w:r>
    </w:p>
    <w:p w:rsidR="00303907" w:rsidRDefault="001619FE" w:rsidP="00C73AE1">
      <w:pPr>
        <w:pStyle w:val="a3"/>
      </w:pPr>
      <w:r w:rsidRPr="00303907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65pt;height:75.35pt" o:ole="">
            <v:imagedata r:id="rId5" o:title=""/>
          </v:shape>
          <o:OLEObject Type="Embed" ProgID="PowerPoint.Slide.12" ShapeID="_x0000_i1025" DrawAspect="Content" ObjectID="_1503898627" r:id="rId6"/>
        </w:object>
      </w:r>
    </w:p>
    <w:p w:rsidR="00303907" w:rsidRDefault="00303907" w:rsidP="00C73AE1">
      <w:pPr>
        <w:pStyle w:val="a3"/>
      </w:pPr>
    </w:p>
    <w:p w:rsidR="00303907" w:rsidRDefault="00303907" w:rsidP="00C73AE1">
      <w:pPr>
        <w:pStyle w:val="a3"/>
      </w:pPr>
    </w:p>
    <w:p w:rsidR="00C73AE1" w:rsidRDefault="00C73AE1" w:rsidP="00C73AE1">
      <w:pPr>
        <w:pStyle w:val="a3"/>
      </w:pPr>
      <w:proofErr w:type="spellStart"/>
      <w:r>
        <w:t>кинайцы</w:t>
      </w:r>
      <w:proofErr w:type="spellEnd"/>
      <w:r>
        <w:t xml:space="preserve"> назвали </w:t>
      </w:r>
      <w:r w:rsidRPr="00C73AE1">
        <w:t>“</w:t>
      </w:r>
      <w:proofErr w:type="spellStart"/>
      <w:r>
        <w:t>ло-шу</w:t>
      </w:r>
      <w:proofErr w:type="spellEnd"/>
      <w:proofErr w:type="gramStart"/>
      <w:r w:rsidRPr="00C73AE1">
        <w:t>”</w:t>
      </w:r>
      <w:r>
        <w:t>и</w:t>
      </w:r>
      <w:proofErr w:type="gramEnd"/>
      <w:r>
        <w:t xml:space="preserve"> считали магиче</w:t>
      </w:r>
      <w:r w:rsidR="00683BEF">
        <w:t>ским- он использовался при закли</w:t>
      </w:r>
      <w:r>
        <w:t>наниях. Поэтому квадратные таблицы чисел, обладающие таким свойством, называют магическим квадратом.</w:t>
      </w:r>
    </w:p>
    <w:p w:rsidR="00C73AE1" w:rsidRDefault="00683BEF" w:rsidP="00C73AE1">
      <w:pPr>
        <w:pStyle w:val="a3"/>
      </w:pPr>
      <w:r>
        <w:rPr>
          <w:b/>
        </w:rPr>
        <w:t>Втор</w:t>
      </w:r>
      <w:r w:rsidRPr="00DE3F93">
        <w:rPr>
          <w:b/>
        </w:rPr>
        <w:t>ая ведущая</w:t>
      </w:r>
    </w:p>
    <w:p w:rsidR="00C73AE1" w:rsidRDefault="00C73AE1" w:rsidP="00C73AE1">
      <w:pPr>
        <w:pStyle w:val="a3"/>
      </w:pPr>
      <w:proofErr w:type="gramStart"/>
      <w:r>
        <w:t>Этот квадрат можно вс</w:t>
      </w:r>
      <w:r w:rsidR="00330D83">
        <w:t>третить на палуба</w:t>
      </w:r>
      <w:r w:rsidR="00C708BD">
        <w:t>х больших пассаж</w:t>
      </w:r>
      <w:r w:rsidR="00683BEF">
        <w:t xml:space="preserve">ирских судов, </w:t>
      </w:r>
      <w:r w:rsidR="00330D83">
        <w:t xml:space="preserve"> </w:t>
      </w:r>
      <w:r w:rsidR="00683BEF">
        <w:t>площадка</w:t>
      </w:r>
      <w:r w:rsidR="00C708BD">
        <w:t xml:space="preserve"> для игры в палубный </w:t>
      </w:r>
      <w:proofErr w:type="spellStart"/>
      <w:r w:rsidR="00C708BD">
        <w:t>шаффлборд</w:t>
      </w:r>
      <w:proofErr w:type="spellEnd"/>
      <w:r w:rsidR="00C708BD">
        <w:t xml:space="preserve"> </w:t>
      </w:r>
      <w:r w:rsidR="00303907">
        <w:t xml:space="preserve"> </w:t>
      </w:r>
      <w:r w:rsidR="00C708BD">
        <w:t>размечена в виде магического квадрата 3х3 (третьего порядка).</w:t>
      </w:r>
      <w:proofErr w:type="gramEnd"/>
    </w:p>
    <w:p w:rsidR="00C708BD" w:rsidRDefault="00C708BD" w:rsidP="00683BEF">
      <w:pPr>
        <w:pStyle w:val="a3"/>
      </w:pPr>
      <w:r>
        <w:t>(</w:t>
      </w:r>
      <w:proofErr w:type="spellStart"/>
      <w:r>
        <w:t>Шаффлбор</w:t>
      </w:r>
      <w:proofErr w:type="gramStart"/>
      <w:r>
        <w:t>д</w:t>
      </w:r>
      <w:proofErr w:type="spellEnd"/>
      <w:r>
        <w:t>-</w:t>
      </w:r>
      <w:proofErr w:type="gramEnd"/>
      <w:r>
        <w:t xml:space="preserve"> игра в которой монеты или диски ударом биты перемещают по расчерченной на девять кле</w:t>
      </w:r>
      <w:r w:rsidR="00683BEF">
        <w:t>ток площадке). А еще в древности</w:t>
      </w:r>
      <w:r>
        <w:t xml:space="preserve"> были известны так называемые  дьявольские магические квадраты</w:t>
      </w:r>
      <w:proofErr w:type="gramStart"/>
      <w:r>
        <w:t>.</w:t>
      </w:r>
      <w:proofErr w:type="gramEnd"/>
      <w:r w:rsidR="00683BEF">
        <w:t xml:space="preserve"> (</w:t>
      </w:r>
      <w:proofErr w:type="gramStart"/>
      <w:r w:rsidR="00367046">
        <w:t>с</w:t>
      </w:r>
      <w:proofErr w:type="gramEnd"/>
      <w:r w:rsidR="00367046">
        <w:t xml:space="preserve">лайд </w:t>
      </w:r>
      <w:r w:rsidR="00683BEF">
        <w:t>7)</w:t>
      </w:r>
    </w:p>
    <w:p w:rsidR="00303907" w:rsidRDefault="001619FE" w:rsidP="00683BEF">
      <w:pPr>
        <w:pStyle w:val="a3"/>
      </w:pPr>
      <w:r w:rsidRPr="00303907">
        <w:object w:dxaOrig="7181" w:dyaOrig="5401">
          <v:shape id="_x0000_i1026" type="#_x0000_t75" style="width:144.85pt;height:108.85pt" o:ole="">
            <v:imagedata r:id="rId7" o:title=""/>
          </v:shape>
          <o:OLEObject Type="Embed" ProgID="PowerPoint.Slide.12" ShapeID="_x0000_i1026" DrawAspect="Content" ObjectID="_1503898628" r:id="rId8"/>
        </w:object>
      </w:r>
    </w:p>
    <w:p w:rsidR="00303907" w:rsidRDefault="00303907" w:rsidP="00683BEF">
      <w:pPr>
        <w:pStyle w:val="a3"/>
      </w:pPr>
    </w:p>
    <w:p w:rsidR="00303907" w:rsidRDefault="00303907" w:rsidP="00683BEF">
      <w:pPr>
        <w:pStyle w:val="a3"/>
      </w:pPr>
    </w:p>
    <w:p w:rsidR="00303907" w:rsidRDefault="00303907" w:rsidP="00683BEF">
      <w:pPr>
        <w:pStyle w:val="a3"/>
      </w:pPr>
    </w:p>
    <w:p w:rsidR="00C708BD" w:rsidRDefault="00C708BD" w:rsidP="00C708BD">
      <w:pPr>
        <w:pStyle w:val="a3"/>
      </w:pPr>
      <w:r>
        <w:t xml:space="preserve">Дьявольский магический квадрат- магический квадрат, в котором с константой совпадают так же суммы чисел по  </w:t>
      </w:r>
      <w:proofErr w:type="gramStart"/>
      <w:r>
        <w:t>ломанным</w:t>
      </w:r>
      <w:proofErr w:type="gramEnd"/>
      <w:r>
        <w:t xml:space="preserve"> диагоналям в обоих направлениях.</w:t>
      </w:r>
    </w:p>
    <w:p w:rsidR="00C708BD" w:rsidRDefault="00C708BD" w:rsidP="00683BEF">
      <w:pPr>
        <w:pStyle w:val="a3"/>
      </w:pPr>
      <w:r>
        <w:t>Ломаной диагональю называется диагональ,</w:t>
      </w:r>
      <w:r w:rsidR="00683BEF">
        <w:t xml:space="preserve"> которая</w:t>
      </w:r>
      <w:r>
        <w:t xml:space="preserve"> дойдя до границы квадрата,</w:t>
      </w:r>
      <w:r w:rsidR="00683BEF">
        <w:t xml:space="preserve"> </w:t>
      </w:r>
      <w:r>
        <w:t>продолжается параллельно первому отрезку от противоположного кра</w:t>
      </w:r>
      <w:proofErr w:type="gramStart"/>
      <w:r>
        <w:t>я(</w:t>
      </w:r>
      <w:proofErr w:type="gramEnd"/>
      <w:r w:rsidR="00683BEF">
        <w:t xml:space="preserve"> н</w:t>
      </w:r>
      <w:r>
        <w:t>а рисунке такую диагональ образуют закрашенные клетки).</w:t>
      </w:r>
    </w:p>
    <w:p w:rsidR="00C708BD" w:rsidRDefault="00683BEF" w:rsidP="00683BEF">
      <w:pPr>
        <w:pStyle w:val="a3"/>
      </w:pPr>
      <w:r w:rsidRPr="00DE3F93">
        <w:rPr>
          <w:b/>
        </w:rPr>
        <w:t>Первая ведущая</w:t>
      </w:r>
    </w:p>
    <w:p w:rsidR="00692E03" w:rsidRDefault="00C708BD" w:rsidP="00683BEF">
      <w:pPr>
        <w:pStyle w:val="a3"/>
        <w:rPr>
          <w:lang w:eastAsia="ru-RU"/>
        </w:rPr>
      </w:pPr>
      <w:r>
        <w:t>Существует всего три дьявольских квадрата 4х4:</w:t>
      </w:r>
      <w:r w:rsidR="00683BEF">
        <w:t xml:space="preserve"> (</w:t>
      </w:r>
      <w:r w:rsidR="00367046">
        <w:t>слайд</w:t>
      </w:r>
      <w:r w:rsidR="00683BEF">
        <w:t xml:space="preserve"> 8-10)</w:t>
      </w:r>
      <w:r w:rsidR="00692E03" w:rsidRPr="00692E03">
        <w:rPr>
          <w:lang w:eastAsia="ru-RU"/>
        </w:rPr>
        <w:t xml:space="preserve"> </w:t>
      </w:r>
    </w:p>
    <w:p w:rsidR="00692E03" w:rsidRDefault="00692E03" w:rsidP="00683BEF">
      <w:pPr>
        <w:pStyle w:val="a3"/>
        <w:rPr>
          <w:lang w:eastAsia="ru-RU"/>
        </w:rPr>
      </w:pPr>
      <w:r>
        <w:rPr>
          <w:lang w:eastAsia="ru-RU"/>
        </w:rPr>
        <w:t>№1</w:t>
      </w:r>
    </w:p>
    <w:p w:rsidR="00692E03" w:rsidRDefault="00692E03" w:rsidP="00683BEF">
      <w:pPr>
        <w:pStyle w:val="a3"/>
        <w:rPr>
          <w:lang w:eastAsia="ru-RU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2353"/>
        <w:gridCol w:w="2355"/>
        <w:gridCol w:w="2355"/>
        <w:gridCol w:w="2355"/>
      </w:tblGrid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1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8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13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12</w:t>
            </w:r>
          </w:p>
        </w:tc>
      </w:tr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14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11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2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7</w:t>
            </w:r>
          </w:p>
        </w:tc>
      </w:tr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4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5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16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9</w:t>
            </w:r>
          </w:p>
        </w:tc>
      </w:tr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15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10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3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6</w:t>
            </w:r>
          </w:p>
        </w:tc>
      </w:tr>
    </w:tbl>
    <w:p w:rsidR="00C708BD" w:rsidRDefault="00C708BD" w:rsidP="00683BEF">
      <w:pPr>
        <w:pStyle w:val="a3"/>
      </w:pPr>
    </w:p>
    <w:p w:rsidR="00692E03" w:rsidRDefault="00692E03" w:rsidP="00683BEF">
      <w:pPr>
        <w:pStyle w:val="a3"/>
      </w:pPr>
    </w:p>
    <w:p w:rsidR="00692E03" w:rsidRDefault="00692E03" w:rsidP="00683BEF">
      <w:pPr>
        <w:pStyle w:val="a3"/>
      </w:pPr>
      <w:r>
        <w:t>№2</w:t>
      </w:r>
    </w:p>
    <w:tbl>
      <w:tblPr>
        <w:tblStyle w:val="a6"/>
        <w:tblW w:w="0" w:type="auto"/>
        <w:tblInd w:w="720" w:type="dxa"/>
        <w:tblLook w:val="04A0"/>
      </w:tblPr>
      <w:tblGrid>
        <w:gridCol w:w="2353"/>
        <w:gridCol w:w="2355"/>
        <w:gridCol w:w="2355"/>
        <w:gridCol w:w="2355"/>
      </w:tblGrid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1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12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7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14</w:t>
            </w:r>
          </w:p>
        </w:tc>
      </w:tr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8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13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2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11</w:t>
            </w:r>
          </w:p>
        </w:tc>
      </w:tr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10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3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16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5</w:t>
            </w:r>
          </w:p>
        </w:tc>
      </w:tr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15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6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9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4</w:t>
            </w:r>
          </w:p>
        </w:tc>
      </w:tr>
    </w:tbl>
    <w:p w:rsidR="00692E03" w:rsidRDefault="00692E03" w:rsidP="00683BEF">
      <w:pPr>
        <w:pStyle w:val="a3"/>
      </w:pPr>
    </w:p>
    <w:p w:rsidR="00692E03" w:rsidRDefault="00692E03" w:rsidP="00683BEF">
      <w:pPr>
        <w:pStyle w:val="a3"/>
      </w:pPr>
    </w:p>
    <w:p w:rsidR="00692E03" w:rsidRDefault="00692E03" w:rsidP="00683BEF">
      <w:pPr>
        <w:pStyle w:val="a3"/>
      </w:pPr>
      <w:r>
        <w:t>№3</w:t>
      </w:r>
    </w:p>
    <w:tbl>
      <w:tblPr>
        <w:tblStyle w:val="a6"/>
        <w:tblW w:w="0" w:type="auto"/>
        <w:tblInd w:w="720" w:type="dxa"/>
        <w:tblLook w:val="04A0"/>
      </w:tblPr>
      <w:tblGrid>
        <w:gridCol w:w="2353"/>
        <w:gridCol w:w="2355"/>
        <w:gridCol w:w="2355"/>
        <w:gridCol w:w="2355"/>
      </w:tblGrid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1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8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11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14</w:t>
            </w:r>
          </w:p>
        </w:tc>
      </w:tr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12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13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2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7</w:t>
            </w:r>
          </w:p>
        </w:tc>
      </w:tr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6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3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16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9</w:t>
            </w:r>
          </w:p>
        </w:tc>
      </w:tr>
      <w:tr w:rsidR="00692E03" w:rsidTr="00692E03">
        <w:tc>
          <w:tcPr>
            <w:tcW w:w="2392" w:type="dxa"/>
          </w:tcPr>
          <w:p w:rsidR="00692E03" w:rsidRDefault="00692E03" w:rsidP="00683BEF">
            <w:pPr>
              <w:pStyle w:val="a3"/>
              <w:ind w:left="0"/>
            </w:pPr>
            <w:r>
              <w:t>15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10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5</w:t>
            </w:r>
          </w:p>
        </w:tc>
        <w:tc>
          <w:tcPr>
            <w:tcW w:w="2393" w:type="dxa"/>
          </w:tcPr>
          <w:p w:rsidR="00692E03" w:rsidRDefault="00692E03" w:rsidP="00683BEF">
            <w:pPr>
              <w:pStyle w:val="a3"/>
              <w:ind w:left="0"/>
            </w:pPr>
            <w:r>
              <w:t>4</w:t>
            </w:r>
          </w:p>
        </w:tc>
      </w:tr>
    </w:tbl>
    <w:p w:rsidR="00692E03" w:rsidRDefault="00692E03" w:rsidP="00683BEF">
      <w:pPr>
        <w:pStyle w:val="a3"/>
      </w:pPr>
    </w:p>
    <w:p w:rsidR="00692E03" w:rsidRDefault="00692E03" w:rsidP="00683BEF">
      <w:pPr>
        <w:pStyle w:val="a3"/>
      </w:pPr>
    </w:p>
    <w:p w:rsidR="00692E03" w:rsidRDefault="00692E03" w:rsidP="00683BEF">
      <w:pPr>
        <w:pStyle w:val="a3"/>
      </w:pPr>
    </w:p>
    <w:p w:rsidR="00692E03" w:rsidRDefault="00692E03" w:rsidP="00683BEF">
      <w:pPr>
        <w:pStyle w:val="a3"/>
      </w:pPr>
    </w:p>
    <w:p w:rsidR="00692E03" w:rsidRDefault="00692E03" w:rsidP="00683BEF">
      <w:pPr>
        <w:pStyle w:val="a3"/>
      </w:pPr>
    </w:p>
    <w:p w:rsidR="00692E03" w:rsidRDefault="00692E03" w:rsidP="00683BEF">
      <w:pPr>
        <w:pStyle w:val="a3"/>
      </w:pPr>
    </w:p>
    <w:p w:rsidR="00C708BD" w:rsidRDefault="00C708BD" w:rsidP="00C708BD">
      <w:pPr>
        <w:pStyle w:val="a3"/>
      </w:pPr>
      <w:r>
        <w:t xml:space="preserve">Современные математики называют подобные квадраты </w:t>
      </w:r>
      <w:r w:rsidRPr="00C708BD">
        <w:t>“</w:t>
      </w:r>
      <w:r>
        <w:t>совершенными</w:t>
      </w:r>
      <w:r w:rsidRPr="00C708BD">
        <w:t>”</w:t>
      </w:r>
      <w:r>
        <w:t xml:space="preserve">. Стало быть, </w:t>
      </w:r>
      <w:r w:rsidRPr="00C708BD">
        <w:t>“</w:t>
      </w:r>
      <w:r>
        <w:t>совершенный</w:t>
      </w:r>
      <w:r w:rsidRPr="00C708BD">
        <w:t>”</w:t>
      </w:r>
      <w:r>
        <w:t xml:space="preserve"> и </w:t>
      </w:r>
      <w:r w:rsidRPr="00C708BD">
        <w:t>“</w:t>
      </w:r>
      <w:r>
        <w:t>дьявольский</w:t>
      </w:r>
      <w:proofErr w:type="gramStart"/>
      <w:r w:rsidRPr="00C708BD">
        <w:t>”</w:t>
      </w:r>
      <w:r>
        <w:t>д</w:t>
      </w:r>
      <w:proofErr w:type="gramEnd"/>
      <w:r>
        <w:t>ля современных математиков- синонимы</w:t>
      </w:r>
      <w:r>
        <w:sym w:font="Wingdings" w:char="F04A"/>
      </w:r>
      <w:r>
        <w:t>!</w:t>
      </w:r>
    </w:p>
    <w:p w:rsidR="00683BEF" w:rsidRDefault="002F4E06" w:rsidP="00C708BD">
      <w:pPr>
        <w:pStyle w:val="a3"/>
      </w:pPr>
      <w:r>
        <w:t>Задание классу</w:t>
      </w:r>
      <w:r w:rsidRPr="002F4E06">
        <w:t xml:space="preserve">: </w:t>
      </w:r>
      <w:r>
        <w:t>найдите константу этих квадратов</w:t>
      </w:r>
      <w:r w:rsidR="00683BEF">
        <w:t>.</w:t>
      </w:r>
    </w:p>
    <w:p w:rsidR="007614F2" w:rsidRDefault="00C708BD" w:rsidP="00683BEF">
      <w:pPr>
        <w:pStyle w:val="a3"/>
      </w:pPr>
      <w:r>
        <w:t>Но есть еще один МК не мене</w:t>
      </w:r>
      <w:r w:rsidR="00683BEF">
        <w:t xml:space="preserve">е интересный, чем дьявольский </w:t>
      </w:r>
      <w:r>
        <w:t xml:space="preserve"> </w:t>
      </w:r>
      <w:r w:rsidR="00683BEF">
        <w:t>(</w:t>
      </w:r>
      <w:r w:rsidR="00367046">
        <w:t>слайд</w:t>
      </w:r>
      <w:r w:rsidR="00683BEF">
        <w:t xml:space="preserve"> 11). </w:t>
      </w:r>
      <w:r>
        <w:t xml:space="preserve">Выдающийся американский масон, ученый, общественный деятель дипломат </w:t>
      </w:r>
      <w:proofErr w:type="spellStart"/>
      <w:r>
        <w:t>Бенджамин</w:t>
      </w:r>
      <w:proofErr w:type="spellEnd"/>
      <w:r>
        <w:t xml:space="preserve"> Франклин составил квадрат 16х16</w:t>
      </w:r>
      <w:r w:rsidR="002F4E06">
        <w:t xml:space="preserve">, </w:t>
      </w:r>
      <w:r>
        <w:t xml:space="preserve"> который помимо наличия постоянной  суммы 2056 во всех строках, столбцах и диагоналях имел еще одно дополнительное свойство.  </w:t>
      </w:r>
      <w:r w:rsidR="007614F2">
        <w:t xml:space="preserve">Если вырезать из листа бумаги квадрат 4х4 и уложить этот лист на большой квадрат так, чтобы 16 клеток большего квадрата попали в эту прорезь, то сумма чисел, появившихся в этой прорези, куда бы мы ее не </w:t>
      </w:r>
      <w:proofErr w:type="gramStart"/>
      <w:r w:rsidR="007614F2">
        <w:t>положили</w:t>
      </w:r>
      <w:proofErr w:type="gramEnd"/>
      <w:r w:rsidR="007614F2">
        <w:t xml:space="preserve"> будет одна и та же- 2056</w:t>
      </w:r>
      <w:r>
        <w:t xml:space="preserve"> </w:t>
      </w:r>
      <w:r w:rsidR="00683BEF">
        <w:t>.</w:t>
      </w:r>
      <w:r>
        <w:t xml:space="preserve">  </w:t>
      </w:r>
      <w:r w:rsidR="007614F2">
        <w:t>Этот квадрат является самым магически-магическим из всех МК,</w:t>
      </w:r>
      <w:r w:rsidR="00683BEF">
        <w:t xml:space="preserve"> </w:t>
      </w:r>
      <w:r w:rsidR="007614F2">
        <w:t>составленных когда- либо магом.</w:t>
      </w:r>
    </w:p>
    <w:p w:rsidR="007614F2" w:rsidRPr="00683BEF" w:rsidRDefault="007614F2" w:rsidP="00C708BD">
      <w:pPr>
        <w:pStyle w:val="a3"/>
        <w:rPr>
          <w:b/>
        </w:rPr>
      </w:pPr>
      <w:r w:rsidRPr="00683BEF">
        <w:rPr>
          <w:b/>
        </w:rPr>
        <w:t xml:space="preserve">Вторая ведущая </w:t>
      </w:r>
    </w:p>
    <w:p w:rsidR="007614F2" w:rsidRDefault="007614F2" w:rsidP="00C708BD">
      <w:pPr>
        <w:pStyle w:val="a3"/>
      </w:pPr>
      <w:r>
        <w:t>Магические квадраты почитались не только в древнем Китае. Во времена средневековья в Европе свойства магических квадратов тоже считались волшебными. Они служили талисманами, защищая тех, кто их носил, от разных бед.</w:t>
      </w:r>
    </w:p>
    <w:p w:rsidR="002F4E06" w:rsidRDefault="007614F2" w:rsidP="0024000E">
      <w:pPr>
        <w:pStyle w:val="a3"/>
      </w:pPr>
      <w:r>
        <w:t xml:space="preserve">Знаменитый магический квадрат изображен на гравюре немецкого художника Альбрехта Дюрера </w:t>
      </w:r>
      <w:r w:rsidRPr="007614F2">
        <w:t>“</w:t>
      </w:r>
      <w:r>
        <w:t>Меланхолия</w:t>
      </w:r>
      <w:proofErr w:type="gramStart"/>
      <w:r w:rsidRPr="007614F2">
        <w:t>”</w:t>
      </w:r>
      <w:r w:rsidR="0024000E">
        <w:t>(</w:t>
      </w:r>
      <w:proofErr w:type="gramEnd"/>
      <w:r w:rsidR="0024000E">
        <w:t xml:space="preserve"> слайд 12). </w:t>
      </w:r>
    </w:p>
    <w:p w:rsidR="002F4E06" w:rsidRDefault="001619FE" w:rsidP="0024000E">
      <w:pPr>
        <w:pStyle w:val="a3"/>
      </w:pPr>
      <w:r w:rsidRPr="002F4E06">
        <w:object w:dxaOrig="7181" w:dyaOrig="5401">
          <v:shape id="_x0000_i1027" type="#_x0000_t75" style="width:151.55pt;height:113.85pt" o:ole="">
            <v:imagedata r:id="rId9" o:title=""/>
          </v:shape>
          <o:OLEObject Type="Embed" ProgID="PowerPoint.Slide.12" ShapeID="_x0000_i1027" DrawAspect="Content" ObjectID="_1503898629" r:id="rId10"/>
        </w:object>
      </w:r>
    </w:p>
    <w:p w:rsidR="002F4E06" w:rsidRDefault="002F4E06" w:rsidP="0024000E">
      <w:pPr>
        <w:pStyle w:val="a3"/>
      </w:pPr>
    </w:p>
    <w:p w:rsidR="007614F2" w:rsidRDefault="007614F2" w:rsidP="0024000E">
      <w:pPr>
        <w:pStyle w:val="a3"/>
      </w:pPr>
      <w:r>
        <w:t>Интересно, что в нижней строке эт</w:t>
      </w:r>
      <w:r w:rsidR="0024000E">
        <w:t>ого магического квадрата средние</w:t>
      </w:r>
      <w:r>
        <w:t xml:space="preserve"> числа изображают год создания гравюры- 1514</w:t>
      </w:r>
      <w:r w:rsidR="0024000E">
        <w:t xml:space="preserve">.  </w:t>
      </w:r>
      <w:proofErr w:type="gramStart"/>
      <w:r w:rsidR="0024000E">
        <w:t xml:space="preserve">( </w:t>
      </w:r>
      <w:proofErr w:type="gramEnd"/>
      <w:r w:rsidR="0024000E">
        <w:t xml:space="preserve">слайд 13) Альбрехт Дюрер знал </w:t>
      </w:r>
      <w:r>
        <w:t xml:space="preserve"> этот квадрат, а может быть, начав именно с этих чисел смог найти остальные методом подбора.</w:t>
      </w:r>
    </w:p>
    <w:p w:rsidR="0024000E" w:rsidRDefault="0024000E" w:rsidP="0024000E">
      <w:pPr>
        <w:pStyle w:val="a3"/>
      </w:pPr>
      <w:r w:rsidRPr="00DE3F93">
        <w:rPr>
          <w:b/>
        </w:rPr>
        <w:t>Первая ведущая</w:t>
      </w:r>
    </w:p>
    <w:p w:rsidR="007614F2" w:rsidRDefault="007614F2" w:rsidP="00C708BD">
      <w:pPr>
        <w:pStyle w:val="a3"/>
      </w:pPr>
    </w:p>
    <w:p w:rsidR="007614F2" w:rsidRDefault="0024000E" w:rsidP="00C708BD">
      <w:pPr>
        <w:pStyle w:val="a3"/>
      </w:pPr>
      <w:r>
        <w:t>Задание: проверьте основные</w:t>
      </w:r>
      <w:r w:rsidR="007614F2">
        <w:t xml:space="preserve"> свойства магического квадрата Дюрера</w:t>
      </w:r>
      <w:r>
        <w:t xml:space="preserve">, </w:t>
      </w:r>
      <w:r w:rsidR="007614F2">
        <w:t>посчитав суммы по</w:t>
      </w:r>
      <w:r w:rsidR="00C1019F">
        <w:t xml:space="preserve"> </w:t>
      </w:r>
      <w:r w:rsidR="007614F2">
        <w:t>строкам,</w:t>
      </w:r>
      <w:r w:rsidR="00C1019F">
        <w:t xml:space="preserve"> </w:t>
      </w:r>
      <w:r w:rsidR="007614F2">
        <w:t>столбцам и диагоналям</w:t>
      </w:r>
      <w:r>
        <w:t xml:space="preserve"> </w:t>
      </w:r>
      <w:r w:rsidR="007614F2">
        <w:t>(34)</w:t>
      </w:r>
      <w:r>
        <w:t xml:space="preserve">. </w:t>
      </w:r>
      <w:r w:rsidR="007614F2">
        <w:t>Исследуйте другие свойства этого квадрата</w:t>
      </w:r>
      <w:proofErr w:type="gramStart"/>
      <w:r w:rsidR="00C1019F">
        <w:t xml:space="preserve"> </w:t>
      </w:r>
      <w:r w:rsidR="007614F2">
        <w:t>,</w:t>
      </w:r>
      <w:proofErr w:type="gramEnd"/>
      <w:r w:rsidR="007614F2">
        <w:t>посчитав суммы чисел центрального квадрата и каждого из угловых квадратов</w:t>
      </w:r>
      <w:r>
        <w:t xml:space="preserve"> </w:t>
      </w:r>
      <w:r w:rsidR="007614F2">
        <w:t>(34)</w:t>
      </w:r>
      <w:r>
        <w:t>.</w:t>
      </w:r>
      <w:r w:rsidR="00C708BD">
        <w:t xml:space="preserve">  </w:t>
      </w:r>
    </w:p>
    <w:p w:rsidR="00C1019F" w:rsidRDefault="00C1019F" w:rsidP="0024000E">
      <w:pPr>
        <w:pStyle w:val="a3"/>
      </w:pPr>
      <w:r>
        <w:t xml:space="preserve"> </w:t>
      </w:r>
    </w:p>
    <w:p w:rsidR="00C1019F" w:rsidRPr="0024000E" w:rsidRDefault="0024000E" w:rsidP="00C708BD">
      <w:pPr>
        <w:pStyle w:val="a3"/>
        <w:rPr>
          <w:b/>
        </w:rPr>
      </w:pPr>
      <w:r w:rsidRPr="0024000E">
        <w:rPr>
          <w:b/>
        </w:rPr>
        <w:t>Вторая ведущая</w:t>
      </w:r>
    </w:p>
    <w:p w:rsidR="00C1019F" w:rsidRDefault="00C1019F" w:rsidP="00C708BD">
      <w:pPr>
        <w:pStyle w:val="a3"/>
      </w:pPr>
      <w:r>
        <w:t>Как составить такой квадрат?</w:t>
      </w:r>
      <w:r w:rsidR="0024000E">
        <w:t xml:space="preserve">  (кадр 14-17)</w:t>
      </w:r>
    </w:p>
    <w:p w:rsidR="00C1019F" w:rsidRDefault="00C1019F" w:rsidP="00C708BD">
      <w:pPr>
        <w:pStyle w:val="a3"/>
      </w:pPr>
      <w:r>
        <w:t>Можно попробовать перебрать различные варианты расстановки чисел от 1 до 9 в клетках таблицы, но при этом надо знать, что всего существует почти 400000 различных расстановок чисел в этом квадрате.</w:t>
      </w:r>
    </w:p>
    <w:p w:rsidR="00C1019F" w:rsidRDefault="00C1019F" w:rsidP="00C708BD">
      <w:pPr>
        <w:pStyle w:val="a3"/>
      </w:pPr>
      <w:r>
        <w:t>Можно составить такой квадрат с помощью рассуждений: сумма чисел  от 1 до 9 равна 45.Всего 3 строки.</w:t>
      </w:r>
    </w:p>
    <w:p w:rsidR="00C1019F" w:rsidRDefault="00C1019F" w:rsidP="00C708BD">
      <w:pPr>
        <w:pStyle w:val="a3"/>
      </w:pPr>
      <w:r>
        <w:t>В каждой строке квадрата сумма  чисел должна быть равна 45:3=15</w:t>
      </w:r>
    </w:p>
    <w:p w:rsidR="00C1019F" w:rsidRDefault="00C1019F" w:rsidP="00C708BD">
      <w:pPr>
        <w:pStyle w:val="a3"/>
      </w:pPr>
      <w:r>
        <w:t>В каждом столбце и на каждой диагонали сумма чисел должна тоже быть равно 15.</w:t>
      </w:r>
    </w:p>
    <w:p w:rsidR="00C1019F" w:rsidRDefault="00C1019F" w:rsidP="00C708BD">
      <w:pPr>
        <w:pStyle w:val="a3"/>
      </w:pPr>
      <w:r>
        <w:t>Вот все возможные представления числа 15 в виде суммы трех слагаемых от 1 до 9:</w:t>
      </w:r>
    </w:p>
    <w:p w:rsidR="00C1019F" w:rsidRDefault="00C1019F" w:rsidP="00C708BD">
      <w:pPr>
        <w:pStyle w:val="a3"/>
      </w:pPr>
      <w:r>
        <w:lastRenderedPageBreak/>
        <w:t>9+5+1          8+6+1          7+6+2          6+5+4</w:t>
      </w:r>
    </w:p>
    <w:p w:rsidR="00C1019F" w:rsidRDefault="00C1019F" w:rsidP="00C708BD">
      <w:pPr>
        <w:pStyle w:val="a3"/>
      </w:pPr>
      <w:r>
        <w:t>9+4+2          8+5+2          7+5+3</w:t>
      </w:r>
    </w:p>
    <w:p w:rsidR="00C1019F" w:rsidRDefault="00C1019F" w:rsidP="00C708BD">
      <w:pPr>
        <w:pStyle w:val="a3"/>
      </w:pPr>
      <w:r>
        <w:t xml:space="preserve">                     8+4+3</w:t>
      </w:r>
    </w:p>
    <w:p w:rsidR="00C1019F" w:rsidRDefault="00C1019F" w:rsidP="00C708BD">
      <w:pPr>
        <w:pStyle w:val="a3"/>
      </w:pPr>
    </w:p>
    <w:p w:rsidR="007614F2" w:rsidRDefault="007614F2" w:rsidP="00C708BD">
      <w:pPr>
        <w:pStyle w:val="a3"/>
      </w:pPr>
    </w:p>
    <w:p w:rsidR="00C1019F" w:rsidRDefault="00C1019F" w:rsidP="00C708BD">
      <w:pPr>
        <w:pStyle w:val="a3"/>
      </w:pPr>
      <w:r>
        <w:t>Число</w:t>
      </w:r>
      <w:proofErr w:type="gramStart"/>
      <w:r>
        <w:t xml:space="preserve"> ,</w:t>
      </w:r>
      <w:proofErr w:type="gramEnd"/>
      <w:r w:rsidR="0024000E">
        <w:t xml:space="preserve"> </w:t>
      </w:r>
      <w:r>
        <w:t>стоящее в центре таблицы, должно встречаться в выписанных суммах 4 раза(столбец ,строка и 2 диагонали).</w:t>
      </w:r>
    </w:p>
    <w:p w:rsidR="00C1019F" w:rsidRDefault="00C1019F" w:rsidP="00C708BD">
      <w:pPr>
        <w:pStyle w:val="a3"/>
      </w:pPr>
      <w:r>
        <w:t>Число</w:t>
      </w:r>
      <w:proofErr w:type="gramStart"/>
      <w:r>
        <w:t xml:space="preserve"> ,</w:t>
      </w:r>
      <w:proofErr w:type="gramEnd"/>
      <w:r>
        <w:t>стоящее в углу таблицы, должно встречаться в суммах 3 раза(строка, столбец</w:t>
      </w:r>
      <w:r w:rsidR="00C708BD">
        <w:t xml:space="preserve"> </w:t>
      </w:r>
      <w:r>
        <w:t>,диагональ)</w:t>
      </w:r>
    </w:p>
    <w:p w:rsidR="00FF52C2" w:rsidRDefault="00C1019F" w:rsidP="00C708BD">
      <w:pPr>
        <w:pStyle w:val="a3"/>
      </w:pPr>
      <w:r>
        <w:t>Число, стоящее на одном из оставшихся 4 мест, должно встречаться в суммах 2 раз</w:t>
      </w:r>
      <w:proofErr w:type="gramStart"/>
      <w:r>
        <w:t>а(</w:t>
      </w:r>
      <w:proofErr w:type="gramEnd"/>
      <w:r w:rsidR="0024000E">
        <w:t xml:space="preserve"> </w:t>
      </w:r>
      <w:r>
        <w:t>строка ,столбец</w:t>
      </w:r>
      <w:r w:rsidR="00FF52C2">
        <w:t>)</w:t>
      </w:r>
    </w:p>
    <w:p w:rsidR="00FF52C2" w:rsidRDefault="00FF52C2" w:rsidP="00C708BD">
      <w:pPr>
        <w:pStyle w:val="a3"/>
      </w:pPr>
      <w:r>
        <w:t>Число 5 встречается 4 раза, значит, оно должно стоять в центре таблицы.</w:t>
      </w:r>
    </w:p>
    <w:p w:rsidR="00FF52C2" w:rsidRDefault="00FF52C2" w:rsidP="00C708BD">
      <w:pPr>
        <w:pStyle w:val="a3"/>
      </w:pPr>
      <w:r>
        <w:t>Число 2,4,6 и 8 встречаются в суммах трижды, они должны стоять в углах таблицы</w:t>
      </w:r>
      <w:proofErr w:type="gramStart"/>
      <w:r>
        <w:t xml:space="preserve"> ,</w:t>
      </w:r>
      <w:proofErr w:type="gramEnd"/>
      <w:r>
        <w:t>причем 2 и 8 на одной диагонали (2+5+8=15), а 4 и 6 на другой.</w:t>
      </w:r>
    </w:p>
    <w:p w:rsidR="00FF52C2" w:rsidRPr="00367046" w:rsidRDefault="00FF52C2" w:rsidP="00367046">
      <w:pPr>
        <w:pStyle w:val="a3"/>
      </w:pPr>
      <w:r>
        <w:t>Такой способ дает несколько разных магических квадратов.</w:t>
      </w:r>
      <w:r w:rsidR="00B0111A">
        <w:t xml:space="preserve"> </w:t>
      </w:r>
      <w:r>
        <w:t>Например, число</w:t>
      </w:r>
      <w:r w:rsidR="00B0111A">
        <w:t xml:space="preserve"> </w:t>
      </w:r>
      <w:r>
        <w:t>8 можно расположить в любом из четырех углов, что дат разные по виду квадраты.</w:t>
      </w:r>
    </w:p>
    <w:p w:rsidR="00FF52C2" w:rsidRDefault="00FF52C2" w:rsidP="00C708BD">
      <w:pPr>
        <w:pStyle w:val="a3"/>
      </w:pPr>
      <w:r w:rsidRPr="00B0111A">
        <w:rPr>
          <w:b/>
          <w:lang w:val="en-US"/>
        </w:rPr>
        <w:t>II</w:t>
      </w:r>
      <w:r w:rsidRPr="00B0111A">
        <w:rPr>
          <w:b/>
        </w:rPr>
        <w:t>.Практическая работа</w:t>
      </w:r>
      <w:r w:rsidR="00B0111A">
        <w:t xml:space="preserve"> </w:t>
      </w:r>
      <w:r>
        <w:t xml:space="preserve">(раздать </w:t>
      </w:r>
      <w:r w:rsidR="002F4E06">
        <w:t xml:space="preserve">листы, с </w:t>
      </w:r>
      <w:proofErr w:type="gramStart"/>
      <w:r w:rsidR="002F4E06">
        <w:t>готовыми  квадратами</w:t>
      </w:r>
      <w:proofErr w:type="gramEnd"/>
      <w:r>
        <w:t>)</w:t>
      </w:r>
      <w:r w:rsidR="002F4E06">
        <w:t xml:space="preserve"> ( слайд 18)</w:t>
      </w:r>
    </w:p>
    <w:p w:rsidR="00FF52C2" w:rsidRDefault="00FF52C2" w:rsidP="00C708BD">
      <w:pPr>
        <w:pStyle w:val="a3"/>
      </w:pPr>
    </w:p>
    <w:p w:rsidR="00FF52C2" w:rsidRDefault="00FF52C2" w:rsidP="00FF52C2">
      <w:pPr>
        <w:pStyle w:val="a3"/>
        <w:numPr>
          <w:ilvl w:val="0"/>
          <w:numId w:val="2"/>
        </w:numPr>
      </w:pPr>
      <w:r>
        <w:t>Возьмите квадрат 4 на 4 и впишите в него числа от 1 до 16 по порядку.</w:t>
      </w:r>
      <w:r w:rsidR="00B0111A">
        <w:t xml:space="preserve"> </w:t>
      </w:r>
      <w:r>
        <w:t>Теперь поменяйте местами числа, стоящие в противоположных углах квадрата. А затем поменяйте числа, стоящи</w:t>
      </w:r>
      <w:r w:rsidR="00B0111A">
        <w:t>е в противоположных углах центра</w:t>
      </w:r>
      <w:r>
        <w:t>льного квадрата.</w:t>
      </w:r>
    </w:p>
    <w:p w:rsidR="00FF52C2" w:rsidRDefault="00FF52C2" w:rsidP="00FF52C2">
      <w:pPr>
        <w:pStyle w:val="a3"/>
        <w:ind w:left="1080"/>
      </w:pPr>
      <w:r>
        <w:t>Проверьте, у вас получился магический квадрат</w:t>
      </w:r>
      <w:proofErr w:type="gramStart"/>
      <w:r>
        <w:t>.</w:t>
      </w:r>
      <w:proofErr w:type="gramEnd"/>
      <w:r w:rsidR="00B0111A">
        <w:t xml:space="preserve"> ( </w:t>
      </w:r>
      <w:proofErr w:type="gramStart"/>
      <w:r w:rsidR="00B0111A">
        <w:t>с</w:t>
      </w:r>
      <w:proofErr w:type="gramEnd"/>
      <w:r w:rsidR="00B0111A">
        <w:t>лайд 18, 19, 20)</w:t>
      </w:r>
    </w:p>
    <w:p w:rsidR="00FF52C2" w:rsidRDefault="00FF52C2" w:rsidP="00FF52C2">
      <w:pPr>
        <w:pStyle w:val="a3"/>
        <w:numPr>
          <w:ilvl w:val="0"/>
          <w:numId w:val="2"/>
        </w:numPr>
      </w:pPr>
      <w:r>
        <w:t>Впишите в пустые клетки квадрата такие числа, чтобы квадрат стал магическим</w:t>
      </w:r>
      <w:r w:rsidR="00B0111A">
        <w:t xml:space="preserve"> </w:t>
      </w:r>
      <w:r>
        <w:t>(раздаточный материал, можно пользоваться калькулятором)</w:t>
      </w:r>
    </w:p>
    <w:p w:rsidR="00FF52C2" w:rsidRDefault="00FF52C2" w:rsidP="00FF52C2">
      <w:pPr>
        <w:pStyle w:val="a3"/>
        <w:numPr>
          <w:ilvl w:val="0"/>
          <w:numId w:val="2"/>
        </w:numPr>
      </w:pPr>
      <w:r>
        <w:t>Восстановите магический квадрат.</w:t>
      </w:r>
    </w:p>
    <w:p w:rsidR="002F4E06" w:rsidRDefault="002F4E06" w:rsidP="00FF52C2">
      <w:pPr>
        <w:pStyle w:val="a3"/>
        <w:numPr>
          <w:ilvl w:val="0"/>
          <w:numId w:val="2"/>
        </w:numPr>
      </w:pPr>
      <w:r>
        <w:t>Домашняя работа. Составьте 8 различных магических квадратов 3 на 3 из чисел от 1 до 9.</w:t>
      </w:r>
    </w:p>
    <w:p w:rsidR="00DD41E7" w:rsidRPr="00330D83" w:rsidRDefault="00DD41E7" w:rsidP="00DD41E7">
      <w:pPr>
        <w:ind w:left="720"/>
      </w:pPr>
      <w:r>
        <w:t>Помощники учителя оценивают работу ка</w:t>
      </w:r>
      <w:r w:rsidR="00330D83">
        <w:t>ждого ученика, выставляют баллы</w:t>
      </w:r>
      <w:r w:rsidR="00330D83" w:rsidRPr="00330D83">
        <w:t>:</w:t>
      </w:r>
    </w:p>
    <w:p w:rsidR="00DD41E7" w:rsidRDefault="00330D83" w:rsidP="00DD41E7">
      <w:pPr>
        <w:ind w:left="720"/>
      </w:pPr>
      <w:r>
        <w:t>з</w:t>
      </w:r>
      <w:r w:rsidR="00DD41E7">
        <w:t>а задание №2 – по 2 балла за каждый квадрат</w:t>
      </w:r>
    </w:p>
    <w:p w:rsidR="00DD41E7" w:rsidRDefault="00330D83" w:rsidP="00DD41E7">
      <w:pPr>
        <w:ind w:left="720"/>
      </w:pPr>
      <w:r>
        <w:t>з</w:t>
      </w:r>
      <w:r w:rsidR="00DD41E7">
        <w:t>а задание №3 – по 4 балла за каждый квадрат</w:t>
      </w:r>
    </w:p>
    <w:p w:rsidR="00DD41E7" w:rsidRPr="00DD41E7" w:rsidRDefault="00DD41E7" w:rsidP="00DD41E7">
      <w:pPr>
        <w:ind w:left="720"/>
      </w:pPr>
    </w:p>
    <w:p w:rsidR="00FF52C2" w:rsidRPr="00B0111A" w:rsidRDefault="00FF52C2" w:rsidP="00FF52C2">
      <w:pPr>
        <w:rPr>
          <w:b/>
        </w:rPr>
      </w:pPr>
    </w:p>
    <w:p w:rsidR="00FF52C2" w:rsidRPr="00B0111A" w:rsidRDefault="00330D83" w:rsidP="00B0111A">
      <w:pPr>
        <w:rPr>
          <w:b/>
        </w:rPr>
      </w:pPr>
      <w:r>
        <w:rPr>
          <w:b/>
          <w:lang w:val="en-US"/>
        </w:rPr>
        <w:t>III</w:t>
      </w:r>
      <w:r w:rsidR="00DD41E7">
        <w:rPr>
          <w:b/>
        </w:rPr>
        <w:t xml:space="preserve">. </w:t>
      </w:r>
      <w:r w:rsidR="00FF52C2" w:rsidRPr="00B0111A">
        <w:rPr>
          <w:b/>
        </w:rPr>
        <w:t>Применение магического квадрата</w:t>
      </w:r>
      <w:r>
        <w:rPr>
          <w:b/>
        </w:rPr>
        <w:t xml:space="preserve"> </w:t>
      </w:r>
      <w:proofErr w:type="gramStart"/>
      <w:r>
        <w:rPr>
          <w:b/>
        </w:rPr>
        <w:t>( слайд</w:t>
      </w:r>
      <w:proofErr w:type="gramEnd"/>
      <w:r>
        <w:rPr>
          <w:b/>
        </w:rPr>
        <w:t xml:space="preserve"> 21</w:t>
      </w:r>
      <w:r w:rsidR="00B0111A">
        <w:rPr>
          <w:b/>
        </w:rPr>
        <w:t>)</w:t>
      </w:r>
    </w:p>
    <w:p w:rsidR="00DB322E" w:rsidRPr="00DB322E" w:rsidRDefault="00DB322E" w:rsidP="00B0111A">
      <w:r>
        <w:t xml:space="preserve">Традиционной сферы применения МК являются талисманы. </w:t>
      </w:r>
      <w:proofErr w:type="gramStart"/>
      <w:r>
        <w:t xml:space="preserve">( Полный список </w:t>
      </w:r>
      <w:r w:rsidR="00DD41E7">
        <w:t xml:space="preserve"> </w:t>
      </w:r>
      <w:r>
        <w:t xml:space="preserve">планетных талисманов можно найти в монографии </w:t>
      </w:r>
      <w:proofErr w:type="spellStart"/>
      <w:r>
        <w:t>А.Санарова</w:t>
      </w:r>
      <w:proofErr w:type="spellEnd"/>
      <w:r>
        <w:t xml:space="preserve"> </w:t>
      </w:r>
      <w:r w:rsidRPr="00DB322E">
        <w:t>“</w:t>
      </w:r>
      <w:r>
        <w:t>Магия талисманов.</w:t>
      </w:r>
      <w:proofErr w:type="gramEnd"/>
      <w:r>
        <w:t xml:space="preserve"> </w:t>
      </w:r>
      <w:proofErr w:type="gramStart"/>
      <w:r>
        <w:t>Практическое пособие</w:t>
      </w:r>
      <w:r w:rsidRPr="00DB322E">
        <w:t>”</w:t>
      </w:r>
      <w:r>
        <w:t>)</w:t>
      </w:r>
      <w:r w:rsidR="00B0111A">
        <w:t>.</w:t>
      </w:r>
      <w:proofErr w:type="gramEnd"/>
      <w:r w:rsidR="00B0111A">
        <w:t xml:space="preserve"> </w:t>
      </w:r>
      <w:r w:rsidR="00DD41E7">
        <w:t xml:space="preserve">К  примеру, </w:t>
      </w:r>
      <w:r>
        <w:t>талисман Луны обладает определенными свойствами: предохраняет от кораблекрушения и болезни, делать человека любезным, способствует предо</w:t>
      </w:r>
      <w:r w:rsidR="00DD41E7">
        <w:t>т</w:t>
      </w:r>
      <w:r>
        <w:t>вращению  дурного намерения,</w:t>
      </w:r>
      <w:r w:rsidR="00DD41E7">
        <w:t xml:space="preserve"> </w:t>
      </w:r>
      <w:r>
        <w:t>а так же укрепляет здоровье. Его гравируют на серебре в день и час Луны,</w:t>
      </w:r>
      <w:r w:rsidR="00DD41E7">
        <w:t xml:space="preserve"> </w:t>
      </w:r>
      <w:r>
        <w:t>когда солнце и Луна находится в первых десяти градусах Рака</w:t>
      </w:r>
    </w:p>
    <w:p w:rsidR="00330D83" w:rsidRPr="00330D83" w:rsidRDefault="00367046" w:rsidP="00B0111A">
      <w:r w:rsidRPr="00B0111A">
        <w:rPr>
          <w:b/>
          <w:lang w:val="en-US"/>
        </w:rPr>
        <w:t>II</w:t>
      </w:r>
      <w:r w:rsidRPr="00B0111A">
        <w:rPr>
          <w:b/>
        </w:rPr>
        <w:t>. Подведение итогов.</w:t>
      </w:r>
      <w:r>
        <w:t xml:space="preserve"> </w:t>
      </w:r>
    </w:p>
    <w:p w:rsidR="00B0111A" w:rsidRPr="00367046" w:rsidRDefault="00330D83" w:rsidP="00B0111A">
      <w:r>
        <w:t>По результатам практической работы проводится н</w:t>
      </w:r>
      <w:r w:rsidR="00B0111A" w:rsidRPr="00367046">
        <w:t xml:space="preserve">аграждение талисманами в виде </w:t>
      </w:r>
      <w:r w:rsidR="00367046" w:rsidRPr="00367046">
        <w:t>магических кв</w:t>
      </w:r>
      <w:r>
        <w:t>адратов, изготовленных заранее</w:t>
      </w:r>
      <w:r w:rsidR="00367046" w:rsidRPr="00367046">
        <w:t>.</w:t>
      </w:r>
    </w:p>
    <w:p w:rsidR="00FF52C2" w:rsidRDefault="00FF52C2" w:rsidP="00C708BD">
      <w:pPr>
        <w:pStyle w:val="a3"/>
      </w:pPr>
    </w:p>
    <w:p w:rsidR="00C708BD" w:rsidRPr="00C708BD" w:rsidRDefault="00C708BD" w:rsidP="00C708BD">
      <w:pPr>
        <w:pStyle w:val="a3"/>
      </w:pPr>
      <w:r>
        <w:lastRenderedPageBreak/>
        <w:t xml:space="preserve">                                                                                             </w:t>
      </w:r>
    </w:p>
    <w:sectPr w:rsidR="00C708BD" w:rsidRPr="00C708BD" w:rsidSect="001619FE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12CB1"/>
    <w:multiLevelType w:val="hybridMultilevel"/>
    <w:tmpl w:val="C2887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E5B74"/>
    <w:multiLevelType w:val="hybridMultilevel"/>
    <w:tmpl w:val="8A30FED0"/>
    <w:lvl w:ilvl="0" w:tplc="E0C81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AA59DE"/>
    <w:multiLevelType w:val="hybridMultilevel"/>
    <w:tmpl w:val="44C6C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51808"/>
    <w:rsid w:val="001619FE"/>
    <w:rsid w:val="0024000E"/>
    <w:rsid w:val="002F4E06"/>
    <w:rsid w:val="00303907"/>
    <w:rsid w:val="003109F6"/>
    <w:rsid w:val="00314EBB"/>
    <w:rsid w:val="00330D83"/>
    <w:rsid w:val="00367046"/>
    <w:rsid w:val="004024DB"/>
    <w:rsid w:val="004643E3"/>
    <w:rsid w:val="00480D28"/>
    <w:rsid w:val="00601ECD"/>
    <w:rsid w:val="00683BEF"/>
    <w:rsid w:val="00692E03"/>
    <w:rsid w:val="006F1410"/>
    <w:rsid w:val="007614F2"/>
    <w:rsid w:val="007C3F6B"/>
    <w:rsid w:val="00851808"/>
    <w:rsid w:val="0093563F"/>
    <w:rsid w:val="00A05B59"/>
    <w:rsid w:val="00B0111A"/>
    <w:rsid w:val="00C1019F"/>
    <w:rsid w:val="00C708BD"/>
    <w:rsid w:val="00C73AE1"/>
    <w:rsid w:val="00DB322E"/>
    <w:rsid w:val="00DD41E7"/>
    <w:rsid w:val="00DE3F93"/>
    <w:rsid w:val="00DF40F4"/>
    <w:rsid w:val="00EF603B"/>
    <w:rsid w:val="00FF5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9F6"/>
    <w:pPr>
      <w:ind w:left="720"/>
      <w:contextualSpacing/>
    </w:pPr>
  </w:style>
  <w:style w:type="character" w:styleId="a4">
    <w:name w:val="Strong"/>
    <w:basedOn w:val="a0"/>
    <w:uiPriority w:val="22"/>
    <w:qFormat/>
    <w:rsid w:val="00A05B59"/>
    <w:rPr>
      <w:b/>
      <w:bCs/>
    </w:rPr>
  </w:style>
  <w:style w:type="character" w:styleId="a5">
    <w:name w:val="Emphasis"/>
    <w:basedOn w:val="a0"/>
    <w:uiPriority w:val="20"/>
    <w:qFormat/>
    <w:rsid w:val="00A05B59"/>
    <w:rPr>
      <w:i/>
      <w:iCs/>
    </w:rPr>
  </w:style>
  <w:style w:type="table" w:styleId="a6">
    <w:name w:val="Table Grid"/>
    <w:basedOn w:val="a1"/>
    <w:uiPriority w:val="59"/>
    <w:rsid w:val="00EF60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SamLab.ws</cp:lastModifiedBy>
  <cp:revision>2</cp:revision>
  <dcterms:created xsi:type="dcterms:W3CDTF">2015-09-15T22:51:00Z</dcterms:created>
  <dcterms:modified xsi:type="dcterms:W3CDTF">2015-09-15T22:51:00Z</dcterms:modified>
</cp:coreProperties>
</file>