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EB" w:rsidRDefault="00812DEB" w:rsidP="00352FF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2DEB" w:rsidRPr="0071559D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59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>Луганской Народной Республики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1F1A">
        <w:rPr>
          <w:rFonts w:ascii="Times New Roman" w:hAnsi="Times New Roman" w:cs="Times New Roman"/>
          <w:sz w:val="24"/>
          <w:szCs w:val="24"/>
        </w:rPr>
        <w:t>Леснополянская</w:t>
      </w:r>
      <w:proofErr w:type="spellEnd"/>
      <w:r w:rsidRPr="00BC1F1A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ab/>
      </w:r>
    </w:p>
    <w:p w:rsidR="00812DEB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азработка урока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BC1F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C1F1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A770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A770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A770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A770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tabs>
          <w:tab w:val="left" w:pos="4140"/>
          <w:tab w:val="center" w:pos="5386"/>
        </w:tabs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ab/>
      </w:r>
      <w:r w:rsidRPr="00BC1F1A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1F1A">
        <w:rPr>
          <w:rFonts w:ascii="Times New Roman" w:hAnsi="Times New Roman" w:cs="Times New Roman"/>
          <w:sz w:val="24"/>
          <w:szCs w:val="24"/>
        </w:rPr>
        <w:t>Учитель химии: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Волкова Л</w:t>
      </w:r>
      <w:r>
        <w:rPr>
          <w:rFonts w:ascii="Times New Roman" w:hAnsi="Times New Roman" w:cs="Times New Roman"/>
          <w:sz w:val="24"/>
          <w:szCs w:val="24"/>
        </w:rPr>
        <w:t>юдмила Михайловна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rPr>
          <w:rFonts w:ascii="Times New Roman" w:hAnsi="Times New Roman" w:cs="Times New Roman"/>
          <w:sz w:val="24"/>
          <w:szCs w:val="24"/>
        </w:rPr>
      </w:pPr>
    </w:p>
    <w:p w:rsidR="00812DEB" w:rsidRPr="00BC1F1A" w:rsidRDefault="00812DEB" w:rsidP="00812DEB">
      <w:pPr>
        <w:rPr>
          <w:rFonts w:ascii="Times New Roman" w:hAnsi="Times New Roman" w:cs="Times New Roman"/>
          <w:sz w:val="24"/>
          <w:szCs w:val="24"/>
        </w:rPr>
      </w:pPr>
    </w:p>
    <w:p w:rsidR="00812DEB" w:rsidRPr="00812DEB" w:rsidRDefault="00812DEB" w:rsidP="00812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F1A">
        <w:rPr>
          <w:rFonts w:ascii="Times New Roman" w:hAnsi="Times New Roman" w:cs="Times New Roman"/>
          <w:sz w:val="24"/>
          <w:szCs w:val="24"/>
        </w:rPr>
        <w:t>Лесная Поляна</w:t>
      </w:r>
      <w:r w:rsidRPr="00A7701A">
        <w:rPr>
          <w:rFonts w:ascii="Times New Roman" w:hAnsi="Times New Roman" w:cs="Times New Roman"/>
          <w:sz w:val="24"/>
          <w:szCs w:val="24"/>
        </w:rPr>
        <w:t xml:space="preserve"> </w:t>
      </w:r>
      <w:r w:rsidRPr="00BC1F1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F1A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B60FC" w:rsidRDefault="003B60FC" w:rsidP="0098512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0FC" w:rsidRDefault="003B60FC" w:rsidP="00812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10EA" w:rsidRPr="00A00E59" w:rsidRDefault="005824BC" w:rsidP="00812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 урока</w:t>
      </w:r>
      <w:r w:rsidR="00E910EA" w:rsidRPr="00A00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  </w:t>
      </w:r>
      <w:proofErr w:type="spellStart"/>
      <w:r w:rsidR="00E910EA" w:rsidRPr="00A00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Алкины</w:t>
      </w:r>
      <w:proofErr w:type="spellEnd"/>
      <w:r w:rsidRPr="00A00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910EA" w:rsidRPr="00A00E59" w:rsidRDefault="00F80AE9" w:rsidP="00812DEB">
      <w:pPr>
        <w:shd w:val="clear" w:color="auto" w:fill="FFFFFF" w:themeFill="background1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="00E910EA" w:rsidRPr="00A00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урока:</w:t>
      </w:r>
    </w:p>
    <w:p w:rsidR="00E910EA" w:rsidRPr="00A00E59" w:rsidRDefault="00F80AE9" w:rsidP="00812DEB">
      <w:pPr>
        <w:shd w:val="clear" w:color="auto" w:fill="FFFFFF" w:themeFill="background1"/>
        <w:tabs>
          <w:tab w:val="left" w:pos="3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0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Образовательные</w:t>
      </w:r>
      <w:r w:rsidR="00E910EA" w:rsidRPr="00A00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 </w:t>
      </w:r>
      <w:r w:rsidR="00E910EA" w:rsidRPr="00A00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E910EA" w:rsidRPr="00A00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E910EA" w:rsidRPr="00A00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E910EA" w:rsidRPr="00A00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E910EA" w:rsidRPr="00A00E59" w:rsidRDefault="00DF5DFE" w:rsidP="003B60F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Изучить новый класс органических соединений – </w:t>
      </w:r>
      <w:proofErr w:type="spellStart"/>
      <w:r w:rsidRPr="00DF5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алкины</w:t>
      </w:r>
      <w:proofErr w:type="spellEnd"/>
      <w:r w:rsidRPr="00DF5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рассмотреть физические и химические свойства, способы получения ацетилена</w:t>
      </w:r>
      <w:r w:rsidR="00DC617C" w:rsidRPr="00A00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0AE9" w:rsidRPr="00A00E59" w:rsidRDefault="006B253A" w:rsidP="00812DEB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i/>
          <w:color w:val="000000" w:themeColor="text1"/>
        </w:rPr>
        <w:t>Развивающ</w:t>
      </w:r>
      <w:r w:rsidR="00F80AE9" w:rsidRPr="00A00E59">
        <w:rPr>
          <w:i/>
          <w:color w:val="000000" w:themeColor="text1"/>
        </w:rPr>
        <w:t>ие</w:t>
      </w:r>
      <w:r w:rsidRPr="00A00E59">
        <w:rPr>
          <w:i/>
          <w:color w:val="000000" w:themeColor="text1"/>
        </w:rPr>
        <w:t>:</w:t>
      </w:r>
      <w:r w:rsidRPr="00A00E59">
        <w:rPr>
          <w:color w:val="000000" w:themeColor="text1"/>
        </w:rPr>
        <w:t xml:space="preserve"> Развивать умение сравнивать, обобщать, логически рассуждать, устанавливать взаимосвязь строения </w:t>
      </w:r>
      <w:proofErr w:type="spellStart"/>
      <w:r w:rsidRPr="00A00E59">
        <w:rPr>
          <w:color w:val="000000" w:themeColor="text1"/>
        </w:rPr>
        <w:t>алкинов</w:t>
      </w:r>
      <w:proofErr w:type="spellEnd"/>
      <w:r w:rsidRPr="00A00E59">
        <w:rPr>
          <w:color w:val="000000" w:themeColor="text1"/>
        </w:rPr>
        <w:t xml:space="preserve"> и их химических и физических свойств.</w:t>
      </w:r>
    </w:p>
    <w:p w:rsidR="005824BC" w:rsidRPr="00A00E59" w:rsidRDefault="006B253A" w:rsidP="00812DEB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proofErr w:type="gramStart"/>
      <w:r w:rsidRPr="00A00E59">
        <w:rPr>
          <w:i/>
          <w:color w:val="000000" w:themeColor="text1"/>
        </w:rPr>
        <w:t>Воспитательн</w:t>
      </w:r>
      <w:r w:rsidR="00DC617C" w:rsidRPr="00A00E59">
        <w:rPr>
          <w:i/>
          <w:color w:val="000000" w:themeColor="text1"/>
        </w:rPr>
        <w:t>ые</w:t>
      </w:r>
      <w:proofErr w:type="gramEnd"/>
      <w:r w:rsidRPr="00A00E59">
        <w:rPr>
          <w:i/>
          <w:color w:val="000000" w:themeColor="text1"/>
        </w:rPr>
        <w:t>:</w:t>
      </w:r>
      <w:r w:rsidRPr="00A00E59">
        <w:rPr>
          <w:color w:val="000000" w:themeColor="text1"/>
        </w:rPr>
        <w:t> </w:t>
      </w:r>
      <w:r w:rsidR="00F80AE9" w:rsidRPr="00A00E59">
        <w:rPr>
          <w:color w:val="000000" w:themeColor="text1"/>
        </w:rPr>
        <w:t>воспитывать взаимоуважение между обучающимися; аккуратность, самостоятельность, ответственное отношение к порученному делу. </w:t>
      </w:r>
      <w:r w:rsidR="00F80AE9" w:rsidRPr="00A00E59">
        <w:rPr>
          <w:color w:val="000000" w:themeColor="text1"/>
        </w:rPr>
        <w:br/>
      </w:r>
    </w:p>
    <w:p w:rsidR="00352FF2" w:rsidRPr="00A00E59" w:rsidRDefault="00F80AE9" w:rsidP="00812DE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8B3" w:rsidRPr="00A00E59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комбинированный урок усвоения знаний, умений и навыков и творческого применения их на практике.</w:t>
      </w:r>
    </w:p>
    <w:p w:rsidR="00972274" w:rsidRPr="00A00E59" w:rsidRDefault="00972274" w:rsidP="00812DEB">
      <w:pPr>
        <w:shd w:val="clear" w:color="auto" w:fill="FFFFFF" w:themeFill="background1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Методы обучения: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AE9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словесные, объяснительно-иллюстративные, репродуктивные, частично поисковые, практические (решение задач, выполнение упражнений), методы контроля, интерактивные.</w:t>
      </w:r>
      <w:proofErr w:type="gramEnd"/>
    </w:p>
    <w:p w:rsidR="00DF5DFE" w:rsidRPr="00A00E59" w:rsidRDefault="00DF5DFE" w:rsidP="00812DEB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000000" w:themeColor="text1"/>
        </w:rPr>
      </w:pPr>
      <w:r w:rsidRPr="00A00E59">
        <w:rPr>
          <w:rStyle w:val="a5"/>
          <w:color w:val="000000" w:themeColor="text1"/>
        </w:rPr>
        <w:t>Оборудование</w:t>
      </w:r>
      <w:r w:rsidRPr="00A00E59">
        <w:rPr>
          <w:color w:val="000000" w:themeColor="text1"/>
        </w:rPr>
        <w:t>: презентация, компьютер.</w:t>
      </w:r>
    </w:p>
    <w:p w:rsidR="00DF5DFE" w:rsidRPr="00A00E59" w:rsidRDefault="00DF5DFE" w:rsidP="00812DEB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000000" w:themeColor="text1"/>
        </w:rPr>
      </w:pPr>
      <w:proofErr w:type="gramStart"/>
      <w:r w:rsidRPr="00A00E59">
        <w:rPr>
          <w:rStyle w:val="a5"/>
          <w:color w:val="000000" w:themeColor="text1"/>
        </w:rPr>
        <w:t>Понятия темы</w:t>
      </w:r>
      <w:r w:rsidRPr="00A00E59">
        <w:rPr>
          <w:color w:val="000000" w:themeColor="text1"/>
        </w:rPr>
        <w:t xml:space="preserve">: </w:t>
      </w:r>
      <w:proofErr w:type="spellStart"/>
      <w:r w:rsidRPr="00A00E59">
        <w:rPr>
          <w:color w:val="000000" w:themeColor="text1"/>
        </w:rPr>
        <w:t>алкины</w:t>
      </w:r>
      <w:proofErr w:type="spellEnd"/>
      <w:r w:rsidRPr="00A00E59">
        <w:rPr>
          <w:color w:val="000000" w:themeColor="text1"/>
        </w:rPr>
        <w:t xml:space="preserve">, гибридизация, изомерия, реакции гидрирования, галогенирования, </w:t>
      </w:r>
      <w:proofErr w:type="spellStart"/>
      <w:r w:rsidRPr="00A00E59">
        <w:rPr>
          <w:color w:val="000000" w:themeColor="text1"/>
        </w:rPr>
        <w:t>гидрогалогенирования</w:t>
      </w:r>
      <w:proofErr w:type="spellEnd"/>
      <w:r w:rsidRPr="00A00E59">
        <w:rPr>
          <w:color w:val="000000" w:themeColor="text1"/>
        </w:rPr>
        <w:t xml:space="preserve">, </w:t>
      </w:r>
      <w:r w:rsidR="00352FF2" w:rsidRPr="00A00E59">
        <w:rPr>
          <w:color w:val="000000" w:themeColor="text1"/>
        </w:rPr>
        <w:t xml:space="preserve"> </w:t>
      </w:r>
      <w:r w:rsidRPr="00A00E59">
        <w:rPr>
          <w:color w:val="000000" w:themeColor="text1"/>
        </w:rPr>
        <w:t>гидратации, полимеризации.</w:t>
      </w:r>
      <w:proofErr w:type="gramEnd"/>
    </w:p>
    <w:p w:rsidR="00DF5DFE" w:rsidRPr="00A00E59" w:rsidRDefault="00F80AE9" w:rsidP="00812DEB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000000" w:themeColor="text1"/>
        </w:rPr>
      </w:pPr>
      <w:r w:rsidRPr="00A00E59">
        <w:rPr>
          <w:rStyle w:val="a5"/>
          <w:color w:val="000000" w:themeColor="text1"/>
        </w:rPr>
        <w:t xml:space="preserve"> </w:t>
      </w:r>
    </w:p>
    <w:p w:rsidR="00972274" w:rsidRPr="00A00E59" w:rsidRDefault="007D475F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</w:t>
      </w:r>
      <w:r w:rsidR="00972274"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Организационный момент</w:t>
      </w:r>
    </w:p>
    <w:p w:rsidR="00972274" w:rsidRPr="00A00E59" w:rsidRDefault="00972274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Добрый день, дети!  </w:t>
      </w:r>
    </w:p>
    <w:p w:rsidR="00972274" w:rsidRPr="00A00E59" w:rsidRDefault="007D475F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72274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Я желаю вам хорошего настроения и успехов на сегодняшнем уроке. Жду от вас плодотворно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й деятельности</w:t>
      </w:r>
      <w:r w:rsidR="00972274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 А работать на сегодняшнем уроке мы будем под таким девизом: «Не бойся, что не знаешь, а бойся, что не научишься»</w:t>
      </w:r>
    </w:p>
    <w:p w:rsidR="00972274" w:rsidRPr="00A00E59" w:rsidRDefault="00972274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Вы дети XXI века. Современная жизнь требует компетентных специалистов во всех областях. Чтобы быть  современным </w:t>
      </w:r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специалистом</w:t>
      </w:r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перед</w:t>
      </w:r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собой ставить четкую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цель и идти к ней преодолевая все трудности.</w:t>
      </w:r>
    </w:p>
    <w:p w:rsidR="00972274" w:rsidRPr="00A00E59" w:rsidRDefault="00972274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Какую цель вы ставите перед собой на этом уроке?  </w:t>
      </w:r>
    </w:p>
    <w:p w:rsidR="00972274" w:rsidRPr="00A00E59" w:rsidRDefault="00972274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Чего вы ждете от учителя?</w:t>
      </w:r>
    </w:p>
    <w:p w:rsidR="00972274" w:rsidRPr="00A00E59" w:rsidRDefault="00972274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Одноклассников?</w:t>
      </w:r>
    </w:p>
    <w:p w:rsidR="003B60FC" w:rsidRDefault="003B60FC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II. Актуализация опорных знаний</w:t>
      </w:r>
    </w:p>
    <w:p w:rsidR="003B60FC" w:rsidRDefault="007D475F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 этом учебном году мы с вами изучаем органическую химию.</w:t>
      </w:r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Недавно изучили темы: </w:t>
      </w:r>
      <w:proofErr w:type="spellStart"/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Алканы</w:t>
      </w:r>
      <w:proofErr w:type="spellEnd"/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лкены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D475F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   Предлагаю проверить ваши знания с помощью </w:t>
      </w: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интерактивного упражнения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"Стенка на стенку".   Для этого разделимся на две группы. </w:t>
      </w:r>
      <w:r w:rsidR="007215B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Задание:  </w:t>
      </w:r>
      <w:r w:rsidR="00352FF2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по очереди члены каждой группы  задают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 по изученному материалу своим оппонентам, конкретизируя, кому именно </w:t>
      </w:r>
      <w:r w:rsidR="007215B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из участников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этот вопрос адресован.</w:t>
      </w:r>
    </w:p>
    <w:p w:rsidR="007D475F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Групповая работа</w:t>
      </w:r>
      <w:r w:rsidR="007D475F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</w:t>
      </w:r>
    </w:p>
    <w:p w:rsidR="005F1C0B" w:rsidRPr="00A00E59" w:rsidRDefault="007D475F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Упражнение «Найди ошибки»</w:t>
      </w:r>
    </w:p>
    <w:p w:rsidR="005F1C0B" w:rsidRPr="00A00E59" w:rsidRDefault="007D475F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 предложениях допущены ошибки. Задание:  прочитать и найти ошибки.</w:t>
      </w:r>
    </w:p>
    <w:p w:rsidR="005F1C0B" w:rsidRPr="00A00E59" w:rsidRDefault="007D475F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1. Углеводороды – вещества, состоящие из атомов двух элементов –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углерода </w:t>
      </w:r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водорода</w:t>
      </w:r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. Они делятся </w:t>
      </w:r>
      <w:proofErr w:type="gramStart"/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насыщенные, ненасыщенные, </w:t>
      </w:r>
      <w:proofErr w:type="spellStart"/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циклопарафины</w:t>
      </w:r>
      <w:proofErr w:type="spellEnd"/>
      <w:r w:rsidR="005F1C0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, ароматические и т.д.</w:t>
      </w: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2. Вещества, имеющие только одинарные связи, относятся </w:t>
      </w: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алканам</w:t>
      </w:r>
      <w:proofErr w:type="spellEnd"/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 Они вступают в реакцию присоединения с хлором. Общая формула класса СnH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2n+2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3. Вещества, имеющие одну тройную связь, относятся к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алкенам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 Общая формула класса СnH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2n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4. Гомологическая разница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– СН</w:t>
      </w:r>
      <w:proofErr w:type="gramStart"/>
      <w:r w:rsidR="00EF1360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, а гомологическая разница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алкенов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– СН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EF1360" w:rsidRPr="00A00E59" w:rsidRDefault="005F1C0B" w:rsidP="00812DEB">
      <w:pPr>
        <w:pStyle w:val="HTML"/>
        <w:shd w:val="clear" w:color="auto" w:fill="FFFFFF" w:themeFill="background1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EF1360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Углерод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органических соединениях ІІІ валентный.</w:t>
      </w:r>
      <w:r w:rsidR="00EF1360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Экспресс – контроль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знаний. </w:t>
      </w:r>
    </w:p>
    <w:p w:rsidR="003B60FC" w:rsidRDefault="003B60FC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0FC" w:rsidRDefault="003B60FC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 зависимости от того, согласны вы или нет с содержанием утверждения, отвечаете соответственно «да» или «нет» или («+» или «</w:t>
      </w: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-»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242"/>
        <w:gridCol w:w="7513"/>
        <w:gridCol w:w="2375"/>
      </w:tblGrid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</w:t>
            </w:r>
          </w:p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</w:t>
            </w:r>
          </w:p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Органическая химия — это специальный раздел химии, изучающий вещества, полученные из организмов</w:t>
            </w: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 органических веществ обязательно входит углерод</w:t>
            </w: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7215BB" w:rsidP="00812DEB">
            <w:pPr>
              <w:pStyle w:val="HTM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Углерод </w:t>
            </w:r>
            <w:r w:rsidR="00C70A92"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органических соединениях всегда четырехвалентный</w:t>
            </w: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0A92" w:rsidRPr="00A00E59" w:rsidRDefault="00C70A92" w:rsidP="00812DEB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К органогенным элементам относятся углерод, водород, кислород, кальций, натрий, магний, сера и хлор</w:t>
            </w: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_</w:t>
            </w:r>
          </w:p>
        </w:tc>
      </w:tr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В молекулах органических соединений связи преимущественно ионные</w:t>
            </w: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_</w:t>
            </w:r>
          </w:p>
        </w:tc>
      </w:tr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Есть такие радикалы – метил, этил, пропил</w:t>
            </w: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+</w:t>
            </w:r>
          </w:p>
        </w:tc>
      </w:tr>
      <w:tr w:rsidR="00C70A92" w:rsidRPr="00A00E59" w:rsidTr="00C70A92">
        <w:tc>
          <w:tcPr>
            <w:tcW w:w="1242" w:type="dxa"/>
          </w:tcPr>
          <w:p w:rsidR="00C70A92" w:rsidRPr="00A00E59" w:rsidRDefault="00C70A92" w:rsidP="00812DEB">
            <w:pPr>
              <w:pStyle w:val="HTML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При полном сжигании органических веществ образуются углекислый газ и вода</w:t>
            </w:r>
          </w:p>
        </w:tc>
        <w:tc>
          <w:tcPr>
            <w:tcW w:w="2375" w:type="dxa"/>
          </w:tcPr>
          <w:p w:rsidR="00C70A92" w:rsidRPr="00A00E59" w:rsidRDefault="00C70A92" w:rsidP="00812DEB">
            <w:pPr>
              <w:pStyle w:val="HTM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+</w:t>
            </w:r>
          </w:p>
        </w:tc>
      </w:tr>
    </w:tbl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C0B" w:rsidRPr="00A00E59" w:rsidRDefault="005F1C0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Эккерман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говорил: «В конце </w:t>
      </w: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концов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от приобретенных знаний в памяти у нас остается только то, что мы применили на практике.»</w:t>
      </w:r>
    </w:p>
    <w:p w:rsidR="00750ECC" w:rsidRPr="00A00E59" w:rsidRDefault="00750ECC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1. Поэтому свои знания я предлагаю вам реализовать при написании изомера декана.  Назовите </w:t>
      </w:r>
      <w:r w:rsidR="004C18B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полученный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изомер.</w:t>
      </w:r>
    </w:p>
    <w:p w:rsidR="00750ECC" w:rsidRPr="00A00E59" w:rsidRDefault="004C18B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2.Напишите молекулярные  формулы </w:t>
      </w:r>
      <w:r w:rsidR="00750ECC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0ECC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="00750ECC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содержащих 7 атомов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углерода</w:t>
      </w:r>
      <w:r w:rsidR="00750ECC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ECC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20 атомов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водорода</w:t>
      </w:r>
      <w:r w:rsidR="00750ECC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0ECC" w:rsidRPr="00A00E59" w:rsidRDefault="00750ECC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3.Определите молекулярную формулу насыщенного углеводорода, относительная молекулярная масса которого равна 86.</w:t>
      </w:r>
    </w:p>
    <w:p w:rsidR="005F1C0B" w:rsidRPr="00A00E59" w:rsidRDefault="00750ECC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(С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14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C18B5" w:rsidRPr="00A00E59" w:rsidRDefault="00735945" w:rsidP="00812DEB">
      <w:pPr>
        <w:shd w:val="clear" w:color="auto" w:fill="FFFFFF" w:themeFill="background1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</w:rPr>
      </w:pPr>
      <w:r w:rsidRPr="00A00E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00E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</w:rPr>
        <w:t>III.</w:t>
      </w:r>
      <w:r w:rsidR="004C18B5" w:rsidRPr="00A00E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</w:rPr>
        <w:t xml:space="preserve">  </w:t>
      </w:r>
      <w:r w:rsidRPr="00A00E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</w:rPr>
        <w:t xml:space="preserve">Изучение нового материала </w:t>
      </w:r>
    </w:p>
    <w:p w:rsidR="000964D0" w:rsidRPr="00A00E59" w:rsidRDefault="00735945" w:rsidP="00812DEB">
      <w:pPr>
        <w:shd w:val="clear" w:color="auto" w:fill="FFFFFF" w:themeFill="background1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8F9FA"/>
        </w:rPr>
      </w:pPr>
      <w:r w:rsidRPr="00A00E5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8F9FA"/>
        </w:rPr>
        <w:t>Создание интриги</w:t>
      </w:r>
      <w:r w:rsidR="000964D0" w:rsidRPr="00A00E5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8F9FA"/>
        </w:rPr>
        <w:t>.</w:t>
      </w:r>
      <w:r w:rsidRPr="00A00E5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735945" w:rsidRPr="00A00E59" w:rsidRDefault="00735945" w:rsidP="00812DEB">
      <w:pPr>
        <w:shd w:val="clear" w:color="auto" w:fill="FFFFFF" w:themeFill="background1"/>
        <w:ind w:firstLine="708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Новая тема по химии – это как не</w:t>
      </w:r>
      <w:r w:rsidR="00C0139B"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известный </w:t>
      </w:r>
      <w:r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остров. Представьте себя путешественниками, попавшими на такой остров. Мы спускаемся в пещеру, видим сундук, в котором, наверное, спрятано какое-то химическое сокровище, открываем его и находим бутылку – будто пустую, но подпись указывает, что там есть неизвестное бесцветное газообразное вещество, состав которого зашифрован таким образом:</w:t>
      </w:r>
      <w:r w:rsidR="000964D0"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С2Н..., относительная плотность по водороду равна 13.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   Попытайтесь расшифровать надпись. Найдите молекулярную массу вещества и его формулу.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Формула – С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Наверняка вы не раз наблюдали яркие вспышки газосварки. Ослепительное пламя – следствие горения очень интересного вещества. Это и есть представитель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964D0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ацетилен.</w:t>
      </w:r>
    </w:p>
    <w:p w:rsidR="00735945" w:rsidRPr="00A00E59" w:rsidRDefault="000964D0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Проблемный вопрос: ПОХОЖЫ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ЛИ АЛКИНЫ НА ИЗУЧЕННЫЕ РАН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УГЛЕВОД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ОРОДЫ</w:t>
      </w: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39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 w:rsidR="00C0139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39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РАЗЛИЧИЯ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Чтобы ответить на этот вопрос, нам необходимо ознакомиться с углеводородами ряда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алкины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Упражнение «Блокнот»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Итак, мы сегодня ознакомимся еще с одним классом ненасыщенных углеводородов –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алкинами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Зная формулу </w:t>
      </w:r>
      <w:r w:rsidR="000964D0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ацетилена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002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07002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07002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07002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попробуйте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вывести общую формулу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6E93" w:rsidRPr="00A00E59" w:rsidRDefault="00907002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Алкины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ненасыщенные углеводороды, содержащие в молекуле одну тройную связь и имеющие общую формулу CnH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2n−2</w:t>
      </w:r>
      <w:r w:rsidR="00F0312D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12D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Родоначальником этого гомологического ряда является ацетилен.</w:t>
      </w:r>
    </w:p>
    <w:p w:rsidR="00735945" w:rsidRPr="00A00E59" w:rsidRDefault="00F0312D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оменклатура</w:t>
      </w:r>
    </w:p>
    <w:p w:rsidR="00735945" w:rsidRPr="00A00E59" w:rsidRDefault="00F0312D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00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0"/>
        <w:gridCol w:w="3782"/>
        <w:gridCol w:w="3526"/>
      </w:tblGrid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Название </w:t>
            </w:r>
            <w:proofErr w:type="spellStart"/>
            <w:r w:rsidRPr="00A00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Молекулярная формула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Структурная формула</w:t>
            </w:r>
          </w:p>
        </w:tc>
      </w:tr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Этин</w:t>
            </w:r>
            <w:proofErr w:type="spellEnd"/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(ацетилен)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C2H2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CH≡CH</w:t>
            </w:r>
          </w:p>
        </w:tc>
      </w:tr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C3H4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CH≡C−CH3</w:t>
            </w:r>
          </w:p>
        </w:tc>
      </w:tr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Бутин-</w:t>
            </w: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C4H6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CH≡C−CH2−CH3</w:t>
            </w:r>
          </w:p>
        </w:tc>
      </w:tr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Пентин-</w:t>
            </w: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C5H8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CH≡C−C3H7</w:t>
            </w:r>
          </w:p>
        </w:tc>
      </w:tr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...</w:t>
            </w:r>
          </w:p>
        </w:tc>
      </w:tr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Нонин-</w:t>
            </w: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C9H16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CH≡C−C7H15</w:t>
            </w:r>
          </w:p>
        </w:tc>
      </w:tr>
      <w:tr w:rsidR="00F0312D" w:rsidRPr="00F0312D" w:rsidTr="00761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Децин-</w:t>
            </w: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C10H18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312D" w:rsidRPr="00F0312D" w:rsidRDefault="00F0312D" w:rsidP="00812DEB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00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CH≡C−C8H17</w:t>
            </w:r>
          </w:p>
        </w:tc>
      </w:tr>
    </w:tbl>
    <w:p w:rsidR="00F0312D" w:rsidRPr="00A00E59" w:rsidRDefault="00F0312D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12D" w:rsidRPr="00A00E59" w:rsidRDefault="00F0312D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Гомологическая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разница</w:t>
      </w:r>
    </w:p>
    <w:p w:rsidR="00F0312D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0312D"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 каждого следующего гомолога отличается от предыдущего на группу </w:t>
      </w:r>
      <w:r w:rsidR="00F0312D" w:rsidRPr="00A00E59">
        <w:rPr>
          <w:rStyle w:val="mi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CH</w:t>
      </w:r>
      <w:r w:rsidR="00F0312D" w:rsidRPr="00A00E59">
        <w:rPr>
          <w:rStyle w:val="m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="00F0312D"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15844" w:rsidRPr="00A00E59" w:rsidRDefault="00F76E93" w:rsidP="00812DEB">
      <w:pPr>
        <w:pStyle w:val="a3"/>
        <w:shd w:val="clear" w:color="auto" w:fill="FFFFFF"/>
        <w:spacing w:before="30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F76E93">
        <w:rPr>
          <w:color w:val="000000" w:themeColor="text1"/>
        </w:rPr>
        <w:t>Атомы углерода тройной связи находятся в состоянии </w:t>
      </w:r>
      <w:r w:rsidRPr="00F76E93">
        <w:rPr>
          <w:rStyle w:val="a4"/>
          <w:color w:val="000000" w:themeColor="text1"/>
        </w:rPr>
        <w:t>sp</w:t>
      </w:r>
      <w:r w:rsidRPr="00F76E93">
        <w:rPr>
          <w:color w:val="000000" w:themeColor="text1"/>
        </w:rPr>
        <w:t xml:space="preserve">-гибридизации. </w:t>
      </w:r>
      <w:proofErr w:type="spellStart"/>
      <w:r w:rsidRPr="00F76E93">
        <w:rPr>
          <w:color w:val="000000" w:themeColor="text1"/>
        </w:rPr>
        <w:t>Сигма-связи</w:t>
      </w:r>
      <w:proofErr w:type="spellEnd"/>
      <w:r w:rsidRPr="00F76E93">
        <w:rPr>
          <w:color w:val="000000" w:themeColor="text1"/>
        </w:rPr>
        <w:t xml:space="preserve">, </w:t>
      </w:r>
      <w:proofErr w:type="gramStart"/>
      <w:r w:rsidRPr="00F76E93">
        <w:rPr>
          <w:color w:val="000000" w:themeColor="text1"/>
        </w:rPr>
        <w:t>образуемые</w:t>
      </w:r>
      <w:proofErr w:type="gramEnd"/>
      <w:r w:rsidRPr="00F76E93">
        <w:rPr>
          <w:color w:val="000000" w:themeColor="text1"/>
        </w:rPr>
        <w:t xml:space="preserve"> sp-гибридными атомами углерода, расположены под углом 180</w:t>
      </w:r>
      <w:r w:rsidRPr="00F76E93">
        <w:rPr>
          <w:color w:val="000000" w:themeColor="text1"/>
          <w:vertAlign w:val="superscript"/>
        </w:rPr>
        <w:t>о</w:t>
      </w:r>
      <w:r w:rsidRPr="00F76E93">
        <w:rPr>
          <w:color w:val="000000" w:themeColor="text1"/>
        </w:rPr>
        <w:t> друг к другу.</w:t>
      </w:r>
      <w:r>
        <w:rPr>
          <w:color w:val="000000" w:themeColor="text1"/>
        </w:rPr>
        <w:t xml:space="preserve"> </w:t>
      </w:r>
      <w:r w:rsidRPr="00F76E93">
        <w:rPr>
          <w:color w:val="000000" w:themeColor="text1"/>
        </w:rPr>
        <w:t xml:space="preserve">Тройная связь короче и прочнее двойной связи. Она образована тремя парами электронов и включает одну σ- и две </w:t>
      </w:r>
      <w:proofErr w:type="gramStart"/>
      <w:r w:rsidRPr="00F76E93">
        <w:rPr>
          <w:color w:val="000000" w:themeColor="text1"/>
        </w:rPr>
        <w:t>π-</w:t>
      </w:r>
      <w:proofErr w:type="gramEnd"/>
      <w:r w:rsidRPr="00F76E93">
        <w:rPr>
          <w:color w:val="000000" w:themeColor="text1"/>
        </w:rPr>
        <w:t xml:space="preserve">связи. Две </w:t>
      </w:r>
      <w:proofErr w:type="gramStart"/>
      <w:r w:rsidRPr="00F76E93">
        <w:rPr>
          <w:color w:val="000000" w:themeColor="text1"/>
        </w:rPr>
        <w:t>π-</w:t>
      </w:r>
      <w:proofErr w:type="gramEnd"/>
      <w:r w:rsidRPr="00F76E93">
        <w:rPr>
          <w:color w:val="000000" w:themeColor="text1"/>
        </w:rPr>
        <w:t>связи лежат во взаимно перпендикулярных плоскостях</w:t>
      </w:r>
    </w:p>
    <w:p w:rsidR="00735945" w:rsidRPr="00A00E59" w:rsidRDefault="00F76E9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Физические свойства </w:t>
      </w:r>
      <w:proofErr w:type="spellStart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алкинов</w:t>
      </w:r>
      <w:proofErr w:type="spellEnd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похожи на свойства </w:t>
      </w:r>
      <w:proofErr w:type="spellStart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алкенов</w:t>
      </w:r>
      <w:proofErr w:type="spellEnd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 При обычных условиях (С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) – газы, (С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16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) – жидкости, начиная с С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– твердые вещества. Температуры кипения </w:t>
      </w:r>
      <w:proofErr w:type="spellStart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алкинов</w:t>
      </w:r>
      <w:proofErr w:type="spellEnd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выше, чем </w:t>
      </w:r>
      <w:r w:rsidR="00F15844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gramStart"/>
      <w:r w:rsidR="00F15844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соответствующих</w:t>
      </w:r>
      <w:proofErr w:type="gramEnd"/>
      <w:r w:rsidR="00F15844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5844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алкенов</w:t>
      </w:r>
      <w:proofErr w:type="spellEnd"/>
      <w:r w:rsidR="00F15844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 Э</w:t>
      </w:r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тилен имеет температуру кипения -103</w:t>
      </w:r>
      <w:proofErr w:type="gramStart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°С</w:t>
      </w:r>
      <w:proofErr w:type="gramEnd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, ацетилен кипит при -83,6 °С; </w:t>
      </w:r>
      <w:proofErr w:type="spellStart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пропен</w:t>
      </w:r>
      <w:proofErr w:type="spellEnd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пропин</w:t>
      </w:r>
      <w:proofErr w:type="spellEnd"/>
      <w:r w:rsidR="00735945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соответственно при -47 °С и -23 °С.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Растворимость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в воде несколько выше, чем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алкенов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, однако она очень мала.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Алкины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 растворяются в разных органических растворителях.</w:t>
      </w:r>
    </w:p>
    <w:p w:rsidR="00735945" w:rsidRPr="00A00E59" w:rsidRDefault="00735945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Химические свойства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алкинов</w:t>
      </w:r>
      <w:proofErr w:type="spellEnd"/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   </w:t>
      </w:r>
      <w:r w:rsidR="003B7C95" w:rsidRPr="00A00E59">
        <w:rPr>
          <w:rStyle w:val="c0"/>
          <w:b/>
          <w:bCs/>
          <w:color w:val="000000" w:themeColor="text1"/>
        </w:rPr>
        <w:t xml:space="preserve"> 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а)</w:t>
      </w:r>
      <w:r w:rsidRPr="00A00E59">
        <w:rPr>
          <w:rStyle w:val="c0"/>
          <w:color w:val="000000" w:themeColor="text1"/>
        </w:rPr>
        <w:t xml:space="preserve">  Реакция галогенирования </w:t>
      </w:r>
      <w:r w:rsidR="003B7C95" w:rsidRPr="00A00E59">
        <w:rPr>
          <w:rStyle w:val="c0"/>
          <w:color w:val="000000" w:themeColor="text1"/>
        </w:rPr>
        <w:t xml:space="preserve"> 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Происходит  в  две  стадии  по  месту  расположения  п</w:t>
      </w:r>
      <w:proofErr w:type="gramStart"/>
      <w:r w:rsidRPr="00A00E59">
        <w:rPr>
          <w:rStyle w:val="c0"/>
          <w:color w:val="000000" w:themeColor="text1"/>
        </w:rPr>
        <w:t>и-</w:t>
      </w:r>
      <w:proofErr w:type="gramEnd"/>
      <w:r w:rsidRPr="00A00E59">
        <w:rPr>
          <w:rStyle w:val="c0"/>
          <w:color w:val="000000" w:themeColor="text1"/>
        </w:rPr>
        <w:t xml:space="preserve"> связи (сначала  разрушается  одна  пи-связь, образуется  </w:t>
      </w:r>
      <w:proofErr w:type="spellStart"/>
      <w:r w:rsidRPr="00A00E59">
        <w:rPr>
          <w:rStyle w:val="c0"/>
          <w:color w:val="000000" w:themeColor="text1"/>
        </w:rPr>
        <w:t>алкен</w:t>
      </w:r>
      <w:proofErr w:type="spellEnd"/>
      <w:r w:rsidRPr="00A00E59">
        <w:rPr>
          <w:rStyle w:val="c0"/>
          <w:color w:val="000000" w:themeColor="text1"/>
        </w:rPr>
        <w:t>, затем  вторая – образуется  </w:t>
      </w:r>
      <w:proofErr w:type="spellStart"/>
      <w:r w:rsidRPr="00A00E59">
        <w:rPr>
          <w:rStyle w:val="c0"/>
          <w:color w:val="000000" w:themeColor="text1"/>
        </w:rPr>
        <w:t>алкан</w:t>
      </w:r>
      <w:proofErr w:type="spellEnd"/>
      <w:r w:rsidRPr="00A00E59">
        <w:rPr>
          <w:rStyle w:val="c0"/>
          <w:color w:val="000000" w:themeColor="text1"/>
        </w:rPr>
        <w:t>).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1. </w:t>
      </w:r>
      <w:r w:rsidRPr="00A00E59">
        <w:rPr>
          <w:rStyle w:val="c0"/>
          <w:color w:val="000000" w:themeColor="text1"/>
          <w:u w:val="single"/>
        </w:rPr>
        <w:t>Галогенирование (присоединение  галогенов):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1 стадия.  </w:t>
      </w:r>
      <w:r w:rsidRPr="00A00E59">
        <w:rPr>
          <w:rStyle w:val="c0"/>
          <w:b/>
          <w:bCs/>
          <w:color w:val="000000" w:themeColor="text1"/>
        </w:rPr>
        <w:t>СН ≡ СН + Br</w:t>
      </w:r>
      <w:r w:rsidRPr="00A00E59">
        <w:rPr>
          <w:rStyle w:val="c0"/>
          <w:b/>
          <w:bCs/>
          <w:color w:val="000000" w:themeColor="text1"/>
          <w:vertAlign w:val="subscript"/>
        </w:rPr>
        <w:t>2 (</w:t>
      </w:r>
      <w:proofErr w:type="spellStart"/>
      <w:r w:rsidRPr="00A00E59">
        <w:rPr>
          <w:rStyle w:val="c0"/>
          <w:b/>
          <w:bCs/>
          <w:color w:val="000000" w:themeColor="text1"/>
          <w:vertAlign w:val="subscript"/>
        </w:rPr>
        <w:t>р-р</w:t>
      </w:r>
      <w:proofErr w:type="spellEnd"/>
      <w:r w:rsidRPr="00A00E59">
        <w:rPr>
          <w:rStyle w:val="c0"/>
          <w:b/>
          <w:bCs/>
          <w:color w:val="000000" w:themeColor="text1"/>
          <w:vertAlign w:val="subscript"/>
        </w:rPr>
        <w:t>)</w:t>
      </w:r>
      <w:r w:rsidRPr="00A00E59">
        <w:rPr>
          <w:rStyle w:val="c0"/>
          <w:b/>
          <w:bCs/>
          <w:color w:val="000000" w:themeColor="text1"/>
        </w:rPr>
        <w:t xml:space="preserve"> → </w:t>
      </w:r>
      <w:proofErr w:type="spellStart"/>
      <w:r w:rsidRPr="00A00E59">
        <w:rPr>
          <w:rStyle w:val="c0"/>
          <w:b/>
          <w:bCs/>
          <w:color w:val="000000" w:themeColor="text1"/>
        </w:rPr>
        <w:t>СНВ</w:t>
      </w:r>
      <w:proofErr w:type="gramStart"/>
      <w:r w:rsidRPr="00A00E59">
        <w:rPr>
          <w:rStyle w:val="c0"/>
          <w:b/>
          <w:bCs/>
          <w:color w:val="000000" w:themeColor="text1"/>
        </w:rPr>
        <w:t>r</w:t>
      </w:r>
      <w:proofErr w:type="spellEnd"/>
      <w:proofErr w:type="gramEnd"/>
      <w:r w:rsidRPr="00A00E59">
        <w:rPr>
          <w:rStyle w:val="c0"/>
          <w:b/>
          <w:bCs/>
          <w:color w:val="000000" w:themeColor="text1"/>
        </w:rPr>
        <w:t xml:space="preserve"> = </w:t>
      </w:r>
      <w:proofErr w:type="spellStart"/>
      <w:r w:rsidRPr="00A00E59">
        <w:rPr>
          <w:rStyle w:val="c0"/>
          <w:b/>
          <w:bCs/>
          <w:color w:val="000000" w:themeColor="text1"/>
        </w:rPr>
        <w:t>СНВr</w:t>
      </w:r>
      <w:proofErr w:type="spellEnd"/>
      <w:r w:rsidRPr="00A00E59">
        <w:rPr>
          <w:rStyle w:val="c0"/>
          <w:b/>
          <w:bCs/>
          <w:color w:val="000000" w:themeColor="text1"/>
        </w:rPr>
        <w:t>;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ind w:left="720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                                           </w:t>
      </w:r>
      <w:r w:rsidRPr="00A00E59">
        <w:rPr>
          <w:rStyle w:val="c0"/>
          <w:color w:val="000000" w:themeColor="text1"/>
        </w:rPr>
        <w:t>1,2-дибромэт</w:t>
      </w:r>
      <w:r w:rsidRPr="00A00E59">
        <w:rPr>
          <w:rStyle w:val="c0"/>
          <w:b/>
          <w:bCs/>
          <w:color w:val="000000" w:themeColor="text1"/>
        </w:rPr>
        <w:t>ен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2 стадия. </w:t>
      </w:r>
      <w:proofErr w:type="spellStart"/>
      <w:r w:rsidRPr="00A00E59">
        <w:rPr>
          <w:rStyle w:val="c0"/>
          <w:b/>
          <w:bCs/>
          <w:color w:val="000000" w:themeColor="text1"/>
        </w:rPr>
        <w:t>СНВ</w:t>
      </w:r>
      <w:proofErr w:type="gramStart"/>
      <w:r w:rsidRPr="00A00E59">
        <w:rPr>
          <w:rStyle w:val="c0"/>
          <w:b/>
          <w:bCs/>
          <w:color w:val="000000" w:themeColor="text1"/>
        </w:rPr>
        <w:t>r</w:t>
      </w:r>
      <w:proofErr w:type="spellEnd"/>
      <w:proofErr w:type="gramEnd"/>
      <w:r w:rsidRPr="00A00E59">
        <w:rPr>
          <w:rStyle w:val="c0"/>
          <w:b/>
          <w:bCs/>
          <w:color w:val="000000" w:themeColor="text1"/>
        </w:rPr>
        <w:t xml:space="preserve"> = </w:t>
      </w:r>
      <w:proofErr w:type="spellStart"/>
      <w:r w:rsidRPr="00A00E59">
        <w:rPr>
          <w:rStyle w:val="c0"/>
          <w:b/>
          <w:bCs/>
          <w:color w:val="000000" w:themeColor="text1"/>
        </w:rPr>
        <w:t>CHBr</w:t>
      </w:r>
      <w:proofErr w:type="spellEnd"/>
      <w:r w:rsidRPr="00A00E59">
        <w:rPr>
          <w:rStyle w:val="c0"/>
          <w:b/>
          <w:bCs/>
          <w:color w:val="000000" w:themeColor="text1"/>
        </w:rPr>
        <w:t xml:space="preserve"> + Br</w:t>
      </w:r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r w:rsidRPr="00A00E59">
        <w:rPr>
          <w:rStyle w:val="c0"/>
          <w:b/>
          <w:bCs/>
          <w:color w:val="000000" w:themeColor="text1"/>
        </w:rPr>
        <w:t> </w:t>
      </w:r>
      <w:r w:rsidRPr="00A00E59">
        <w:rPr>
          <w:rStyle w:val="c5"/>
          <w:b/>
          <w:bCs/>
          <w:color w:val="000000" w:themeColor="text1"/>
          <w:vertAlign w:val="subscript"/>
        </w:rPr>
        <w:t>(</w:t>
      </w:r>
      <w:proofErr w:type="spellStart"/>
      <w:r w:rsidRPr="00A00E59">
        <w:rPr>
          <w:rStyle w:val="c5"/>
          <w:b/>
          <w:bCs/>
          <w:color w:val="000000" w:themeColor="text1"/>
          <w:vertAlign w:val="subscript"/>
        </w:rPr>
        <w:t>р-р</w:t>
      </w:r>
      <w:proofErr w:type="spellEnd"/>
      <w:r w:rsidRPr="00A00E59">
        <w:rPr>
          <w:rStyle w:val="c5"/>
          <w:b/>
          <w:bCs/>
          <w:color w:val="000000" w:themeColor="text1"/>
          <w:vertAlign w:val="subscript"/>
        </w:rPr>
        <w:t>) </w:t>
      </w:r>
      <w:r w:rsidRPr="00A00E59">
        <w:rPr>
          <w:rStyle w:val="c0"/>
          <w:b/>
          <w:bCs/>
          <w:color w:val="000000" w:themeColor="text1"/>
        </w:rPr>
        <w:t>→ СНВr</w:t>
      </w:r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r w:rsidRPr="00A00E59">
        <w:rPr>
          <w:rStyle w:val="c0"/>
          <w:b/>
          <w:bCs/>
          <w:color w:val="000000" w:themeColor="text1"/>
        </w:rPr>
        <w:t>— CHBr</w:t>
      </w:r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r w:rsidRPr="00A00E59">
        <w:rPr>
          <w:rStyle w:val="c0"/>
          <w:b/>
          <w:bCs/>
          <w:color w:val="000000" w:themeColor="text1"/>
        </w:rPr>
        <w:t> 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ind w:left="720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                                              </w:t>
      </w:r>
      <w:r w:rsidRPr="00A00E59">
        <w:rPr>
          <w:rStyle w:val="c0"/>
          <w:color w:val="000000" w:themeColor="text1"/>
        </w:rPr>
        <w:t>1,1,2,2-тетрабромэт</w:t>
      </w:r>
      <w:r w:rsidRPr="00A00E59">
        <w:rPr>
          <w:rStyle w:val="c0"/>
          <w:b/>
          <w:bCs/>
          <w:color w:val="000000" w:themeColor="text1"/>
        </w:rPr>
        <w:t>ан</w:t>
      </w:r>
      <w:r w:rsidRPr="00A00E59">
        <w:rPr>
          <w:rStyle w:val="c5"/>
          <w:b/>
          <w:bCs/>
          <w:color w:val="000000" w:themeColor="text1"/>
          <w:vertAlign w:val="subscript"/>
        </w:rPr>
        <w:t> 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Суммарное уравнение: </w:t>
      </w:r>
      <w:r w:rsidRPr="00A00E59">
        <w:rPr>
          <w:rStyle w:val="c15"/>
          <w:b/>
          <w:bCs/>
          <w:color w:val="000000" w:themeColor="text1"/>
        </w:rPr>
        <w:t>CH </w:t>
      </w:r>
      <w:r w:rsidRPr="00A00E59">
        <w:rPr>
          <w:rStyle w:val="c7"/>
          <w:b/>
          <w:bCs/>
          <w:color w:val="000000" w:themeColor="text1"/>
        </w:rPr>
        <w:t>≡</w:t>
      </w:r>
      <w:r w:rsidRPr="00A00E59">
        <w:rPr>
          <w:rStyle w:val="c15"/>
          <w:b/>
          <w:bCs/>
          <w:color w:val="000000" w:themeColor="text1"/>
        </w:rPr>
        <w:t>CH + 2Br</w:t>
      </w:r>
      <w:r w:rsidRPr="00A00E59">
        <w:rPr>
          <w:rStyle w:val="c15"/>
          <w:rFonts w:ascii="Calibri" w:hAnsi="Calibri"/>
          <w:b/>
          <w:bCs/>
          <w:color w:val="000000" w:themeColor="text1"/>
        </w:rPr>
        <w:t>₂</w:t>
      </w:r>
      <w:r w:rsidRPr="00A00E59">
        <w:rPr>
          <w:rStyle w:val="c15"/>
          <w:b/>
          <w:bCs/>
          <w:color w:val="000000" w:themeColor="text1"/>
        </w:rPr>
        <w:t>→</w:t>
      </w:r>
      <w:proofErr w:type="spellStart"/>
      <w:r w:rsidRPr="00A00E59">
        <w:rPr>
          <w:rStyle w:val="c15"/>
          <w:b/>
          <w:bCs/>
          <w:color w:val="000000" w:themeColor="text1"/>
        </w:rPr>
        <w:t>CHBr</w:t>
      </w:r>
      <w:proofErr w:type="spellEnd"/>
      <w:r w:rsidRPr="00A00E59">
        <w:rPr>
          <w:rStyle w:val="c15"/>
          <w:rFonts w:ascii="Calibri" w:hAnsi="Calibri"/>
          <w:b/>
          <w:bCs/>
          <w:color w:val="000000" w:themeColor="text1"/>
        </w:rPr>
        <w:t>₂</w:t>
      </w:r>
      <w:r w:rsidRPr="00A00E59">
        <w:rPr>
          <w:rStyle w:val="c15"/>
          <w:b/>
          <w:bCs/>
          <w:color w:val="000000" w:themeColor="text1"/>
        </w:rPr>
        <w:t>—</w:t>
      </w:r>
      <w:proofErr w:type="spellStart"/>
      <w:r w:rsidRPr="00A00E59">
        <w:rPr>
          <w:rStyle w:val="c15"/>
          <w:b/>
          <w:bCs/>
          <w:color w:val="000000" w:themeColor="text1"/>
        </w:rPr>
        <w:t>CHBr</w:t>
      </w:r>
      <w:proofErr w:type="spellEnd"/>
      <w:r w:rsidRPr="00A00E59">
        <w:rPr>
          <w:rStyle w:val="c15"/>
          <w:rFonts w:ascii="Calibri" w:hAnsi="Calibri"/>
          <w:b/>
          <w:bCs/>
          <w:color w:val="000000" w:themeColor="text1"/>
        </w:rPr>
        <w:t>₂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Качественная  реакция  на  пи-связь  обесцвечивание  бромной  воды.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б)</w:t>
      </w:r>
      <w:r w:rsidRPr="00A00E59">
        <w:rPr>
          <w:rStyle w:val="c0"/>
          <w:color w:val="000000" w:themeColor="text1"/>
        </w:rPr>
        <w:t xml:space="preserve">  Реакция гидрирования </w:t>
      </w:r>
      <w:r w:rsidR="003B7C95" w:rsidRPr="00A00E59">
        <w:rPr>
          <w:rStyle w:val="c0"/>
          <w:color w:val="000000" w:themeColor="text1"/>
        </w:rPr>
        <w:t xml:space="preserve"> 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Гидрирование:</w:t>
      </w:r>
      <w:r w:rsidRPr="00A00E59">
        <w:rPr>
          <w:rStyle w:val="c29"/>
          <w:color w:val="000000" w:themeColor="text1"/>
        </w:rPr>
        <w:t> </w:t>
      </w:r>
      <w:r w:rsidRPr="00A00E59">
        <w:rPr>
          <w:rStyle w:val="c15"/>
          <w:color w:val="000000" w:themeColor="text1"/>
        </w:rPr>
        <w:t>Закончить уравнения реакций.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2. </w:t>
      </w:r>
      <w:r w:rsidRPr="00A00E59">
        <w:rPr>
          <w:rStyle w:val="c0"/>
          <w:color w:val="000000" w:themeColor="text1"/>
          <w:u w:val="single"/>
        </w:rPr>
        <w:t>Присоединение  водорода: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 </w:t>
      </w:r>
      <w:r w:rsidRPr="00A00E59">
        <w:rPr>
          <w:rStyle w:val="c0"/>
          <w:b/>
          <w:bCs/>
          <w:color w:val="000000" w:themeColor="text1"/>
        </w:rPr>
        <w:t>СН ≡ СН + Н</w:t>
      </w:r>
      <w:proofErr w:type="gramStart"/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proofErr w:type="gramEnd"/>
      <w:r w:rsidRPr="00A00E59">
        <w:rPr>
          <w:rStyle w:val="c0"/>
          <w:b/>
          <w:bCs/>
          <w:color w:val="000000" w:themeColor="text1"/>
        </w:rPr>
        <w:t> → Y</w:t>
      </w:r>
    </w:p>
    <w:p w:rsidR="00DF5DFE" w:rsidRPr="00A00E59" w:rsidRDefault="00DF5DFE" w:rsidP="00812DEB">
      <w:pPr>
        <w:pStyle w:val="c32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1 стадия:   </w:t>
      </w:r>
      <w:r w:rsidRPr="00A00E59">
        <w:rPr>
          <w:rStyle w:val="c0"/>
          <w:b/>
          <w:bCs/>
          <w:color w:val="000000" w:themeColor="text1"/>
        </w:rPr>
        <w:t>СН ≡ СН + Н</w:t>
      </w:r>
      <w:proofErr w:type="gramStart"/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proofErr w:type="gramEnd"/>
      <w:r w:rsidRPr="00A00E59">
        <w:rPr>
          <w:rStyle w:val="c0"/>
          <w:b/>
          <w:bCs/>
          <w:color w:val="000000" w:themeColor="text1"/>
        </w:rPr>
        <w:t> → X;</w:t>
      </w:r>
    </w:p>
    <w:p w:rsidR="00DF5DFE" w:rsidRPr="00A00E59" w:rsidRDefault="00DF5DFE" w:rsidP="00812DEB">
      <w:pPr>
        <w:pStyle w:val="c32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 2 стадия:    </w:t>
      </w:r>
      <w:r w:rsidRPr="00A00E59">
        <w:rPr>
          <w:rStyle w:val="c0"/>
          <w:b/>
          <w:bCs/>
          <w:color w:val="000000" w:themeColor="text1"/>
        </w:rPr>
        <w:t>X + H</w:t>
      </w:r>
      <w:r w:rsidRPr="00A00E59">
        <w:rPr>
          <w:rStyle w:val="c12"/>
          <w:rFonts w:ascii="Cambria" w:hAnsi="Cambria"/>
          <w:b/>
          <w:bCs/>
          <w:color w:val="000000" w:themeColor="text1"/>
        </w:rPr>
        <w:t>₂</w:t>
      </w:r>
      <w:r w:rsidRPr="00A00E59">
        <w:rPr>
          <w:rStyle w:val="c0"/>
          <w:b/>
          <w:bCs/>
          <w:color w:val="000000" w:themeColor="text1"/>
        </w:rPr>
        <w:t> → Y.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в)</w:t>
      </w:r>
      <w:r w:rsidRPr="00A00E59">
        <w:rPr>
          <w:rStyle w:val="c0"/>
          <w:color w:val="000000" w:themeColor="text1"/>
        </w:rPr>
        <w:t xml:space="preserve">  Реакция </w:t>
      </w:r>
      <w:proofErr w:type="spellStart"/>
      <w:r w:rsidRPr="00A00E59">
        <w:rPr>
          <w:rStyle w:val="c0"/>
          <w:color w:val="000000" w:themeColor="text1"/>
        </w:rPr>
        <w:t>гидрогалогенирования</w:t>
      </w:r>
      <w:proofErr w:type="spellEnd"/>
      <w:r w:rsidRPr="00A00E59">
        <w:rPr>
          <w:rStyle w:val="c0"/>
          <w:color w:val="000000" w:themeColor="text1"/>
        </w:rPr>
        <w:t xml:space="preserve"> </w:t>
      </w:r>
    </w:p>
    <w:p w:rsidR="00DF5DFE" w:rsidRPr="00A00E59" w:rsidRDefault="00AE6F36" w:rsidP="00812DEB">
      <w:pPr>
        <w:pStyle w:val="c16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 xml:space="preserve"> </w:t>
      </w:r>
    </w:p>
    <w:p w:rsidR="00DF5DFE" w:rsidRPr="00A00E59" w:rsidRDefault="00DF5DFE" w:rsidP="00812DEB">
      <w:pPr>
        <w:pStyle w:val="c16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 xml:space="preserve">СН ≡ СН + </w:t>
      </w:r>
      <w:proofErr w:type="spellStart"/>
      <w:r w:rsidRPr="00A00E59">
        <w:rPr>
          <w:rStyle w:val="c0"/>
          <w:b/>
          <w:bCs/>
          <w:color w:val="000000" w:themeColor="text1"/>
        </w:rPr>
        <w:t>НСl</w:t>
      </w:r>
      <w:proofErr w:type="spellEnd"/>
      <w:r w:rsidRPr="00A00E59">
        <w:rPr>
          <w:rStyle w:val="c0"/>
          <w:b/>
          <w:bCs/>
          <w:color w:val="000000" w:themeColor="text1"/>
        </w:rPr>
        <w:t xml:space="preserve">  → СН</w:t>
      </w:r>
      <w:proofErr w:type="gramStart"/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proofErr w:type="gramEnd"/>
      <w:r w:rsidRPr="00A00E59">
        <w:rPr>
          <w:rStyle w:val="c0"/>
          <w:b/>
          <w:bCs/>
          <w:color w:val="000000" w:themeColor="text1"/>
        </w:rPr>
        <w:t xml:space="preserve">= </w:t>
      </w:r>
      <w:proofErr w:type="spellStart"/>
      <w:r w:rsidRPr="00A00E59">
        <w:rPr>
          <w:rStyle w:val="c0"/>
          <w:b/>
          <w:bCs/>
          <w:color w:val="000000" w:themeColor="text1"/>
        </w:rPr>
        <w:t>СНСl</w:t>
      </w:r>
      <w:proofErr w:type="spellEnd"/>
      <w:r w:rsidRPr="00A00E59">
        <w:rPr>
          <w:rStyle w:val="c0"/>
          <w:b/>
          <w:bCs/>
          <w:color w:val="000000" w:themeColor="text1"/>
        </w:rPr>
        <w:t> </w:t>
      </w:r>
      <w:r w:rsidRPr="00A00E59">
        <w:rPr>
          <w:rStyle w:val="c0"/>
          <w:color w:val="000000" w:themeColor="text1"/>
        </w:rPr>
        <w:t>      </w:t>
      </w:r>
      <w:r w:rsidRPr="00A00E59">
        <w:rPr>
          <w:rStyle w:val="c0"/>
          <w:b/>
          <w:bCs/>
          <w:color w:val="000000" w:themeColor="text1"/>
        </w:rPr>
        <w:t>винилхлорид</w:t>
      </w:r>
    </w:p>
    <w:p w:rsidR="00DF5DFE" w:rsidRPr="00A00E59" w:rsidRDefault="00DF5DFE" w:rsidP="00812DEB">
      <w:pPr>
        <w:pStyle w:val="c16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Продукт  первой  стадии  винилхлорид  </w:t>
      </w:r>
      <w:proofErr w:type="gramStart"/>
      <w:r w:rsidRPr="00A00E59">
        <w:rPr>
          <w:rStyle w:val="c0"/>
          <w:color w:val="000000" w:themeColor="text1"/>
        </w:rPr>
        <w:t>используется    в  промышленности  для  реакций  полимеризации  получают</w:t>
      </w:r>
      <w:proofErr w:type="gramEnd"/>
      <w:r w:rsidRPr="00A00E59">
        <w:rPr>
          <w:rStyle w:val="c0"/>
          <w:color w:val="000000" w:themeColor="text1"/>
        </w:rPr>
        <w:t xml:space="preserve">  полимер-поливинилхлорид  (ПВХ) имеет  важное  </w:t>
      </w:r>
      <w:r w:rsidRPr="00A00E59">
        <w:rPr>
          <w:rStyle w:val="c0"/>
          <w:b/>
          <w:bCs/>
          <w:color w:val="000000" w:themeColor="text1"/>
        </w:rPr>
        <w:t>промышленное  значение.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г)</w:t>
      </w:r>
      <w:r w:rsidRPr="00A00E59">
        <w:rPr>
          <w:rStyle w:val="c0"/>
          <w:color w:val="000000" w:themeColor="text1"/>
        </w:rPr>
        <w:t xml:space="preserve">  Реакция гидратации </w:t>
      </w:r>
    </w:p>
    <w:p w:rsidR="00DF5DFE" w:rsidRPr="00A00E59" w:rsidRDefault="00843555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 xml:space="preserve"> </w:t>
      </w:r>
    </w:p>
    <w:p w:rsidR="00DF5DFE" w:rsidRPr="00A00E59" w:rsidRDefault="00DF5DFE" w:rsidP="00812DEB">
      <w:pPr>
        <w:pStyle w:val="c16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lastRenderedPageBreak/>
        <w:t xml:space="preserve">Реакция присоединения воды в присутствии солей ртути – реакция </w:t>
      </w:r>
      <w:proofErr w:type="spellStart"/>
      <w:r w:rsidRPr="00A00E59">
        <w:rPr>
          <w:rStyle w:val="c0"/>
          <w:color w:val="000000" w:themeColor="text1"/>
        </w:rPr>
        <w:t>Кучерова</w:t>
      </w:r>
      <w:proofErr w:type="spellEnd"/>
      <w:proofErr w:type="gramStart"/>
      <w:r w:rsidRPr="00A00E59">
        <w:rPr>
          <w:rStyle w:val="c0"/>
          <w:color w:val="000000" w:themeColor="text1"/>
        </w:rPr>
        <w:t xml:space="preserve">  :</w:t>
      </w:r>
      <w:proofErr w:type="gramEnd"/>
    </w:p>
    <w:p w:rsidR="003B60FC" w:rsidRDefault="003B60FC" w:rsidP="00812DEB">
      <w:pPr>
        <w:pStyle w:val="c32"/>
        <w:shd w:val="clear" w:color="auto" w:fill="FFFFFF" w:themeFill="background1"/>
        <w:spacing w:before="0" w:beforeAutospacing="0" w:after="0" w:afterAutospacing="0" w:line="276" w:lineRule="auto"/>
        <w:rPr>
          <w:rStyle w:val="c0"/>
          <w:color w:val="000000" w:themeColor="text1"/>
        </w:rPr>
      </w:pPr>
    </w:p>
    <w:p w:rsidR="003B60FC" w:rsidRDefault="003B60FC" w:rsidP="00812DEB">
      <w:pPr>
        <w:pStyle w:val="c32"/>
        <w:shd w:val="clear" w:color="auto" w:fill="FFFFFF" w:themeFill="background1"/>
        <w:spacing w:before="0" w:beforeAutospacing="0" w:after="0" w:afterAutospacing="0" w:line="276" w:lineRule="auto"/>
        <w:rPr>
          <w:rStyle w:val="c0"/>
          <w:color w:val="000000" w:themeColor="text1"/>
        </w:rPr>
      </w:pPr>
    </w:p>
    <w:p w:rsidR="00DF5DFE" w:rsidRPr="00A00E59" w:rsidRDefault="00DF5DFE" w:rsidP="00812DEB">
      <w:pPr>
        <w:pStyle w:val="c32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СН ≡ СН + НОН  → СН</w:t>
      </w:r>
      <w:r w:rsidRPr="00A00E59">
        <w:rPr>
          <w:rStyle w:val="c0"/>
          <w:color w:val="000000" w:themeColor="text1"/>
          <w:vertAlign w:val="subscript"/>
        </w:rPr>
        <w:t>3</w:t>
      </w:r>
      <w:r w:rsidRPr="00A00E59">
        <w:rPr>
          <w:rStyle w:val="c0"/>
          <w:color w:val="000000" w:themeColor="text1"/>
        </w:rPr>
        <w:t xml:space="preserve">—С = </w:t>
      </w:r>
      <w:proofErr w:type="gramStart"/>
      <w:r w:rsidRPr="00A00E59">
        <w:rPr>
          <w:rStyle w:val="c0"/>
          <w:color w:val="000000" w:themeColor="text1"/>
        </w:rPr>
        <w:t>О</w:t>
      </w:r>
      <w:proofErr w:type="gramEnd"/>
      <w:r w:rsidRPr="00A00E59">
        <w:rPr>
          <w:rStyle w:val="c0"/>
          <w:color w:val="000000" w:themeColor="text1"/>
        </w:rPr>
        <w:t xml:space="preserve"> ацетальдегид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ind w:left="720"/>
        <w:rPr>
          <w:color w:val="000000" w:themeColor="text1"/>
        </w:rPr>
      </w:pPr>
      <w:r w:rsidRPr="00A00E59">
        <w:rPr>
          <w:rStyle w:val="c0"/>
          <w:color w:val="000000" w:themeColor="text1"/>
        </w:rPr>
        <w:t>                                    І</w:t>
      </w:r>
    </w:p>
    <w:p w:rsidR="00DF5DFE" w:rsidRPr="00A00E59" w:rsidRDefault="00DF5DFE" w:rsidP="00812DEB">
      <w:pPr>
        <w:pStyle w:val="c32"/>
        <w:shd w:val="clear" w:color="auto" w:fill="FFFFFF" w:themeFill="background1"/>
        <w:spacing w:before="0" w:beforeAutospacing="0" w:after="0" w:afterAutospacing="0" w:line="276" w:lineRule="auto"/>
        <w:ind w:left="720"/>
        <w:rPr>
          <w:color w:val="000000" w:themeColor="text1"/>
        </w:rPr>
      </w:pPr>
      <w:r w:rsidRPr="00A00E59">
        <w:rPr>
          <w:rStyle w:val="c0"/>
          <w:color w:val="000000" w:themeColor="text1"/>
        </w:rPr>
        <w:t>                                   H                                                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! Остальные  </w:t>
      </w:r>
      <w:proofErr w:type="spellStart"/>
      <w:r w:rsidRPr="00A00E59">
        <w:rPr>
          <w:rStyle w:val="c0"/>
          <w:color w:val="000000" w:themeColor="text1"/>
        </w:rPr>
        <w:t>алкины</w:t>
      </w:r>
      <w:proofErr w:type="spellEnd"/>
      <w:r w:rsidRPr="00A00E59">
        <w:rPr>
          <w:rStyle w:val="c0"/>
          <w:color w:val="000000" w:themeColor="text1"/>
        </w:rPr>
        <w:t xml:space="preserve">  образуют  кетоны  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</w:t>
      </w:r>
      <w:proofErr w:type="spellStart"/>
      <w:r w:rsidRPr="00A00E59">
        <w:rPr>
          <w:rStyle w:val="c0"/>
          <w:b/>
          <w:bCs/>
          <w:color w:val="000000" w:themeColor="text1"/>
        </w:rPr>
        <w:t>д</w:t>
      </w:r>
      <w:proofErr w:type="spellEnd"/>
      <w:r w:rsidRPr="00A00E59">
        <w:rPr>
          <w:rStyle w:val="c0"/>
          <w:b/>
          <w:bCs/>
          <w:color w:val="000000" w:themeColor="text1"/>
        </w:rPr>
        <w:t>)</w:t>
      </w:r>
      <w:r w:rsidRPr="00A00E59">
        <w:rPr>
          <w:rStyle w:val="c0"/>
          <w:color w:val="000000" w:themeColor="text1"/>
        </w:rPr>
        <w:t xml:space="preserve">  Реакции окисления </w:t>
      </w:r>
      <w:r w:rsidR="00843555" w:rsidRPr="00A00E59">
        <w:rPr>
          <w:rStyle w:val="c0"/>
          <w:color w:val="000000" w:themeColor="text1"/>
        </w:rPr>
        <w:t xml:space="preserve"> 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1. </w:t>
      </w:r>
      <w:r w:rsidRPr="00A00E59">
        <w:rPr>
          <w:rStyle w:val="c0"/>
          <w:color w:val="000000" w:themeColor="text1"/>
          <w:u w:val="single"/>
        </w:rPr>
        <w:t>Горение</w:t>
      </w:r>
      <w:r w:rsidR="00C0139B" w:rsidRPr="00A00E59">
        <w:rPr>
          <w:rStyle w:val="c0"/>
          <w:color w:val="000000" w:themeColor="text1"/>
          <w:u w:val="single"/>
        </w:rPr>
        <w:t xml:space="preserve"> </w:t>
      </w:r>
      <w:r w:rsidRPr="00A00E59">
        <w:rPr>
          <w:rStyle w:val="c0"/>
          <w:color w:val="000000" w:themeColor="text1"/>
        </w:rPr>
        <w:t>(закончить уравнение реакции):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С</w:t>
      </w:r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r w:rsidRPr="00A00E59">
        <w:rPr>
          <w:rStyle w:val="c0"/>
          <w:b/>
          <w:bCs/>
          <w:color w:val="000000" w:themeColor="text1"/>
        </w:rPr>
        <w:t>Н</w:t>
      </w:r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r w:rsidRPr="00A00E59">
        <w:rPr>
          <w:rStyle w:val="c0"/>
          <w:b/>
          <w:bCs/>
          <w:color w:val="000000" w:themeColor="text1"/>
        </w:rPr>
        <w:t> + О</w:t>
      </w:r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r w:rsidRPr="00A00E59">
        <w:rPr>
          <w:rStyle w:val="c0"/>
          <w:b/>
          <w:bCs/>
          <w:color w:val="000000" w:themeColor="text1"/>
        </w:rPr>
        <w:t> →</w:t>
      </w:r>
      <w:proofErr w:type="gramStart"/>
      <w:r w:rsidRPr="00A00E59">
        <w:rPr>
          <w:rStyle w:val="c0"/>
          <w:b/>
          <w:bCs/>
          <w:color w:val="000000" w:themeColor="text1"/>
        </w:rPr>
        <w:t xml:space="preserve"> ?</w:t>
      </w:r>
      <w:proofErr w:type="gramEnd"/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Ацетилен горит коптящим пламенем, т.к. соотношение атомов углерода и водорода в соединении одинаково.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2.*Обесцвечивание  раствора  перманганата  калия КМnО</w:t>
      </w:r>
      <w:r w:rsidRPr="00A00E59">
        <w:rPr>
          <w:rStyle w:val="c0"/>
          <w:color w:val="000000" w:themeColor="text1"/>
          <w:vertAlign w:val="subscript"/>
        </w:rPr>
        <w:t>4</w:t>
      </w:r>
      <w:r w:rsidRPr="00A00E59">
        <w:rPr>
          <w:rStyle w:val="c0"/>
          <w:color w:val="000000" w:themeColor="text1"/>
        </w:rPr>
        <w:t> </w:t>
      </w:r>
      <w:r w:rsidRPr="00A00E59">
        <w:rPr>
          <w:rStyle w:val="c0"/>
          <w:b/>
          <w:bCs/>
          <w:color w:val="000000" w:themeColor="text1"/>
        </w:rPr>
        <w:t>качественная  реакция  на  пи-связь:</w:t>
      </w:r>
      <w:r w:rsidRPr="00A00E59">
        <w:rPr>
          <w:rStyle w:val="c0"/>
          <w:color w:val="000000" w:themeColor="text1"/>
        </w:rPr>
        <w:t> 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СН ≡ СН + КМnО</w:t>
      </w:r>
      <w:r w:rsidRPr="00A00E59">
        <w:rPr>
          <w:rStyle w:val="c5"/>
          <w:b/>
          <w:bCs/>
          <w:color w:val="000000" w:themeColor="text1"/>
          <w:vertAlign w:val="subscript"/>
        </w:rPr>
        <w:t>4</w:t>
      </w:r>
      <w:r w:rsidRPr="00A00E59">
        <w:rPr>
          <w:rStyle w:val="c0"/>
          <w:b/>
          <w:bCs/>
          <w:color w:val="000000" w:themeColor="text1"/>
        </w:rPr>
        <w:t> → СООН—СООН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ind w:left="720"/>
        <w:rPr>
          <w:color w:val="000000" w:themeColor="text1"/>
        </w:rPr>
      </w:pPr>
      <w:r w:rsidRPr="00A00E59">
        <w:rPr>
          <w:rStyle w:val="c0"/>
          <w:color w:val="000000" w:themeColor="text1"/>
        </w:rPr>
        <w:t>                             щавелевая  кислота</w:t>
      </w:r>
    </w:p>
    <w:p w:rsidR="00DF5DFE" w:rsidRPr="00A00E59" w:rsidRDefault="00DF5DFE" w:rsidP="00812DEB">
      <w:pPr>
        <w:pStyle w:val="c10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е)</w:t>
      </w:r>
      <w:r w:rsidRPr="00A00E59">
        <w:rPr>
          <w:rStyle w:val="c0"/>
          <w:color w:val="000000" w:themeColor="text1"/>
        </w:rPr>
        <w:t xml:space="preserve">  Реакции полимеризации </w:t>
      </w:r>
      <w:r w:rsidR="00843555" w:rsidRPr="00A00E59">
        <w:rPr>
          <w:rStyle w:val="c0"/>
          <w:color w:val="000000" w:themeColor="text1"/>
        </w:rPr>
        <w:t xml:space="preserve"> </w:t>
      </w:r>
    </w:p>
    <w:p w:rsidR="00DF5DFE" w:rsidRPr="00A00E59" w:rsidRDefault="00843555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 xml:space="preserve"> 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1.*</w:t>
      </w:r>
      <w:proofErr w:type="spellStart"/>
      <w:r w:rsidRPr="00A00E59">
        <w:rPr>
          <w:rStyle w:val="c0"/>
          <w:color w:val="000000" w:themeColor="text1"/>
        </w:rPr>
        <w:t>Димеризация</w:t>
      </w:r>
      <w:proofErr w:type="spellEnd"/>
      <w:r w:rsidRPr="00A00E59">
        <w:rPr>
          <w:rStyle w:val="c0"/>
          <w:color w:val="000000" w:themeColor="text1"/>
        </w:rPr>
        <w:t>: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СН ≡ СН + СН ≡ СН →  СН≡ С—СН=СН</w:t>
      </w:r>
      <w:proofErr w:type="gramStart"/>
      <w:r w:rsidRPr="00A00E59">
        <w:rPr>
          <w:rStyle w:val="c5"/>
          <w:b/>
          <w:bCs/>
          <w:color w:val="000000" w:themeColor="text1"/>
          <w:vertAlign w:val="subscript"/>
        </w:rPr>
        <w:t>2</w:t>
      </w:r>
      <w:proofErr w:type="gramEnd"/>
      <w:r w:rsidRPr="00A00E59">
        <w:rPr>
          <w:rStyle w:val="c0"/>
          <w:b/>
          <w:bCs/>
          <w:color w:val="000000" w:themeColor="text1"/>
        </w:rPr>
        <w:t> (</w:t>
      </w:r>
      <w:proofErr w:type="spellStart"/>
      <w:r w:rsidRPr="00A00E59">
        <w:rPr>
          <w:rStyle w:val="c0"/>
          <w:b/>
          <w:bCs/>
          <w:color w:val="000000" w:themeColor="text1"/>
        </w:rPr>
        <w:t>CuCl</w:t>
      </w:r>
      <w:proofErr w:type="spellEnd"/>
      <w:r w:rsidRPr="00A00E59">
        <w:rPr>
          <w:rStyle w:val="c0"/>
          <w:b/>
          <w:bCs/>
          <w:color w:val="000000" w:themeColor="text1"/>
        </w:rPr>
        <w:t>)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                                    бутен-1-ин-3 (винилацетилен)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color w:val="000000" w:themeColor="text1"/>
        </w:rPr>
        <w:t>2.  </w:t>
      </w:r>
      <w:proofErr w:type="spellStart"/>
      <w:r w:rsidRPr="00A00E59">
        <w:rPr>
          <w:rStyle w:val="c0"/>
          <w:color w:val="000000" w:themeColor="text1"/>
        </w:rPr>
        <w:t>Тримеризация</w:t>
      </w:r>
      <w:proofErr w:type="spellEnd"/>
      <w:r w:rsidRPr="00A00E59">
        <w:rPr>
          <w:rStyle w:val="c0"/>
          <w:color w:val="000000" w:themeColor="text1"/>
        </w:rPr>
        <w:t>:</w:t>
      </w:r>
      <w:r w:rsidRPr="00A00E59">
        <w:rPr>
          <w:rStyle w:val="c0"/>
          <w:b/>
          <w:bCs/>
          <w:color w:val="000000" w:themeColor="text1"/>
        </w:rPr>
        <w:t> 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СН ≡ СН + СН ≡ СН + СН ≡ СН  →  С</w:t>
      </w:r>
      <w:r w:rsidRPr="00A00E59">
        <w:rPr>
          <w:rStyle w:val="c5"/>
          <w:b/>
          <w:bCs/>
          <w:color w:val="000000" w:themeColor="text1"/>
          <w:vertAlign w:val="subscript"/>
        </w:rPr>
        <w:t>6</w:t>
      </w:r>
      <w:r w:rsidRPr="00A00E59">
        <w:rPr>
          <w:rStyle w:val="c0"/>
          <w:b/>
          <w:bCs/>
          <w:color w:val="000000" w:themeColor="text1"/>
        </w:rPr>
        <w:t>Н</w:t>
      </w:r>
      <w:r w:rsidRPr="00A00E59">
        <w:rPr>
          <w:rStyle w:val="c5"/>
          <w:b/>
          <w:bCs/>
          <w:color w:val="000000" w:themeColor="text1"/>
          <w:vertAlign w:val="subscript"/>
        </w:rPr>
        <w:t>6</w:t>
      </w:r>
    </w:p>
    <w:p w:rsidR="00DF5DFE" w:rsidRPr="00A00E59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A00E59">
        <w:rPr>
          <w:rStyle w:val="c5"/>
          <w:b/>
          <w:bCs/>
          <w:color w:val="000000" w:themeColor="text1"/>
          <w:vertAlign w:val="subscript"/>
        </w:rPr>
        <w:t>                                                                                       </w:t>
      </w:r>
      <w:r w:rsidRPr="00A00E59">
        <w:rPr>
          <w:rStyle w:val="c0"/>
          <w:b/>
          <w:bCs/>
          <w:color w:val="000000" w:themeColor="text1"/>
        </w:rPr>
        <w:t>бензол</w:t>
      </w:r>
    </w:p>
    <w:p w:rsidR="00456936" w:rsidRDefault="00DF5DFE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rStyle w:val="c0"/>
          <w:color w:val="000000" w:themeColor="text1"/>
        </w:rPr>
      </w:pPr>
      <w:r w:rsidRPr="00A00E59">
        <w:rPr>
          <w:rStyle w:val="c0"/>
          <w:b/>
          <w:bCs/>
          <w:color w:val="000000" w:themeColor="text1"/>
        </w:rPr>
        <w:t>   </w:t>
      </w:r>
      <w:r w:rsidRPr="00A00E59">
        <w:rPr>
          <w:rStyle w:val="c0"/>
          <w:color w:val="000000" w:themeColor="text1"/>
        </w:rPr>
        <w:t>( t=600</w:t>
      </w:r>
      <w:r w:rsidRPr="00A00E59">
        <w:rPr>
          <w:rStyle w:val="c0"/>
          <w:color w:val="000000" w:themeColor="text1"/>
          <w:vertAlign w:val="superscript"/>
        </w:rPr>
        <w:t>0</w:t>
      </w:r>
      <w:r w:rsidRPr="00A00E59">
        <w:rPr>
          <w:rStyle w:val="c0"/>
          <w:color w:val="000000" w:themeColor="text1"/>
        </w:rPr>
        <w:t xml:space="preserve">С, катализатор уголь активированный </w:t>
      </w:r>
      <w:proofErr w:type="spellStart"/>
      <w:r w:rsidRPr="00A00E59">
        <w:rPr>
          <w:rStyle w:val="c0"/>
          <w:color w:val="000000" w:themeColor="text1"/>
        </w:rPr>
        <w:t>С</w:t>
      </w:r>
      <w:r w:rsidRPr="00A00E59">
        <w:rPr>
          <w:rStyle w:val="c0"/>
          <w:color w:val="000000" w:themeColor="text1"/>
          <w:vertAlign w:val="subscript"/>
        </w:rPr>
        <w:t>акт</w:t>
      </w:r>
      <w:proofErr w:type="spellEnd"/>
      <w:r w:rsidRPr="00A00E59">
        <w:rPr>
          <w:rStyle w:val="c0"/>
          <w:color w:val="000000" w:themeColor="text1"/>
        </w:rPr>
        <w:t>)</w:t>
      </w:r>
    </w:p>
    <w:p w:rsidR="003B60FC" w:rsidRPr="00F76E93" w:rsidRDefault="003B60FC" w:rsidP="00812DEB">
      <w:pPr>
        <w:pStyle w:val="c18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</w:p>
    <w:p w:rsidR="003B60FC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IV. Обобщение и с</w:t>
      </w:r>
      <w:r w:rsidR="003B60FC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истематизация знаний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Творческое задание</w:t>
      </w:r>
    </w:p>
    <w:p w:rsidR="00C0139B" w:rsidRPr="00A00E59" w:rsidRDefault="003B60FC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0139B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Представьте, что вблизи нашего поселка открыли большие запасы природного газа и построили завод по его переработке. А, как нам известно, метан – ценное химическое сырье, из которого можно получить ненасыщенные углеводороды, которые, в свою очередь, используются для получения десятков полезных веществ. Итак, объявляется конкурс на лучший проект использования ненасыщенных углеводородов в качестве химического сырья.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примут участие две творческие группы в таком составе: менеджер, дизайнер компьютерного набора, инженер-технолог и инженер-экономист. 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    Сейчас менеджеры получат задание. Прошу их выйти к столу. Согласно полученным задачам каждая творческая группа получает  название   («Атом», «Молекула»).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«Атом»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Задание инженера-технолога: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написать уравнение гидрирования этилена и ацетилена и передать дизайнеру для оформления страницы презентации.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Задача инженера-экономиста: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по уравнению неполного термического разложения метана рассчитать объем ацетилена, который образуется из  </w:t>
      </w:r>
      <w:r w:rsidR="006F324A" w:rsidRPr="00A00E59">
        <w:rPr>
          <w:rFonts w:ascii="Times New Roman" w:hAnsi="Times New Roman" w:cs="Times New Roman"/>
          <w:sz w:val="24"/>
          <w:szCs w:val="24"/>
        </w:rPr>
        <w:t>61,6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 л метана.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«Молекула»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Задание инженера-технолога: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написать уравнение хлорирования этилена и ацетилена и передать дизайнеру для оформления страницы презентации.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i/>
          <w:color w:val="000000" w:themeColor="text1"/>
          <w:sz w:val="24"/>
          <w:szCs w:val="24"/>
        </w:rPr>
        <w:t>Задача инженера-экономиста: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по уравнению реакции горения ацетилена рассчитать объем углекислого газа, который выделится в процессе горения </w:t>
      </w:r>
      <w:r w:rsidR="006F324A" w:rsidRPr="00A00E59">
        <w:rPr>
          <w:rFonts w:ascii="Times New Roman" w:hAnsi="Times New Roman" w:cs="Times New Roman"/>
          <w:sz w:val="24"/>
          <w:szCs w:val="24"/>
        </w:rPr>
        <w:t xml:space="preserve">150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г ацетилена.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Вы должны создать Презентацию, которая будет отображать вашу задачу: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1-й слайд – название презентации;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2-й слайд</w:t>
      </w:r>
      <w:r w:rsidR="00F76E93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E9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6E93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страница химика-технолога;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3-й слайд – страница инженера-экономиста;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4-й слайд – схемы, рисунки, показывающие использование этилена или ацетилена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Менеджеры после выполнения задания должны составить отчет по плану:</w:t>
      </w:r>
    </w:p>
    <w:p w:rsidR="00C0139B" w:rsidRPr="00A00E59" w:rsidRDefault="00C0139B" w:rsidP="00812DEB">
      <w:pPr>
        <w:pStyle w:val="HTML"/>
        <w:numPr>
          <w:ilvl w:val="0"/>
          <w:numId w:val="4"/>
        </w:numPr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Состав творческой группы.</w:t>
      </w:r>
    </w:p>
    <w:p w:rsidR="00C0139B" w:rsidRPr="00A00E59" w:rsidRDefault="00C0139B" w:rsidP="00812DEB">
      <w:pPr>
        <w:pStyle w:val="HTML"/>
        <w:numPr>
          <w:ilvl w:val="0"/>
          <w:numId w:val="4"/>
        </w:numPr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Тема, над которой работала группа.</w:t>
      </w:r>
    </w:p>
    <w:p w:rsidR="00C0139B" w:rsidRPr="00F76E93" w:rsidRDefault="00C0139B" w:rsidP="00812DEB">
      <w:pPr>
        <w:pStyle w:val="HTML"/>
        <w:numPr>
          <w:ilvl w:val="0"/>
          <w:numId w:val="4"/>
        </w:numPr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Реклама презентации.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Отчет менеджеров по предложенному плану и демонстрации созданных презентаций</w:t>
      </w:r>
    </w:p>
    <w:p w:rsidR="00C0139B" w:rsidRPr="00A00E59" w:rsidRDefault="00C0139B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Каждый из вас сегодня побывал в роли определенного специалиста. Вы могли познакомиться с их обязанностями и некоторое время выполнять их функци</w:t>
      </w:r>
      <w:r w:rsidR="00142B40"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и</w:t>
      </w:r>
      <w:r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. Возможно, это поможет вам </w:t>
      </w:r>
      <w:r w:rsidR="00142B40"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в выборе будущей профессии</w:t>
      </w:r>
      <w:r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.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Для закрепления материала хочу использовать интересный прием, который называется «Блеф-клуб»</w:t>
      </w:r>
    </w:p>
    <w:p w:rsidR="00FF4473" w:rsidRPr="00A00E59" w:rsidRDefault="00142B40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Я под</w:t>
      </w:r>
      <w:r w:rsidR="00FF447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готовила интересные факты, но некоторые из них – правда, а некоторые – вымышленные. </w:t>
      </w:r>
      <w:r w:rsidR="00456936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Ваша задача определить  достоверные факты. 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Интересно: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1. Астрохимические исследования показали (полеты космических кораблей «Вояджер -1, 2»), что C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008B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находится на Уране, Нептуне, Юпитере.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2. Верите ли вы, что в XIX веке в городе Грозном было несколько десятков колодцев, куда выливали один из продуктов перегонки нефти - бензин. За один год у них было слито 70 тысяч тонн этого нефтепродукта.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(Это был бензин.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Сжигать его боялись. Колодцы никогда не </w:t>
      </w: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заполнялись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потому что по трещинам в породах бензин опускался вглубь земли)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3. При длительном контакте ацетилена с медью или серебром образуются взрывчат</w:t>
      </w:r>
      <w:r w:rsidR="004008B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ые соединения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 Поэтому при хранении</w:t>
      </w:r>
      <w:r w:rsidR="004008B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вещества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не используются содержащие медь или серебро материалы (например, вентили баллонов).</w:t>
      </w:r>
    </w:p>
    <w:p w:rsidR="00FF4473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4. .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Спрей</w:t>
      </w:r>
      <w:proofErr w:type="spellEnd"/>
      <w:r w:rsidR="004008B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008B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заморозку "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DocSport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" используют для быстрого охлаждения кожи и мышечных тканей. Главные компоненты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спрея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– сжижение пропана и бутана.</w:t>
      </w:r>
    </w:p>
    <w:p w:rsidR="00BC4F7F" w:rsidRPr="00A00E59" w:rsidRDefault="00BC4F7F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F7F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Тренировочные упражнения</w:t>
      </w:r>
    </w:p>
    <w:p w:rsidR="00BC4F7F" w:rsidRDefault="00BC4F7F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F7F" w:rsidRDefault="00FF4473" w:rsidP="000670B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1. Напишите структурные формулы веществ (по цепочке у доски):</w:t>
      </w:r>
    </w:p>
    <w:p w:rsidR="00142B40" w:rsidRPr="00A00E59" w:rsidRDefault="00142B40" w:rsidP="00812DE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E59">
        <w:rPr>
          <w:rFonts w:ascii="Times New Roman" w:eastAsia="Times New Roman" w:hAnsi="Times New Roman" w:cs="Times New Roman"/>
          <w:sz w:val="24"/>
          <w:szCs w:val="24"/>
        </w:rPr>
        <w:t>а) 4-метилпентин-2</w:t>
      </w:r>
    </w:p>
    <w:p w:rsidR="00142B40" w:rsidRPr="00A00E59" w:rsidRDefault="00142B40" w:rsidP="00812DE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E59">
        <w:rPr>
          <w:rFonts w:ascii="Times New Roman" w:eastAsia="Times New Roman" w:hAnsi="Times New Roman" w:cs="Times New Roman"/>
          <w:sz w:val="24"/>
          <w:szCs w:val="24"/>
        </w:rPr>
        <w:t>б) 2,5-диметилгексин-3</w:t>
      </w:r>
    </w:p>
    <w:p w:rsidR="00142B40" w:rsidRPr="00A00E59" w:rsidRDefault="00142B40" w:rsidP="0098512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E59">
        <w:rPr>
          <w:rFonts w:ascii="Times New Roman" w:eastAsia="Times New Roman" w:hAnsi="Times New Roman" w:cs="Times New Roman"/>
          <w:sz w:val="24"/>
          <w:szCs w:val="24"/>
        </w:rPr>
        <w:t xml:space="preserve"> в) 3,4-диметилпентин-1</w:t>
      </w:r>
    </w:p>
    <w:p w:rsidR="00142B40" w:rsidRPr="00A00E59" w:rsidRDefault="00142B40" w:rsidP="0098512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E59">
        <w:rPr>
          <w:rFonts w:ascii="Times New Roman" w:eastAsia="Times New Roman" w:hAnsi="Times New Roman" w:cs="Times New Roman"/>
          <w:sz w:val="24"/>
          <w:szCs w:val="24"/>
        </w:rPr>
        <w:t xml:space="preserve"> г) 2,2,5-триметилгексин-3</w:t>
      </w:r>
    </w:p>
    <w:p w:rsidR="00142B40" w:rsidRPr="00A00E59" w:rsidRDefault="00142B40" w:rsidP="00812DEB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0E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00E59">
        <w:rPr>
          <w:rFonts w:ascii="Times New Roman" w:eastAsia="Times New Roman" w:hAnsi="Times New Roman" w:cs="Times New Roman"/>
          <w:sz w:val="24"/>
          <w:szCs w:val="24"/>
        </w:rPr>
        <w:t>) 3,3-диметилбутин-1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2. Определите молекулярную формулу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алкина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, массовая доля </w:t>
      </w:r>
      <w:proofErr w:type="gram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углерода</w:t>
      </w:r>
      <w:proofErr w:type="gram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составляет 90%. Относительная плотность его по водороду равна 20.</w:t>
      </w:r>
    </w:p>
    <w:p w:rsidR="00FF4473" w:rsidRPr="00A00E59" w:rsidRDefault="004008B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</w:rPr>
        <w:t xml:space="preserve">Упражнение </w:t>
      </w:r>
      <w:r w:rsidR="00FF4473" w:rsidRPr="00A00E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</w:rPr>
        <w:t>«Снежный шар</w:t>
      </w:r>
      <w:r w:rsidR="00FF4473" w:rsidRPr="00A00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»: повторить прозвучавшие на уроке термины, причем первый ученик называет один термин, второй – предыдущий термин и свой и т.д. 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Напоследок хочу сказать: жизнь – это вечное восхождение к вершине. Оно никогда не бывает лёгким. Но не забывайте, что, поднявшись на вершину, вы увидите новые широкие горизонты. </w:t>
      </w:r>
      <w:r w:rsidR="00142B40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Стремитесь к ним. Смело одолевайте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жизненные вершины!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V. Рефлексия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"Незаконченное предложение":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Я научился…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Я понял…</w:t>
      </w:r>
    </w:p>
    <w:p w:rsidR="00FF4473" w:rsidRPr="00A00E59" w:rsidRDefault="00FF4473" w:rsidP="00812DEB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 жизни мне понадобится…</w:t>
      </w:r>
    </w:p>
    <w:p w:rsidR="00281280" w:rsidRPr="00A00E59" w:rsidRDefault="00281280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b/>
          <w:color w:val="000000" w:themeColor="text1"/>
          <w:sz w:val="24"/>
          <w:szCs w:val="24"/>
        </w:rPr>
        <w:t>VI.     Домашнее задание</w:t>
      </w:r>
    </w:p>
    <w:p w:rsidR="00BC4F7F" w:rsidRDefault="00281280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Выучить конспект по данной теме.</w:t>
      </w:r>
      <w:r w:rsidR="00BC4F7F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280" w:rsidRPr="00A00E59" w:rsidRDefault="00281280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Записать формулы изомеров </w:t>
      </w:r>
      <w:r w:rsidR="00142B40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гептена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гептина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1280" w:rsidRPr="00A00E59" w:rsidRDefault="00281280" w:rsidP="00812DEB">
      <w:pPr>
        <w:pStyle w:val="HTML"/>
        <w:shd w:val="clear" w:color="auto" w:fill="FFFFFF" w:themeFill="background1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Составить диаграмму общих и отличительных признаков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36D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алкенов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36D3"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алкинов</w:t>
      </w:r>
      <w:proofErr w:type="spellEnd"/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60FC" w:rsidRPr="000670B7" w:rsidRDefault="00281280" w:rsidP="000670B7">
      <w:pPr>
        <w:pStyle w:val="HTML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59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>Благодарю вас за вашу добросовестную работу на сегодняшнем уроке. Урок окончен. До свидания</w:t>
      </w:r>
      <w:r w:rsidR="000670B7">
        <w:rPr>
          <w:rStyle w:val="y2iqfc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70B7" w:rsidRDefault="000670B7" w:rsidP="00812DEB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0B7" w:rsidRDefault="000670B7" w:rsidP="00812DEB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0B7" w:rsidRDefault="000670B7" w:rsidP="00812DEB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E1F" w:rsidRDefault="00917E1F" w:rsidP="00812DEB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DEB"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использованной литературы</w:t>
      </w:r>
    </w:p>
    <w:p w:rsidR="000670B7" w:rsidRPr="00812DEB" w:rsidRDefault="000670B7" w:rsidP="00812DEB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E1F" w:rsidRPr="00812DEB" w:rsidRDefault="00AC65D8" w:rsidP="00812DE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917E1F" w:rsidRPr="00812DE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https://interneturok.ru/lesson/chemistry/10-klass/nepredelnye-uglevodorody/alkiny-stroenie-nomenklatura-izomeriya-fizicheskie-svoystva-poluchenie</w:t>
        </w:r>
      </w:hyperlink>
    </w:p>
    <w:p w:rsidR="00917E1F" w:rsidRPr="00812DEB" w:rsidRDefault="00AC65D8" w:rsidP="00812DE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917E1F" w:rsidRPr="00812DE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https://www.chimfak.sfedu.ru/images/files/Organic_Chemistry/alkines/alkines-1.htm</w:t>
        </w:r>
      </w:hyperlink>
    </w:p>
    <w:p w:rsidR="00917E1F" w:rsidRPr="00812DEB" w:rsidRDefault="00AC65D8" w:rsidP="00812DEB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917E1F" w:rsidRPr="00812DE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https://ru.wikipedia.org/wiki/%D0%90%D0%BB%D0%BA%D0%B8%D0%BD%D1%8B</w:t>
        </w:r>
      </w:hyperlink>
    </w:p>
    <w:p w:rsidR="00812DEB" w:rsidRPr="00917E1F" w:rsidRDefault="00812DEB" w:rsidP="00812DEB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</w:p>
    <w:sectPr w:rsidR="00812DEB" w:rsidRPr="00917E1F" w:rsidSect="003B60FC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152"/>
    <w:multiLevelType w:val="hybridMultilevel"/>
    <w:tmpl w:val="34342284"/>
    <w:lvl w:ilvl="0" w:tplc="078A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D4D8D"/>
    <w:multiLevelType w:val="hybridMultilevel"/>
    <w:tmpl w:val="9FA0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B6C50"/>
    <w:multiLevelType w:val="multilevel"/>
    <w:tmpl w:val="2266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546D5"/>
    <w:multiLevelType w:val="hybridMultilevel"/>
    <w:tmpl w:val="A5A64D90"/>
    <w:lvl w:ilvl="0" w:tplc="D9205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0260D2"/>
    <w:multiLevelType w:val="hybridMultilevel"/>
    <w:tmpl w:val="4D56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E5"/>
    <w:rsid w:val="00000023"/>
    <w:rsid w:val="000670B7"/>
    <w:rsid w:val="000964D0"/>
    <w:rsid w:val="00142B40"/>
    <w:rsid w:val="002036D3"/>
    <w:rsid w:val="00281280"/>
    <w:rsid w:val="00352FF2"/>
    <w:rsid w:val="003B60FC"/>
    <w:rsid w:val="003B7C95"/>
    <w:rsid w:val="004008B3"/>
    <w:rsid w:val="00456936"/>
    <w:rsid w:val="004846C2"/>
    <w:rsid w:val="004C18B5"/>
    <w:rsid w:val="005824BC"/>
    <w:rsid w:val="005911CF"/>
    <w:rsid w:val="005F1C0B"/>
    <w:rsid w:val="00687659"/>
    <w:rsid w:val="006B253A"/>
    <w:rsid w:val="006B3D3A"/>
    <w:rsid w:val="006F324A"/>
    <w:rsid w:val="007215BB"/>
    <w:rsid w:val="00735945"/>
    <w:rsid w:val="00750ECC"/>
    <w:rsid w:val="007D475F"/>
    <w:rsid w:val="00812DEB"/>
    <w:rsid w:val="00843555"/>
    <w:rsid w:val="00843B04"/>
    <w:rsid w:val="008746E5"/>
    <w:rsid w:val="00907002"/>
    <w:rsid w:val="00917E1F"/>
    <w:rsid w:val="00972274"/>
    <w:rsid w:val="00985127"/>
    <w:rsid w:val="00A00E59"/>
    <w:rsid w:val="00AC65D8"/>
    <w:rsid w:val="00AE6F36"/>
    <w:rsid w:val="00BC4F7F"/>
    <w:rsid w:val="00C0139B"/>
    <w:rsid w:val="00C70A92"/>
    <w:rsid w:val="00DC617C"/>
    <w:rsid w:val="00DF5DFE"/>
    <w:rsid w:val="00E6104E"/>
    <w:rsid w:val="00E910EA"/>
    <w:rsid w:val="00EF1360"/>
    <w:rsid w:val="00F0312D"/>
    <w:rsid w:val="00F15844"/>
    <w:rsid w:val="00F76E93"/>
    <w:rsid w:val="00F80AE9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74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46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746E5"/>
  </w:style>
  <w:style w:type="paragraph" w:styleId="a3">
    <w:name w:val="Normal (Web)"/>
    <w:basedOn w:val="a"/>
    <w:uiPriority w:val="99"/>
    <w:unhideWhenUsed/>
    <w:rsid w:val="0059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911CF"/>
    <w:rPr>
      <w:i/>
      <w:iCs/>
    </w:rPr>
  </w:style>
  <w:style w:type="character" w:styleId="a5">
    <w:name w:val="Strong"/>
    <w:basedOn w:val="a0"/>
    <w:uiPriority w:val="22"/>
    <w:qFormat/>
    <w:rsid w:val="005911CF"/>
    <w:rPr>
      <w:b/>
      <w:bCs/>
    </w:rPr>
  </w:style>
  <w:style w:type="paragraph" w:customStyle="1" w:styleId="c10">
    <w:name w:val="c10"/>
    <w:basedOn w:val="a"/>
    <w:rsid w:val="00DF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5DFE"/>
  </w:style>
  <w:style w:type="paragraph" w:customStyle="1" w:styleId="c18">
    <w:name w:val="c18"/>
    <w:basedOn w:val="a"/>
    <w:rsid w:val="00DF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5DFE"/>
  </w:style>
  <w:style w:type="character" w:customStyle="1" w:styleId="c15">
    <w:name w:val="c15"/>
    <w:basedOn w:val="a0"/>
    <w:rsid w:val="00DF5DFE"/>
  </w:style>
  <w:style w:type="character" w:customStyle="1" w:styleId="c7">
    <w:name w:val="c7"/>
    <w:basedOn w:val="a0"/>
    <w:rsid w:val="00DF5DFE"/>
  </w:style>
  <w:style w:type="character" w:customStyle="1" w:styleId="c29">
    <w:name w:val="c29"/>
    <w:basedOn w:val="a0"/>
    <w:rsid w:val="00DF5DFE"/>
  </w:style>
  <w:style w:type="paragraph" w:customStyle="1" w:styleId="c32">
    <w:name w:val="c32"/>
    <w:basedOn w:val="a"/>
    <w:rsid w:val="00DF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5DFE"/>
  </w:style>
  <w:style w:type="paragraph" w:customStyle="1" w:styleId="c16">
    <w:name w:val="c16"/>
    <w:basedOn w:val="a"/>
    <w:rsid w:val="00DF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253A"/>
    <w:pPr>
      <w:ind w:left="720"/>
      <w:contextualSpacing/>
    </w:pPr>
  </w:style>
  <w:style w:type="table" w:styleId="a7">
    <w:name w:val="Table Grid"/>
    <w:basedOn w:val="a1"/>
    <w:uiPriority w:val="59"/>
    <w:rsid w:val="00C70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F0312D"/>
  </w:style>
  <w:style w:type="character" w:customStyle="1" w:styleId="mn">
    <w:name w:val="mn"/>
    <w:basedOn w:val="a0"/>
    <w:rsid w:val="00F0312D"/>
  </w:style>
  <w:style w:type="character" w:customStyle="1" w:styleId="mo">
    <w:name w:val="mo"/>
    <w:basedOn w:val="a0"/>
    <w:rsid w:val="00F0312D"/>
  </w:style>
  <w:style w:type="character" w:styleId="a8">
    <w:name w:val="Hyperlink"/>
    <w:basedOn w:val="a0"/>
    <w:uiPriority w:val="99"/>
    <w:unhideWhenUsed/>
    <w:rsid w:val="00917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B%D0%BA%D0%B8%D0%BD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mfak.sfedu.ru/images/files/Organic_Chemistry/alkines/alkines-1.htm" TargetMode="External"/><Relationship Id="rId5" Type="http://schemas.openxmlformats.org/officeDocument/2006/relationships/hyperlink" Target="https://interneturok.ru/lesson/chemistry/10-klass/nepredelnye-uglevodorody/alkiny-stroenie-nomenklatura-izomeriya-fizicheskie-svoystva-poluch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2024-11-30T16:44:00Z</dcterms:created>
  <dcterms:modified xsi:type="dcterms:W3CDTF">2024-12-27T18:17:00Z</dcterms:modified>
</cp:coreProperties>
</file>