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D7" w:rsidRDefault="00B22C4C" w:rsidP="00B22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C4C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метода ТРИЗ на ур</w:t>
      </w:r>
      <w:r w:rsidR="00A64781">
        <w:rPr>
          <w:rFonts w:ascii="Times New Roman" w:hAnsi="Times New Roman" w:cs="Times New Roman"/>
          <w:b/>
          <w:bCs/>
          <w:sz w:val="28"/>
          <w:szCs w:val="28"/>
        </w:rPr>
        <w:t>оках русского языка как средства</w:t>
      </w:r>
      <w:r w:rsidRPr="00B22C4C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мотивации к обучению.</w:t>
      </w:r>
    </w:p>
    <w:p w:rsidR="00B22C4C" w:rsidRDefault="00B22C4C" w:rsidP="00B22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 опыта работы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>«Учение не должно сводиться к беспрерывному накоплению знаний, к тренировке памяти... хочется, чтобы дети были путешественниками, открывателями и творцами в этом мире”.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8561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561D">
        <w:rPr>
          <w:rFonts w:ascii="Times New Roman" w:hAnsi="Times New Roman" w:cs="Times New Roman"/>
          <w:sz w:val="24"/>
          <w:szCs w:val="24"/>
        </w:rPr>
        <w:t xml:space="preserve">  В.А.Сухомлинский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C4C" w:rsidRPr="0048561D" w:rsidRDefault="00B22C4C" w:rsidP="00B22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8561D">
        <w:rPr>
          <w:rFonts w:ascii="Times New Roman" w:hAnsi="Times New Roman" w:cs="Times New Roman"/>
          <w:sz w:val="24"/>
          <w:szCs w:val="24"/>
        </w:rPr>
        <w:t xml:space="preserve">еория </w:t>
      </w:r>
      <w:r w:rsidRPr="0048561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8561D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8561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8561D">
        <w:rPr>
          <w:rFonts w:ascii="Times New Roman" w:hAnsi="Times New Roman" w:cs="Times New Roman"/>
          <w:sz w:val="24"/>
          <w:szCs w:val="24"/>
        </w:rPr>
        <w:t xml:space="preserve">зобретательских </w:t>
      </w:r>
      <w:r w:rsidRPr="0048561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48561D">
        <w:rPr>
          <w:rFonts w:ascii="Times New Roman" w:hAnsi="Times New Roman" w:cs="Times New Roman"/>
          <w:sz w:val="24"/>
          <w:szCs w:val="24"/>
        </w:rPr>
        <w:t>адач</w:t>
      </w:r>
    </w:p>
    <w:p w:rsidR="00B22C4C" w:rsidRPr="0048561D" w:rsidRDefault="00B22C4C" w:rsidP="00B22C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ТРИЗ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ТРИЗ - теория решения изобретательских задач, основанная Генрихом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Сауловичем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Альтшуллером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 и его коллегами в 1946 году, впервые опубликована в 1956 году - это технология творчества, основанная на идее о том, что “изобретательское творчество связано с изменением техники, развивающейся по определённым законам”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Главная цель </w:t>
      </w:r>
      <w:proofErr w:type="spellStart"/>
      <w:r w:rsidRPr="0048561D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ТРИЗ-технологии</w:t>
      </w:r>
      <w:proofErr w:type="spellEnd"/>
      <w:r w:rsidRPr="004856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8561D">
        <w:rPr>
          <w:rFonts w:ascii="Times New Roman" w:hAnsi="Times New Roman" w:cs="Times New Roman"/>
          <w:sz w:val="24"/>
          <w:szCs w:val="24"/>
        </w:rPr>
        <w:t xml:space="preserve">- это формирование у детей творческого мышления, т.е. воспитание творческой личности, подготовленной к решению нестандартных задач в различных областях деятельности.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Методику ТРИЗ можно назвать школой творчества.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Её девиз </w:t>
      </w:r>
      <w:r w:rsidRPr="0048561D">
        <w:rPr>
          <w:rFonts w:ascii="Times New Roman" w:hAnsi="Times New Roman" w:cs="Times New Roman"/>
          <w:sz w:val="24"/>
          <w:szCs w:val="24"/>
        </w:rPr>
        <w:t>- творчество во всём: в постановке вопроса, в способах  его решения, в подаче материала.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Данной технологией решается множество развивающих задач обучения, связанных с памятью, вниманием, логикой и интеллектом в целом: </w:t>
      </w:r>
    </w:p>
    <w:p w:rsidR="00E55137" w:rsidRPr="0048561D" w:rsidRDefault="0048561D" w:rsidP="00B22C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E55137" w:rsidRPr="0048561D" w:rsidRDefault="0048561D" w:rsidP="00B22C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мышления; </w:t>
      </w:r>
    </w:p>
    <w:p w:rsidR="00E55137" w:rsidRPr="0048561D" w:rsidRDefault="0048561D" w:rsidP="00B22C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E55137" w:rsidRPr="0048561D" w:rsidRDefault="0048561D" w:rsidP="00B22C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умение анализировать, синтезировать, комбинировать; </w:t>
      </w:r>
    </w:p>
    <w:p w:rsidR="00E55137" w:rsidRPr="0048561D" w:rsidRDefault="0048561D" w:rsidP="00B22C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развитие творческого воображения.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</w:tblGrid>
      <w:tr w:rsidR="00B22C4C" w:rsidRPr="0048561D" w:rsidTr="00B22C4C">
        <w:trPr>
          <w:trHeight w:val="495"/>
        </w:trPr>
        <w:tc>
          <w:tcPr>
            <w:tcW w:w="2850" w:type="dxa"/>
          </w:tcPr>
          <w:p w:rsidR="00B22C4C" w:rsidRPr="0048561D" w:rsidRDefault="00B22C4C" w:rsidP="00B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“ДА - нет”</w:t>
            </w:r>
          </w:p>
        </w:tc>
      </w:tr>
    </w:tbl>
    <w:p w:rsidR="00B22C4C" w:rsidRPr="0048561D" w:rsidRDefault="00B22C4C" w:rsidP="00B22C4C">
      <w:pPr>
        <w:rPr>
          <w:rFonts w:ascii="Times New Roman" w:hAnsi="Times New Roman" w:cs="Times New Roman"/>
          <w:sz w:val="24"/>
          <w:szCs w:val="24"/>
        </w:rPr>
      </w:pP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Универсальный приём технологии ТРИЗ. </w:t>
      </w:r>
    </w:p>
    <w:p w:rsidR="00B22C4C" w:rsidRPr="0048561D" w:rsidRDefault="00B22C4C" w:rsidP="00B2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Учитель загадывает термин, определение, связанное с языкознанием, учащиеся задают вопросы, на которые можно ответить только: “да”, “нет”, “и да, и нет”. 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0"/>
      </w:tblGrid>
      <w:tr w:rsidR="00DA5E57" w:rsidRPr="0048561D" w:rsidTr="00DA5E57">
        <w:trPr>
          <w:trHeight w:val="1050"/>
        </w:trPr>
        <w:tc>
          <w:tcPr>
            <w:tcW w:w="7830" w:type="dxa"/>
          </w:tcPr>
          <w:p w:rsidR="00DA5E57" w:rsidRPr="0048561D" w:rsidRDefault="00DA5E57" w:rsidP="00DA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Приём</w:t>
            </w:r>
          </w:p>
          <w:p w:rsidR="00DA5E57" w:rsidRPr="0048561D" w:rsidRDefault="00DA5E57" w:rsidP="00DA5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“Составление и решение лингвистических задач”</w:t>
            </w:r>
          </w:p>
        </w:tc>
      </w:tr>
    </w:tbl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</w:p>
    <w:p w:rsidR="00DA5E57" w:rsidRPr="0048561D" w:rsidRDefault="00DA5E57" w:rsidP="00DA5E57">
      <w:p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На станции к отправлению  готовится поезд, в составе которого 3 вагона. В железнодорожных билетах номера вагонов отсутствуют. По каким вагонам можно расселить слова: плащ (),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(), туш(),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(), калач(), вещ(),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(), шалаш(), ёж(), меч(), сторож(). С какими пассажирами возникла проблема при определении их места в поезде?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</w:tblGrid>
      <w:tr w:rsidR="00DA5E57" w:rsidRPr="0048561D" w:rsidTr="00DA5E57">
        <w:trPr>
          <w:trHeight w:val="810"/>
        </w:trPr>
        <w:tc>
          <w:tcPr>
            <w:tcW w:w="4200" w:type="dxa"/>
          </w:tcPr>
          <w:p w:rsidR="00DA5E57" w:rsidRPr="0048561D" w:rsidRDefault="00DA5E57" w:rsidP="00DA5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“Найди соответствие”</w:t>
            </w:r>
          </w:p>
        </w:tc>
      </w:tr>
    </w:tbl>
    <w:p w:rsidR="00B22C4C" w:rsidRPr="0048561D" w:rsidRDefault="00B22C4C" w:rsidP="00DA5E57">
      <w:pPr>
        <w:rPr>
          <w:rFonts w:ascii="Times New Roman" w:hAnsi="Times New Roman" w:cs="Times New Roman"/>
          <w:sz w:val="24"/>
          <w:szCs w:val="24"/>
        </w:rPr>
      </w:pP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Запишите предложения, соответствующие схемам: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48561D">
        <w:rPr>
          <w:rFonts w:ascii="Times New Roman" w:hAnsi="Times New Roman" w:cs="Times New Roman"/>
          <w:i/>
          <w:iCs/>
          <w:sz w:val="24"/>
          <w:szCs w:val="24"/>
        </w:rPr>
        <w:tab/>
        <w:t>1. [</w:t>
      </w:r>
      <w:proofErr w:type="gramStart"/>
      <w:r w:rsidRPr="0048561D">
        <w:rPr>
          <w:rFonts w:ascii="Times New Roman" w:hAnsi="Times New Roman" w:cs="Times New Roman"/>
          <w:i/>
          <w:iCs/>
          <w:sz w:val="24"/>
          <w:szCs w:val="24"/>
        </w:rPr>
        <w:t xml:space="preserve">   ]</w:t>
      </w:r>
      <w:proofErr w:type="gramEnd"/>
      <w:r w:rsidRPr="0048561D">
        <w:rPr>
          <w:rFonts w:ascii="Times New Roman" w:hAnsi="Times New Roman" w:cs="Times New Roman"/>
          <w:i/>
          <w:iCs/>
          <w:sz w:val="24"/>
          <w:szCs w:val="24"/>
        </w:rPr>
        <w:t xml:space="preserve">, и [   ].   </w:t>
      </w:r>
      <w:r w:rsidRPr="0048561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2. [   ]:[   ].  </w:t>
      </w:r>
      <w:r w:rsidRPr="0048561D">
        <w:rPr>
          <w:rFonts w:ascii="Times New Roman" w:hAnsi="Times New Roman" w:cs="Times New Roman"/>
          <w:i/>
          <w:iCs/>
          <w:sz w:val="24"/>
          <w:szCs w:val="24"/>
        </w:rPr>
        <w:tab/>
        <w:t>3. [… ,обр.,…  ].       4. [   ],(</w:t>
      </w:r>
      <w:r w:rsidRPr="0048561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).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1.Табунщики переполошились жеребец был ценный донской 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>породы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привёзённый из далёкой России. (Ч.Айтматов.)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>2.Для собственного спокойствия он решил не надевать тюбетейку и чаще носил её не на голове, а в кармане. (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А.Бессараб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3.Я хочу знать от кого могу получить объективную информацию. (Л.Обухова.)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4.Окончилось жаркое лето и желтизной вспыхивают 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>леса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по которым крадётся осень. (Е.Осетров.)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5.Сзади напирала 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>очередь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и раздумывать было некогда. (А.Гайдар.)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>6.Что барин по служебной надобности едешь? (О.Добровольский.)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0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790"/>
        <w:gridCol w:w="838"/>
        <w:gridCol w:w="1628"/>
        <w:gridCol w:w="1629"/>
        <w:gridCol w:w="1155"/>
        <w:gridCol w:w="474"/>
        <w:gridCol w:w="1629"/>
        <w:gridCol w:w="1629"/>
      </w:tblGrid>
      <w:tr w:rsidR="00DA5E57" w:rsidRPr="0048561D" w:rsidTr="00DA5E57">
        <w:trPr>
          <w:gridBefore w:val="2"/>
          <w:gridAfter w:val="3"/>
          <w:wBefore w:w="2418" w:type="dxa"/>
          <w:wAfter w:w="3732" w:type="dxa"/>
          <w:trHeight w:val="630"/>
        </w:trPr>
        <w:tc>
          <w:tcPr>
            <w:tcW w:w="5250" w:type="dxa"/>
            <w:gridSpan w:val="4"/>
          </w:tcPr>
          <w:p w:rsidR="00DA5E57" w:rsidRPr="0048561D" w:rsidRDefault="00DA5E57" w:rsidP="00DA5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“Морфологический анализ”</w:t>
            </w:r>
          </w:p>
        </w:tc>
      </w:tr>
      <w:tr w:rsidR="00DA5E57" w:rsidRPr="00DA5E57" w:rsidTr="00DA5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5"/>
        </w:trPr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A5E57" w:rsidRPr="00DA5E57" w:rsidTr="00DA5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5"/>
        </w:trPr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62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за-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при- </w:t>
            </w:r>
          </w:p>
        </w:tc>
        <w:tc>
          <w:tcPr>
            <w:tcW w:w="16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вы- </w:t>
            </w:r>
          </w:p>
        </w:tc>
      </w:tr>
      <w:tr w:rsidR="00DA5E57" w:rsidRPr="00DA5E57" w:rsidTr="00DA5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49"/>
        </w:trPr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-сух-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-вяз- </w:t>
            </w:r>
          </w:p>
        </w:tc>
        <w:tc>
          <w:tcPr>
            <w:tcW w:w="16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-лед-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-мир-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-рез- </w:t>
            </w:r>
          </w:p>
        </w:tc>
      </w:tr>
      <w:tr w:rsidR="00DA5E57" w:rsidRPr="00DA5E57" w:rsidTr="00DA5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5"/>
        </w:trPr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62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-к-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-ник- </w:t>
            </w:r>
          </w:p>
        </w:tc>
        <w:tc>
          <w:tcPr>
            <w:tcW w:w="16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proofErr w:type="spell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E57" w:rsidRPr="00DA5E57" w:rsidTr="00DA5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5"/>
        </w:trPr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62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-а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-ой </w:t>
            </w:r>
          </w:p>
        </w:tc>
        <w:tc>
          <w:tcPr>
            <w:tcW w:w="16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A5E57" w:rsidRPr="00DA5E57" w:rsidRDefault="00DA5E57" w:rsidP="00DA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DA5E5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lastRenderedPageBreak/>
        <w:t>А1Б2В1Г1 -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Запишите слова, соответствующие схемам, выделите в них морфемы: </w:t>
      </w:r>
    </w:p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>а) Б1Г2 ;   б) А3Б2Г4;  в</w:t>
      </w:r>
      <w:proofErr w:type="gramStart"/>
      <w:r w:rsidRPr="0048561D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3В2Г3;  г)Б4В4Г2 </w:t>
      </w:r>
    </w:p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Попробуйте сами “зашифровать” таким способом слова. </w:t>
      </w:r>
    </w:p>
    <w:tbl>
      <w:tblPr>
        <w:tblW w:w="0" w:type="auto"/>
        <w:tblInd w:w="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</w:tblGrid>
      <w:tr w:rsidR="00DA5E57" w:rsidRPr="0048561D" w:rsidTr="00DA5E57">
        <w:trPr>
          <w:trHeight w:val="585"/>
        </w:trPr>
        <w:tc>
          <w:tcPr>
            <w:tcW w:w="3840" w:type="dxa"/>
          </w:tcPr>
          <w:p w:rsidR="00DA5E57" w:rsidRPr="0048561D" w:rsidRDefault="00DA5E57" w:rsidP="00DA5E5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“Круги Эйлера”</w:t>
            </w:r>
          </w:p>
        </w:tc>
      </w:tr>
    </w:tbl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 xml:space="preserve">Узкий ледяной луч прожектора иногда скользил по звёздам. </w:t>
      </w:r>
    </w:p>
    <w:p w:rsidR="00DA5E57" w:rsidRPr="0048561D" w:rsidRDefault="00DA5E57" w:rsidP="00DA5E57">
      <w:pPr>
        <w:ind w:left="-284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 xml:space="preserve">Поведай, книга, мне тайны природы. </w:t>
      </w:r>
    </w:p>
    <w:p w:rsidR="00DA5E57" w:rsidRPr="0048561D" w:rsidRDefault="00DA5E57" w:rsidP="00DA5E57">
      <w:pPr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 сравните 2 предложения, найдите общее и различное.</w:t>
      </w:r>
    </w:p>
    <w:p w:rsidR="00DA5E57" w:rsidRPr="0048561D" w:rsidRDefault="00DA5E57" w:rsidP="00DA5E57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1915" cy="2951480"/>
            <wp:effectExtent l="57150" t="19050" r="57785" b="393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Google Shape;150;p22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7150" dist="19050" dir="5400000" algn="bl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0" w:type="auto"/>
        <w:tblInd w:w="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5"/>
      </w:tblGrid>
      <w:tr w:rsidR="00DA5E57" w:rsidRPr="0048561D" w:rsidTr="00DA5E57">
        <w:trPr>
          <w:trHeight w:val="885"/>
        </w:trPr>
        <w:tc>
          <w:tcPr>
            <w:tcW w:w="3975" w:type="dxa"/>
          </w:tcPr>
          <w:p w:rsidR="00DA5E57" w:rsidRPr="0048561D" w:rsidRDefault="00DA5E57" w:rsidP="00DA5E5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“Круги по воде”</w:t>
            </w:r>
          </w:p>
        </w:tc>
      </w:tr>
    </w:tbl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Цель: отразить сущность заданного понятия, подобрав на каждую букву слова, подходящие по смыслу (существительные, прилагательные, глаголы, причастия).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48561D">
        <w:rPr>
          <w:rFonts w:ascii="Times New Roman" w:hAnsi="Times New Roman" w:cs="Times New Roman"/>
          <w:sz w:val="24"/>
          <w:szCs w:val="24"/>
        </w:rPr>
        <w:t xml:space="preserve"> - логичность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561D">
        <w:rPr>
          <w:rFonts w:ascii="Times New Roman" w:hAnsi="Times New Roman" w:cs="Times New Roman"/>
          <w:sz w:val="24"/>
          <w:szCs w:val="24"/>
        </w:rPr>
        <w:t xml:space="preserve"> - естественность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561D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- красноречивость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8561D">
        <w:rPr>
          <w:rFonts w:ascii="Times New Roman" w:hAnsi="Times New Roman" w:cs="Times New Roman"/>
          <w:sz w:val="24"/>
          <w:szCs w:val="24"/>
        </w:rPr>
        <w:t xml:space="preserve"> - синонимы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8561D">
        <w:rPr>
          <w:rFonts w:ascii="Times New Roman" w:hAnsi="Times New Roman" w:cs="Times New Roman"/>
          <w:sz w:val="24"/>
          <w:szCs w:val="24"/>
        </w:rPr>
        <w:t xml:space="preserve"> - историзмы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8561D">
        <w:rPr>
          <w:rFonts w:ascii="Times New Roman" w:hAnsi="Times New Roman" w:cs="Times New Roman"/>
          <w:sz w:val="24"/>
          <w:szCs w:val="24"/>
        </w:rPr>
        <w:t xml:space="preserve"> - книжная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8561D">
        <w:rPr>
          <w:rFonts w:ascii="Times New Roman" w:hAnsi="Times New Roman" w:cs="Times New Roman"/>
          <w:sz w:val="24"/>
          <w:szCs w:val="24"/>
        </w:rPr>
        <w:t xml:space="preserve">- антонимы </w:t>
      </w:r>
    </w:p>
    <w:p w:rsidR="0048561D" w:rsidRPr="0048561D" w:rsidRDefault="0048561D" w:rsidP="00DA5E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61D">
        <w:rPr>
          <w:rFonts w:ascii="Times New Roman" w:hAnsi="Times New Roman" w:cs="Times New Roman"/>
          <w:b/>
          <w:sz w:val="24"/>
          <w:szCs w:val="24"/>
          <w:u w:val="single"/>
        </w:rPr>
        <w:t>Пример №2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Подберите примеры употребления тире.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8561D">
        <w:rPr>
          <w:rFonts w:ascii="Times New Roman" w:hAnsi="Times New Roman" w:cs="Times New Roman"/>
          <w:sz w:val="24"/>
          <w:szCs w:val="24"/>
        </w:rPr>
        <w:t xml:space="preserve">очность и краткость - вот первые достоинства прозы.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8561D">
        <w:rPr>
          <w:rFonts w:ascii="Times New Roman" w:hAnsi="Times New Roman" w:cs="Times New Roman"/>
          <w:sz w:val="24"/>
          <w:szCs w:val="24"/>
        </w:rPr>
        <w:t xml:space="preserve">меть разборчивый почерк - первое правило вежливости.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8561D">
        <w:rPr>
          <w:rFonts w:ascii="Times New Roman" w:hAnsi="Times New Roman" w:cs="Times New Roman"/>
          <w:sz w:val="24"/>
          <w:szCs w:val="24"/>
        </w:rPr>
        <w:t xml:space="preserve">аздался выстрел - зверь упал. </w:t>
      </w:r>
    </w:p>
    <w:p w:rsidR="00DA5E57" w:rsidRPr="0048561D" w:rsidRDefault="00DA5E57" w:rsidP="00DA5E57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561D">
        <w:rPr>
          <w:rFonts w:ascii="Times New Roman" w:hAnsi="Times New Roman" w:cs="Times New Roman"/>
          <w:sz w:val="24"/>
          <w:szCs w:val="24"/>
        </w:rPr>
        <w:t xml:space="preserve">гипет - это государство, расположенное в Северной Африке и на </w:t>
      </w:r>
      <w:proofErr w:type="spellStart"/>
      <w:r w:rsidRPr="0048561D">
        <w:rPr>
          <w:rFonts w:ascii="Times New Roman" w:hAnsi="Times New Roman" w:cs="Times New Roman"/>
          <w:sz w:val="24"/>
          <w:szCs w:val="24"/>
        </w:rPr>
        <w:t>Синайском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 полуострове. </w:t>
      </w:r>
    </w:p>
    <w:tbl>
      <w:tblPr>
        <w:tblW w:w="0" w:type="auto"/>
        <w:tblInd w:w="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</w:tblGrid>
      <w:tr w:rsidR="0048561D" w:rsidRPr="0048561D" w:rsidTr="0048561D">
        <w:trPr>
          <w:trHeight w:val="540"/>
        </w:trPr>
        <w:tc>
          <w:tcPr>
            <w:tcW w:w="3270" w:type="dxa"/>
          </w:tcPr>
          <w:p w:rsidR="0048561D" w:rsidRPr="0048561D" w:rsidRDefault="0048561D" w:rsidP="0048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</w:t>
            </w:r>
            <w:proofErr w:type="spellStart"/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Фишбоун</w:t>
            </w:r>
            <w:proofErr w:type="spellEnd"/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DA5E57" w:rsidRPr="0048561D" w:rsidRDefault="00DA5E57" w:rsidP="0048561D">
      <w:pPr>
        <w:rPr>
          <w:rFonts w:ascii="Times New Roman" w:hAnsi="Times New Roman" w:cs="Times New Roman"/>
          <w:sz w:val="24"/>
          <w:szCs w:val="24"/>
        </w:rPr>
      </w:pPr>
    </w:p>
    <w:p w:rsidR="0048561D" w:rsidRPr="0048561D" w:rsidRDefault="0048561D" w:rsidP="00485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7436" cy="26098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Google Shape;170;p25"/>
                    <pic:cNvPicPr preferRelativeResize="0"/>
                  </pic:nvPicPr>
                  <pic:blipFill>
                    <a:blip r:embed="rId6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72" cy="26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</w:tblGrid>
      <w:tr w:rsidR="0048561D" w:rsidRPr="0048561D" w:rsidTr="0048561D">
        <w:trPr>
          <w:trHeight w:val="585"/>
        </w:trPr>
        <w:tc>
          <w:tcPr>
            <w:tcW w:w="4005" w:type="dxa"/>
          </w:tcPr>
          <w:p w:rsidR="0048561D" w:rsidRPr="0048561D" w:rsidRDefault="0048561D" w:rsidP="0048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“Создай паспорт”</w:t>
            </w:r>
          </w:p>
        </w:tc>
      </w:tr>
    </w:tbl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Имя: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Фразеологизмы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  <w:u w:val="single"/>
        </w:rPr>
        <w:t xml:space="preserve">Особые приметы: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561D">
        <w:rPr>
          <w:rFonts w:ascii="Times New Roman" w:hAnsi="Times New Roman" w:cs="Times New Roman"/>
          <w:sz w:val="24"/>
          <w:szCs w:val="24"/>
        </w:rPr>
        <w:t>Сложны</w:t>
      </w:r>
      <w:proofErr w:type="gramEnd"/>
      <w:r w:rsidRPr="0048561D">
        <w:rPr>
          <w:rFonts w:ascii="Times New Roman" w:hAnsi="Times New Roman" w:cs="Times New Roman"/>
          <w:sz w:val="24"/>
          <w:szCs w:val="24"/>
        </w:rPr>
        <w:t xml:space="preserve"> по составу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Семантически неделимы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устойчивость грамматической формы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закреплённый порядок слов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эмоциональность </w:t>
      </w:r>
    </w:p>
    <w:p w:rsidR="00E55137" w:rsidRPr="0048561D" w:rsidRDefault="0048561D" w:rsidP="00485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561D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48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  <w:u w:val="single"/>
        </w:rPr>
        <w:t xml:space="preserve">Роль: </w:t>
      </w:r>
      <w:r w:rsidRPr="0048561D">
        <w:rPr>
          <w:rFonts w:ascii="Times New Roman" w:hAnsi="Times New Roman" w:cs="Times New Roman"/>
          <w:sz w:val="24"/>
          <w:szCs w:val="24"/>
        </w:rPr>
        <w:t xml:space="preserve">придают речи выразительность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</w:tblGrid>
      <w:tr w:rsidR="0048561D" w:rsidRPr="0048561D" w:rsidTr="0048561D">
        <w:trPr>
          <w:trHeight w:val="660"/>
        </w:trPr>
        <w:tc>
          <w:tcPr>
            <w:tcW w:w="3405" w:type="dxa"/>
          </w:tcPr>
          <w:p w:rsidR="0048561D" w:rsidRPr="0048561D" w:rsidRDefault="0048561D" w:rsidP="0048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Приём “</w:t>
            </w:r>
            <w:proofErr w:type="spellStart"/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Триз-загадка</w:t>
            </w:r>
            <w:proofErr w:type="spellEnd"/>
            <w:r w:rsidRPr="004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1. Придумать, о чем будет загадка,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2. Выделить у этого объекта основные свойства (не более 4),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3. К каждому свойству подобрать другой объект, который обладает этим же свойством.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Иными словами, записать схематично признаки, опираясь на таблицу.  </w:t>
      </w:r>
    </w:p>
    <w:p w:rsidR="0048561D" w:rsidRPr="0048561D" w:rsidRDefault="0048561D" w:rsidP="0048561D">
      <w:pPr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 xml:space="preserve">Фразеологизм </w:t>
      </w:r>
    </w:p>
    <w:tbl>
      <w:tblPr>
        <w:tblW w:w="8500" w:type="dxa"/>
        <w:tblCellMar>
          <w:left w:w="0" w:type="dxa"/>
          <w:right w:w="0" w:type="dxa"/>
        </w:tblCellMar>
        <w:tblLook w:val="04A0"/>
      </w:tblPr>
      <w:tblGrid>
        <w:gridCol w:w="4250"/>
        <w:gridCol w:w="4250"/>
      </w:tblGrid>
      <w:tr w:rsidR="0048561D" w:rsidRPr="0048561D" w:rsidTr="0048561D">
        <w:trPr>
          <w:trHeight w:val="482"/>
        </w:trPr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Какой? </w:t>
            </w:r>
          </w:p>
        </w:tc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бывает таким же? </w:t>
            </w:r>
          </w:p>
        </w:tc>
      </w:tr>
      <w:tr w:rsidR="0048561D" w:rsidRPr="0048561D" w:rsidTr="0048561D">
        <w:trPr>
          <w:trHeight w:val="482"/>
        </w:trPr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интересный </w:t>
            </w:r>
          </w:p>
        </w:tc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</w:p>
        </w:tc>
      </w:tr>
      <w:tr w:rsidR="0048561D" w:rsidRPr="0048561D" w:rsidTr="0048561D">
        <w:trPr>
          <w:trHeight w:val="482"/>
        </w:trPr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важный </w:t>
            </w:r>
          </w:p>
        </w:tc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гусь </w:t>
            </w:r>
          </w:p>
        </w:tc>
      </w:tr>
      <w:tr w:rsidR="0048561D" w:rsidRPr="0048561D" w:rsidTr="0048561D">
        <w:trPr>
          <w:trHeight w:val="482"/>
        </w:trPr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сложный </w:t>
            </w:r>
          </w:p>
        </w:tc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48561D" w:rsidRPr="0048561D" w:rsidTr="0048561D">
        <w:trPr>
          <w:trHeight w:val="482"/>
        </w:trPr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устойчивый </w:t>
            </w:r>
          </w:p>
        </w:tc>
        <w:tc>
          <w:tcPr>
            <w:tcW w:w="4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8561D" w:rsidRPr="0048561D" w:rsidRDefault="0048561D" w:rsidP="0048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</w:t>
            </w:r>
          </w:p>
        </w:tc>
      </w:tr>
    </w:tbl>
    <w:p w:rsidR="0048561D" w:rsidRPr="0048561D" w:rsidRDefault="0048561D" w:rsidP="004856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61D" w:rsidRPr="0048561D" w:rsidRDefault="0048561D" w:rsidP="004856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1D">
        <w:rPr>
          <w:rFonts w:ascii="Times New Roman" w:hAnsi="Times New Roman" w:cs="Times New Roman"/>
          <w:b/>
          <w:bCs/>
          <w:sz w:val="24"/>
          <w:szCs w:val="24"/>
        </w:rPr>
        <w:t>Применение технологии ТРИЗ на практике  показало:</w:t>
      </w:r>
    </w:p>
    <w:p w:rsidR="00E55137" w:rsidRPr="0048561D" w:rsidRDefault="0048561D" w:rsidP="004856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помогает повысить эффективность любого урока как главной единицы образовательного процесса; </w:t>
      </w:r>
    </w:p>
    <w:p w:rsidR="00E55137" w:rsidRPr="0048561D" w:rsidRDefault="0048561D" w:rsidP="004856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делает педагогический процесс эффективным, формирует системно-диалектическое мышление, самостоятельность учащихся и углубляет их предметные знания; </w:t>
      </w:r>
    </w:p>
    <w:p w:rsidR="00E55137" w:rsidRPr="0048561D" w:rsidRDefault="0048561D" w:rsidP="004856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способствует формированию навыков внимательного, осознанного чтения; </w:t>
      </w:r>
    </w:p>
    <w:p w:rsidR="00E55137" w:rsidRPr="0048561D" w:rsidRDefault="0048561D" w:rsidP="004856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61D">
        <w:rPr>
          <w:rFonts w:ascii="Times New Roman" w:hAnsi="Times New Roman" w:cs="Times New Roman"/>
          <w:sz w:val="24"/>
          <w:szCs w:val="24"/>
        </w:rPr>
        <w:t xml:space="preserve">обучает творчеству, раскрывает потенциальную одарённость, в том числе и творческую. </w:t>
      </w:r>
    </w:p>
    <w:p w:rsidR="0048561D" w:rsidRDefault="0048561D" w:rsidP="004856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E3F" w:rsidRDefault="00BF2E3F" w:rsidP="00BF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3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F2E3F" w:rsidRPr="001C1CD3" w:rsidRDefault="00BF2E3F" w:rsidP="00BF2E3F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Умаржанов</w:t>
      </w:r>
      <w:proofErr w:type="spellEnd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А. Использование современной теории решения изобретательских задач для разработки эффективных инженерных конструкций / А. А. </w:t>
      </w:r>
      <w:proofErr w:type="spellStart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Умаржанов</w:t>
      </w:r>
      <w:proofErr w:type="spellEnd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Б. Х. </w:t>
      </w:r>
      <w:proofErr w:type="spellStart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Абдуллозода</w:t>
      </w:r>
      <w:proofErr w:type="spellEnd"/>
      <w:r w:rsidRPr="00BF2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 Современные наукоемкие технологии. — 2019. </w:t>
      </w:r>
    </w:p>
    <w:p w:rsidR="001C1CD3" w:rsidRDefault="001C1CD3" w:rsidP="00BF2E3F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1CD3">
        <w:rPr>
          <w:rFonts w:ascii="Times New Roman" w:hAnsi="Times New Roman" w:cs="Times New Roman"/>
          <w:color w:val="000000" w:themeColor="text1"/>
          <w:sz w:val="24"/>
          <w:szCs w:val="24"/>
        </w:rPr>
        <w:t>Селевко</w:t>
      </w:r>
      <w:proofErr w:type="spellEnd"/>
      <w:r w:rsidRPr="001C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Г.К. Энциклопедия педагогических технологий. В 2 т. Т.2. М.: НИИ Школьных технологий, 2006</w:t>
      </w:r>
    </w:p>
    <w:p w:rsidR="001C1CD3" w:rsidRPr="001C1CD3" w:rsidRDefault="001C1CD3" w:rsidP="00BF2E3F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Ширяева В.А. Методология изобретательства в педагогике: ТРИЗ - педагогика как </w:t>
      </w:r>
      <w:proofErr w:type="spellStart"/>
      <w:r w:rsidRPr="001C1CD3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креативная</w:t>
      </w:r>
      <w:proofErr w:type="spellEnd"/>
      <w:r w:rsidRPr="001C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образования: Учеб. Метод. Пособие/ В.А.Ширяева. - Саратов, 2003.</w:t>
      </w:r>
    </w:p>
    <w:sectPr w:rsidR="001C1CD3" w:rsidRPr="001C1CD3" w:rsidSect="00DA5E57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27"/>
    <w:multiLevelType w:val="hybridMultilevel"/>
    <w:tmpl w:val="858A8E4C"/>
    <w:lvl w:ilvl="0" w:tplc="6E72665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641C095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E46348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CFAB82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0FE5E0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8DAC7E4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15D4C72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E2FEABF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7B88864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>
    <w:nsid w:val="16113FA4"/>
    <w:multiLevelType w:val="hybridMultilevel"/>
    <w:tmpl w:val="5A12E7C8"/>
    <w:lvl w:ilvl="0" w:tplc="62B072B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3B5ED1D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6A8FB1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8D0E11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FAC4B57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88E0755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329E44D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6E8689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1570C83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560659C4"/>
    <w:multiLevelType w:val="hybridMultilevel"/>
    <w:tmpl w:val="D4A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4575D"/>
    <w:multiLevelType w:val="hybridMultilevel"/>
    <w:tmpl w:val="C6AC642E"/>
    <w:lvl w:ilvl="0" w:tplc="ACBC4DE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BC06CF5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EF834D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E5A87B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C3D07F2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8736CC0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8665DD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3910966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CEE1BE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4C"/>
    <w:rsid w:val="001805D7"/>
    <w:rsid w:val="001C1CD3"/>
    <w:rsid w:val="0048561D"/>
    <w:rsid w:val="007621CD"/>
    <w:rsid w:val="00A64781"/>
    <w:rsid w:val="00B22C4C"/>
    <w:rsid w:val="00BF2E3F"/>
    <w:rsid w:val="00DA5E57"/>
    <w:rsid w:val="00E5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2021-10-31T11:34:00Z</dcterms:created>
  <dcterms:modified xsi:type="dcterms:W3CDTF">2021-10-31T13:08:00Z</dcterms:modified>
</cp:coreProperties>
</file>