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17D78" w14:textId="77777777" w:rsidR="00FB0F85" w:rsidRDefault="00FB0F85" w:rsidP="002965B6">
      <w:pPr>
        <w:widowControl w:val="0"/>
        <w:rPr>
          <w:i/>
          <w:color w:val="1F497D" w:themeColor="text2"/>
          <w:sz w:val="28"/>
          <w:szCs w:val="28"/>
        </w:rPr>
      </w:pPr>
    </w:p>
    <w:p w14:paraId="16208186" w14:textId="6D69D4E8" w:rsidR="00FB0F85" w:rsidRPr="00FB0F85" w:rsidRDefault="006A5C1E" w:rsidP="006A5C1E">
      <w:pPr>
        <w:widowControl w:val="0"/>
        <w:jc w:val="both"/>
        <w:rPr>
          <w:i/>
          <w:color w:val="1F497D" w:themeColor="text2"/>
          <w:sz w:val="28"/>
          <w:szCs w:val="28"/>
        </w:rPr>
      </w:pPr>
      <w:r>
        <w:rPr>
          <w:i/>
          <w:color w:val="1F497D" w:themeColor="text2"/>
          <w:sz w:val="28"/>
          <w:szCs w:val="28"/>
        </w:rPr>
        <w:t>.</w:t>
      </w:r>
    </w:p>
    <w:p w14:paraId="7AC9F373" w14:textId="77777777" w:rsidR="002965B6" w:rsidRDefault="002965B6">
      <w:pPr>
        <w:widowControl w:val="0"/>
        <w:jc w:val="center"/>
        <w:rPr>
          <w:b/>
        </w:rPr>
      </w:pPr>
    </w:p>
    <w:p w14:paraId="7C1EFAB8" w14:textId="1019B262" w:rsidR="00321BB6" w:rsidRDefault="00321BB6">
      <w:pPr>
        <w:widowControl w:val="0"/>
        <w:pBdr>
          <w:top w:val="none" w:sz="4" w:space="0" w:color="000000"/>
          <w:left w:val="none" w:sz="4" w:space="0" w:color="000000"/>
          <w:bottom w:val="none" w:sz="4" w:space="0" w:color="000000"/>
          <w:right w:val="none" w:sz="4" w:space="0" w:color="000000"/>
          <w:between w:val="none" w:sz="4" w:space="0" w:color="000000"/>
        </w:pBdr>
        <w:ind w:right="-1"/>
        <w:rPr>
          <w:color w:val="000000"/>
        </w:rPr>
      </w:pPr>
    </w:p>
    <w:tbl>
      <w:tblPr>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600" w:firstRow="0" w:lastRow="0" w:firstColumn="0" w:lastColumn="0" w:noHBand="1" w:noVBand="1"/>
      </w:tblPr>
      <w:tblGrid>
        <w:gridCol w:w="7109"/>
        <w:gridCol w:w="7447"/>
      </w:tblGrid>
      <w:tr w:rsidR="00321BB6" w14:paraId="199235B7" w14:textId="77777777">
        <w:trPr>
          <w:trHeight w:val="524"/>
        </w:trPr>
        <w:tc>
          <w:tcPr>
            <w:tcW w:w="2442" w:type="pct"/>
            <w:tcBorders>
              <w:top w:val="single" w:sz="7" w:space="0" w:color="000000"/>
              <w:left w:val="single" w:sz="7" w:space="0" w:color="000000"/>
              <w:bottom w:val="single" w:sz="7" w:space="0" w:color="000000"/>
              <w:right w:val="single" w:sz="8" w:space="0" w:color="000000"/>
            </w:tcBorders>
            <w:tcMar>
              <w:top w:w="100" w:type="dxa"/>
              <w:left w:w="100" w:type="dxa"/>
              <w:bottom w:w="100" w:type="dxa"/>
              <w:right w:w="100" w:type="dxa"/>
            </w:tcMar>
          </w:tcPr>
          <w:p w14:paraId="4B856A11" w14:textId="334727F5" w:rsidR="00321BB6" w:rsidRDefault="00A64A69" w:rsidP="00D72DC1">
            <w:pPr>
              <w:widowControl w:val="0"/>
              <w:pBdr>
                <w:top w:val="none" w:sz="4" w:space="0" w:color="000000"/>
                <w:left w:val="none" w:sz="4" w:space="0" w:color="000000"/>
                <w:bottom w:val="none" w:sz="4" w:space="0" w:color="000000"/>
                <w:right w:val="none" w:sz="4" w:space="0" w:color="000000"/>
                <w:between w:val="none" w:sz="4" w:space="0" w:color="000000"/>
              </w:pBdr>
              <w:ind w:right="-1"/>
              <w:jc w:val="both"/>
              <w:rPr>
                <w:color w:val="000000"/>
              </w:rPr>
            </w:pPr>
            <w:r>
              <w:rPr>
                <w:b/>
                <w:color w:val="000000"/>
              </w:rPr>
              <w:t>ФИО разработчика</w:t>
            </w:r>
            <w:r w:rsidR="00D72DC1">
              <w:rPr>
                <w:color w:val="000000"/>
              </w:rPr>
              <w:t xml:space="preserve"> </w:t>
            </w:r>
          </w:p>
        </w:tc>
        <w:tc>
          <w:tcPr>
            <w:tcW w:w="2558" w:type="pct"/>
            <w:tcBorders>
              <w:top w:val="single" w:sz="8" w:space="0" w:color="000000"/>
              <w:left w:val="single" w:sz="8" w:space="0" w:color="000000"/>
              <w:bottom w:val="single" w:sz="8" w:space="0" w:color="000000"/>
              <w:right w:val="single" w:sz="4" w:space="0" w:color="auto"/>
            </w:tcBorders>
          </w:tcPr>
          <w:p w14:paraId="5842E684" w14:textId="7BFD7B94" w:rsidR="00321BB6" w:rsidRDefault="00AB6727">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proofErr w:type="spellStart"/>
            <w:r>
              <w:rPr>
                <w:color w:val="000000"/>
              </w:rPr>
              <w:t>Грон</w:t>
            </w:r>
            <w:proofErr w:type="spellEnd"/>
            <w:r>
              <w:rPr>
                <w:color w:val="000000"/>
              </w:rPr>
              <w:t xml:space="preserve"> Елена Викторовна</w:t>
            </w:r>
          </w:p>
        </w:tc>
      </w:tr>
      <w:tr w:rsidR="00321BB6" w14:paraId="783C8295" w14:textId="77777777">
        <w:trPr>
          <w:trHeight w:val="754"/>
        </w:trPr>
        <w:tc>
          <w:tcPr>
            <w:tcW w:w="2442" w:type="pct"/>
            <w:tcBorders>
              <w:top w:val="none" w:sz="4" w:space="0" w:color="000000"/>
              <w:left w:val="single" w:sz="7" w:space="0" w:color="000000"/>
              <w:bottom w:val="single" w:sz="7" w:space="0" w:color="000000"/>
              <w:right w:val="single" w:sz="8" w:space="0" w:color="000000"/>
            </w:tcBorders>
            <w:tcMar>
              <w:top w:w="100" w:type="dxa"/>
              <w:left w:w="100" w:type="dxa"/>
              <w:bottom w:w="100" w:type="dxa"/>
              <w:right w:w="100" w:type="dxa"/>
            </w:tcMar>
          </w:tcPr>
          <w:p w14:paraId="19236634" w14:textId="7D81A2C7" w:rsidR="00321BB6" w:rsidRDefault="00A64A69" w:rsidP="00D72DC1">
            <w:pPr>
              <w:widowControl w:val="0"/>
              <w:pBdr>
                <w:top w:val="none" w:sz="4" w:space="0" w:color="000000"/>
                <w:left w:val="none" w:sz="4" w:space="0" w:color="000000"/>
                <w:bottom w:val="none" w:sz="4" w:space="0" w:color="000000"/>
                <w:right w:val="none" w:sz="4" w:space="0" w:color="000000"/>
                <w:between w:val="none" w:sz="4" w:space="0" w:color="000000"/>
              </w:pBdr>
              <w:ind w:right="-1"/>
              <w:jc w:val="both"/>
              <w:rPr>
                <w:color w:val="000000"/>
              </w:rPr>
            </w:pPr>
            <w:r>
              <w:rPr>
                <w:b/>
                <w:color w:val="000000"/>
              </w:rPr>
              <w:t xml:space="preserve">Место работы </w:t>
            </w:r>
          </w:p>
        </w:tc>
        <w:tc>
          <w:tcPr>
            <w:tcW w:w="2558" w:type="pct"/>
            <w:tcBorders>
              <w:top w:val="single" w:sz="8" w:space="0" w:color="000000"/>
              <w:left w:val="single" w:sz="8" w:space="0" w:color="000000"/>
              <w:bottom w:val="single" w:sz="8" w:space="0" w:color="000000"/>
              <w:right w:val="single" w:sz="4" w:space="0" w:color="auto"/>
            </w:tcBorders>
          </w:tcPr>
          <w:p w14:paraId="7E149F9F" w14:textId="7FAF5B7D" w:rsidR="00321BB6" w:rsidRDefault="000971B8">
            <w:pPr>
              <w:contextualSpacing/>
              <w:jc w:val="both"/>
              <w:rPr>
                <w:color w:val="000000"/>
              </w:rPr>
            </w:pPr>
            <w:r>
              <w:rPr>
                <w:color w:val="000000"/>
              </w:rPr>
              <w:t xml:space="preserve">МОБУ гимназия </w:t>
            </w:r>
            <w:r w:rsidR="00AB6727">
              <w:rPr>
                <w:color w:val="000000"/>
              </w:rPr>
              <w:t>76</w:t>
            </w:r>
            <w:r>
              <w:rPr>
                <w:color w:val="000000"/>
              </w:rPr>
              <w:t xml:space="preserve"> </w:t>
            </w:r>
            <w:proofErr w:type="spellStart"/>
            <w:r>
              <w:rPr>
                <w:color w:val="000000"/>
              </w:rPr>
              <w:t>им</w:t>
            </w:r>
            <w:r w:rsidR="00AB6727">
              <w:rPr>
                <w:color w:val="000000"/>
              </w:rPr>
              <w:t>.Кононцевой</w:t>
            </w:r>
            <w:proofErr w:type="spellEnd"/>
            <w:r w:rsidR="00AB6727">
              <w:rPr>
                <w:color w:val="000000"/>
              </w:rPr>
              <w:t xml:space="preserve"> Г.В.</w:t>
            </w:r>
            <w:r>
              <w:rPr>
                <w:color w:val="000000"/>
              </w:rPr>
              <w:t xml:space="preserve"> г Сочи</w:t>
            </w:r>
          </w:p>
        </w:tc>
      </w:tr>
    </w:tbl>
    <w:p w14:paraId="1396D514" w14:textId="77777777" w:rsidR="00321BB6" w:rsidRDefault="00A64A69">
      <w:pPr>
        <w:widowControl w:val="0"/>
        <w:pBdr>
          <w:top w:val="none" w:sz="4" w:space="0" w:color="000000"/>
          <w:left w:val="none" w:sz="4" w:space="0" w:color="000000"/>
          <w:bottom w:val="none" w:sz="4" w:space="0" w:color="000000"/>
          <w:right w:val="none" w:sz="4" w:space="0" w:color="000000"/>
          <w:between w:val="none" w:sz="4" w:space="0" w:color="000000"/>
        </w:pBdr>
        <w:ind w:right="-1"/>
        <w:jc w:val="both"/>
        <w:rPr>
          <w:color w:val="000000"/>
        </w:rPr>
      </w:pPr>
      <w:r>
        <w:rPr>
          <w:color w:val="000000"/>
        </w:rPr>
        <w:t xml:space="preserve"> </w:t>
      </w:r>
    </w:p>
    <w:p w14:paraId="1C792CC5" w14:textId="77777777" w:rsidR="00321BB6" w:rsidRDefault="00A64A69">
      <w:pPr>
        <w:widowControl w:val="0"/>
        <w:pBdr>
          <w:top w:val="none" w:sz="4" w:space="0" w:color="000000"/>
          <w:left w:val="none" w:sz="4" w:space="0" w:color="000000"/>
          <w:bottom w:val="none" w:sz="4" w:space="0" w:color="000000"/>
          <w:right w:val="none" w:sz="4" w:space="0" w:color="000000"/>
          <w:between w:val="none" w:sz="4" w:space="0" w:color="000000"/>
        </w:pBdr>
        <w:ind w:right="-1"/>
        <w:rPr>
          <w:color w:val="000000"/>
        </w:rPr>
      </w:pPr>
      <w:bookmarkStart w:id="0" w:name="_3o7alnk"/>
      <w:bookmarkEnd w:id="0"/>
      <w:r>
        <w:rPr>
          <w:color w:val="000000"/>
        </w:rPr>
        <w:t>2. ОБЩАЯ ИНФОРМАЦИЯ ПО УРОКУ</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7080"/>
        <w:gridCol w:w="7470"/>
      </w:tblGrid>
      <w:tr w:rsidR="00321BB6" w14:paraId="15CB1956" w14:textId="77777777" w:rsidTr="005B2850">
        <w:trPr>
          <w:trHeight w:val="256"/>
        </w:trPr>
        <w:tc>
          <w:tcPr>
            <w:tcW w:w="2433" w:type="pct"/>
            <w:tcMar>
              <w:top w:w="100" w:type="dxa"/>
              <w:left w:w="100" w:type="dxa"/>
              <w:bottom w:w="100" w:type="dxa"/>
              <w:right w:w="100" w:type="dxa"/>
            </w:tcMar>
          </w:tcPr>
          <w:p w14:paraId="62BABBEE" w14:textId="77777777" w:rsidR="00321BB6" w:rsidRDefault="00A64A69">
            <w:pPr>
              <w:widowControl w:val="0"/>
              <w:pBdr>
                <w:top w:val="none" w:sz="4" w:space="0" w:color="000000"/>
                <w:left w:val="none" w:sz="4" w:space="0" w:color="000000"/>
                <w:bottom w:val="none" w:sz="4" w:space="0" w:color="000000"/>
                <w:right w:val="none" w:sz="4" w:space="0" w:color="000000"/>
                <w:between w:val="none" w:sz="4" w:space="0" w:color="000000"/>
              </w:pBdr>
              <w:ind w:right="-1"/>
              <w:jc w:val="both"/>
              <w:rPr>
                <w:color w:val="000000"/>
              </w:rPr>
            </w:pPr>
            <w:r>
              <w:rPr>
                <w:b/>
                <w:color w:val="000000"/>
              </w:rPr>
              <w:t>Класс</w:t>
            </w:r>
            <w:r>
              <w:rPr>
                <w:color w:val="000000"/>
              </w:rPr>
              <w:t xml:space="preserve"> (укажите класс, к которому относится урок):</w:t>
            </w:r>
          </w:p>
        </w:tc>
        <w:tc>
          <w:tcPr>
            <w:tcW w:w="2567" w:type="pct"/>
            <w:tcMar>
              <w:top w:w="100" w:type="dxa"/>
              <w:left w:w="100" w:type="dxa"/>
              <w:bottom w:w="100" w:type="dxa"/>
              <w:right w:w="100" w:type="dxa"/>
            </w:tcMar>
          </w:tcPr>
          <w:p w14:paraId="30C878B2" w14:textId="44315E7A" w:rsidR="00321BB6" w:rsidRDefault="000971B8">
            <w:pPr>
              <w:widowControl w:val="0"/>
              <w:pBdr>
                <w:top w:val="none" w:sz="4" w:space="0" w:color="000000"/>
                <w:left w:val="none" w:sz="4" w:space="0" w:color="000000"/>
                <w:bottom w:val="none" w:sz="4" w:space="0" w:color="000000"/>
                <w:right w:val="none" w:sz="4" w:space="0" w:color="000000"/>
                <w:between w:val="none" w:sz="4" w:space="0" w:color="000000"/>
              </w:pBdr>
              <w:ind w:right="-1"/>
              <w:jc w:val="both"/>
              <w:rPr>
                <w:color w:val="000000"/>
              </w:rPr>
            </w:pPr>
            <w:r>
              <w:rPr>
                <w:color w:val="000000"/>
              </w:rPr>
              <w:t>1</w:t>
            </w:r>
            <w:r w:rsidR="00AB6727">
              <w:rPr>
                <w:color w:val="000000"/>
              </w:rPr>
              <w:t>1</w:t>
            </w:r>
          </w:p>
        </w:tc>
      </w:tr>
      <w:tr w:rsidR="002965B6" w14:paraId="3CAE40E7" w14:textId="77777777" w:rsidTr="005B2850">
        <w:trPr>
          <w:trHeight w:val="211"/>
        </w:trPr>
        <w:tc>
          <w:tcPr>
            <w:tcW w:w="2433" w:type="pct"/>
            <w:tcMar>
              <w:top w:w="100" w:type="dxa"/>
              <w:left w:w="100" w:type="dxa"/>
              <w:bottom w:w="100" w:type="dxa"/>
              <w:right w:w="100" w:type="dxa"/>
            </w:tcMar>
          </w:tcPr>
          <w:p w14:paraId="2D926240" w14:textId="062C795E" w:rsidR="002965B6" w:rsidRDefault="002965B6" w:rsidP="00E53ED9">
            <w:pPr>
              <w:widowControl w:val="0"/>
              <w:pBdr>
                <w:top w:val="none" w:sz="4" w:space="0" w:color="000000"/>
                <w:left w:val="none" w:sz="4" w:space="0" w:color="000000"/>
                <w:bottom w:val="none" w:sz="4" w:space="0" w:color="000000"/>
                <w:right w:val="none" w:sz="4" w:space="0" w:color="000000"/>
                <w:between w:val="none" w:sz="4" w:space="0" w:color="000000"/>
              </w:pBdr>
              <w:ind w:right="-1"/>
              <w:jc w:val="both"/>
              <w:rPr>
                <w:b/>
              </w:rPr>
            </w:pPr>
            <w:r>
              <w:rPr>
                <w:b/>
              </w:rPr>
              <w:t xml:space="preserve">Место урока </w:t>
            </w:r>
            <w:r w:rsidR="00E53ED9">
              <w:rPr>
                <w:b/>
              </w:rPr>
              <w:t xml:space="preserve">(по тематическому планированию </w:t>
            </w:r>
            <w:r>
              <w:rPr>
                <w:b/>
              </w:rPr>
              <w:t>ПРП</w:t>
            </w:r>
            <w:r w:rsidR="00E53ED9">
              <w:rPr>
                <w:b/>
              </w:rPr>
              <w:t>)</w:t>
            </w:r>
          </w:p>
        </w:tc>
        <w:tc>
          <w:tcPr>
            <w:tcW w:w="2567" w:type="pct"/>
            <w:tcMar>
              <w:top w:w="100" w:type="dxa"/>
              <w:left w:w="100" w:type="dxa"/>
              <w:bottom w:w="100" w:type="dxa"/>
              <w:right w:w="100" w:type="dxa"/>
            </w:tcMar>
          </w:tcPr>
          <w:p w14:paraId="63CFF9C7" w14:textId="556A1A99" w:rsidR="002965B6" w:rsidRDefault="00AC2258">
            <w:pPr>
              <w:widowControl w:val="0"/>
              <w:pBdr>
                <w:top w:val="none" w:sz="4" w:space="0" w:color="000000"/>
                <w:left w:val="none" w:sz="4" w:space="0" w:color="000000"/>
                <w:bottom w:val="none" w:sz="4" w:space="0" w:color="000000"/>
                <w:right w:val="none" w:sz="4" w:space="0" w:color="000000"/>
                <w:between w:val="none" w:sz="4" w:space="0" w:color="000000"/>
              </w:pBdr>
              <w:jc w:val="both"/>
              <w:rPr>
                <w:rFonts w:eastAsia="MS Mincho"/>
                <w:b/>
                <w:color w:val="000000"/>
              </w:rPr>
            </w:pPr>
            <w:proofErr w:type="gramStart"/>
            <w:r>
              <w:rPr>
                <w:rFonts w:eastAsia="MS Mincho"/>
                <w:b/>
                <w:color w:val="000000"/>
              </w:rPr>
              <w:t>Раздел ,</w:t>
            </w:r>
            <w:proofErr w:type="gramEnd"/>
            <w:r>
              <w:rPr>
                <w:rFonts w:eastAsia="MS Mincho"/>
                <w:b/>
                <w:color w:val="000000"/>
              </w:rPr>
              <w:t xml:space="preserve"> урок </w:t>
            </w:r>
          </w:p>
        </w:tc>
      </w:tr>
      <w:tr w:rsidR="00321BB6" w14:paraId="3C257214" w14:textId="77777777" w:rsidTr="005B2850">
        <w:trPr>
          <w:trHeight w:val="417"/>
        </w:trPr>
        <w:tc>
          <w:tcPr>
            <w:tcW w:w="2433" w:type="pct"/>
            <w:tcMar>
              <w:top w:w="100" w:type="dxa"/>
              <w:left w:w="100" w:type="dxa"/>
              <w:bottom w:w="100" w:type="dxa"/>
              <w:right w:w="100" w:type="dxa"/>
            </w:tcMar>
          </w:tcPr>
          <w:p w14:paraId="03B410A2" w14:textId="125AB7AC" w:rsidR="00321BB6" w:rsidRDefault="00A64A69" w:rsidP="00D72DC1">
            <w:pPr>
              <w:widowControl w:val="0"/>
              <w:pBdr>
                <w:top w:val="none" w:sz="4" w:space="0" w:color="000000"/>
                <w:left w:val="none" w:sz="4" w:space="0" w:color="000000"/>
                <w:bottom w:val="none" w:sz="4" w:space="0" w:color="000000"/>
                <w:right w:val="none" w:sz="4" w:space="0" w:color="000000"/>
                <w:between w:val="none" w:sz="4" w:space="0" w:color="000000"/>
              </w:pBdr>
              <w:ind w:right="-1"/>
              <w:jc w:val="both"/>
              <w:rPr>
                <w:color w:val="000000"/>
              </w:rPr>
            </w:pPr>
            <w:r>
              <w:rPr>
                <w:b/>
                <w:color w:val="000000"/>
              </w:rPr>
              <w:t>Тема</w:t>
            </w:r>
            <w:r>
              <w:rPr>
                <w:color w:val="000000"/>
              </w:rPr>
              <w:t xml:space="preserve"> </w:t>
            </w:r>
            <w:r>
              <w:rPr>
                <w:b/>
                <w:color w:val="000000"/>
              </w:rPr>
              <w:t>урока</w:t>
            </w:r>
            <w:r>
              <w:rPr>
                <w:color w:val="000000"/>
              </w:rPr>
              <w:t xml:space="preserve"> </w:t>
            </w:r>
          </w:p>
        </w:tc>
        <w:tc>
          <w:tcPr>
            <w:tcW w:w="2567" w:type="pct"/>
            <w:tcMar>
              <w:top w:w="100" w:type="dxa"/>
              <w:left w:w="100" w:type="dxa"/>
              <w:bottom w:w="100" w:type="dxa"/>
              <w:right w:w="100" w:type="dxa"/>
            </w:tcMar>
          </w:tcPr>
          <w:p w14:paraId="2DEEC5C2" w14:textId="2F5C3C88" w:rsidR="00321BB6" w:rsidRDefault="00F421B8">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 Раздел 3. Урок 3.16 Избирательная система Российской Федерации</w:t>
            </w:r>
          </w:p>
        </w:tc>
      </w:tr>
      <w:tr w:rsidR="00321BB6" w14:paraId="73DBF7C4" w14:textId="77777777" w:rsidTr="005B2850">
        <w:trPr>
          <w:trHeight w:val="598"/>
        </w:trPr>
        <w:tc>
          <w:tcPr>
            <w:tcW w:w="2433" w:type="pct"/>
            <w:tcMar>
              <w:top w:w="100" w:type="dxa"/>
              <w:left w:w="100" w:type="dxa"/>
              <w:bottom w:w="100" w:type="dxa"/>
              <w:right w:w="100" w:type="dxa"/>
            </w:tcMar>
          </w:tcPr>
          <w:p w14:paraId="03963180" w14:textId="77777777" w:rsidR="00321BB6" w:rsidRDefault="00A64A69">
            <w:pPr>
              <w:widowControl w:val="0"/>
              <w:pBdr>
                <w:top w:val="none" w:sz="4" w:space="0" w:color="000000"/>
                <w:left w:val="none" w:sz="4" w:space="0" w:color="000000"/>
                <w:bottom w:val="none" w:sz="4" w:space="0" w:color="000000"/>
                <w:right w:val="none" w:sz="4" w:space="0" w:color="000000"/>
                <w:between w:val="none" w:sz="4" w:space="0" w:color="000000"/>
              </w:pBdr>
              <w:ind w:right="-1"/>
              <w:jc w:val="both"/>
              <w:rPr>
                <w:color w:val="000000"/>
              </w:rPr>
            </w:pPr>
            <w:r>
              <w:rPr>
                <w:b/>
                <w:color w:val="000000"/>
              </w:rPr>
              <w:t>Уровень изучения</w:t>
            </w:r>
            <w:r>
              <w:rPr>
                <w:color w:val="000000"/>
              </w:rPr>
              <w:t xml:space="preserve"> (укажите один или оба уровня изучения (базовый, углубленный), на которые рассчитан урок):</w:t>
            </w:r>
          </w:p>
        </w:tc>
        <w:tc>
          <w:tcPr>
            <w:tcW w:w="2567" w:type="pct"/>
            <w:tcMar>
              <w:top w:w="100" w:type="dxa"/>
              <w:left w:w="100" w:type="dxa"/>
              <w:bottom w:w="100" w:type="dxa"/>
              <w:right w:w="100" w:type="dxa"/>
            </w:tcMar>
          </w:tcPr>
          <w:p w14:paraId="33F5B2E0" w14:textId="6AFC8525" w:rsidR="00321BB6" w:rsidRDefault="008B44C8">
            <w:pPr>
              <w:widowControl w:val="0"/>
              <w:pBdr>
                <w:top w:val="none" w:sz="4" w:space="0" w:color="000000"/>
                <w:left w:val="none" w:sz="4" w:space="0" w:color="000000"/>
                <w:bottom w:val="none" w:sz="4" w:space="0" w:color="000000"/>
                <w:right w:val="none" w:sz="4" w:space="0" w:color="000000"/>
                <w:between w:val="none" w:sz="4" w:space="0" w:color="000000"/>
              </w:pBdr>
              <w:ind w:right="-1"/>
              <w:jc w:val="both"/>
              <w:rPr>
                <w:color w:val="000000"/>
              </w:rPr>
            </w:pPr>
            <w:r>
              <w:rPr>
                <w:color w:val="000000"/>
              </w:rPr>
              <w:t>базовый</w:t>
            </w:r>
          </w:p>
        </w:tc>
      </w:tr>
      <w:tr w:rsidR="00321BB6" w14:paraId="777E5FC9" w14:textId="77777777" w:rsidTr="005B2850">
        <w:trPr>
          <w:trHeight w:val="417"/>
        </w:trPr>
        <w:tc>
          <w:tcPr>
            <w:tcW w:w="2433" w:type="pct"/>
            <w:tcMar>
              <w:top w:w="100" w:type="dxa"/>
              <w:left w:w="100" w:type="dxa"/>
              <w:bottom w:w="100" w:type="dxa"/>
              <w:right w:w="100" w:type="dxa"/>
            </w:tcMar>
          </w:tcPr>
          <w:p w14:paraId="58BD037A" w14:textId="6CE37151" w:rsidR="00321BB6" w:rsidRDefault="00A64A69">
            <w:pPr>
              <w:widowControl w:val="0"/>
              <w:pBdr>
                <w:top w:val="none" w:sz="4" w:space="0" w:color="000000"/>
                <w:left w:val="none" w:sz="4" w:space="0" w:color="000000"/>
                <w:bottom w:val="none" w:sz="4" w:space="0" w:color="000000"/>
                <w:right w:val="none" w:sz="4" w:space="0" w:color="000000"/>
                <w:between w:val="none" w:sz="4" w:space="0" w:color="000000"/>
              </w:pBdr>
              <w:ind w:right="-1"/>
              <w:jc w:val="both"/>
              <w:rPr>
                <w:b/>
                <w:color w:val="000000"/>
              </w:rPr>
            </w:pPr>
            <w:r>
              <w:rPr>
                <w:b/>
                <w:color w:val="000000"/>
              </w:rPr>
              <w:t xml:space="preserve">Тип урока </w:t>
            </w:r>
            <w:r>
              <w:rPr>
                <w:color w:val="000000"/>
              </w:rPr>
              <w:t>(укажите тип урока):</w:t>
            </w:r>
          </w:p>
        </w:tc>
        <w:tc>
          <w:tcPr>
            <w:tcW w:w="2567" w:type="pct"/>
            <w:tcMar>
              <w:top w:w="100" w:type="dxa"/>
              <w:left w:w="100" w:type="dxa"/>
              <w:bottom w:w="100" w:type="dxa"/>
              <w:right w:w="100" w:type="dxa"/>
            </w:tcMar>
          </w:tcPr>
          <w:p w14:paraId="3D656FCA" w14:textId="38094220" w:rsidR="00514127" w:rsidRPr="00F421B8" w:rsidRDefault="00A64A69">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u w:val="single"/>
              </w:rPr>
            </w:pPr>
            <w:r>
              <w:rPr>
                <w:rFonts w:ascii="Segoe UI Symbol" w:hAnsi="Segoe UI Symbol" w:cs="Segoe UI Symbol"/>
                <w:color w:val="000000"/>
              </w:rPr>
              <w:t>☐</w:t>
            </w:r>
            <w:r>
              <w:rPr>
                <w:rFonts w:ascii="Calibri" w:hAnsi="Calibri" w:cs="Segoe UI Symbol"/>
                <w:color w:val="000000"/>
              </w:rPr>
              <w:t xml:space="preserve"> </w:t>
            </w:r>
            <w:r w:rsidRPr="008B44C8">
              <w:rPr>
                <w:color w:val="000000"/>
                <w:u w:val="single"/>
              </w:rPr>
              <w:t>комбинированный урок</w:t>
            </w:r>
          </w:p>
        </w:tc>
      </w:tr>
      <w:tr w:rsidR="00321BB6" w14:paraId="11A6D9D2" w14:textId="77777777">
        <w:trPr>
          <w:trHeight w:val="417"/>
        </w:trPr>
        <w:tc>
          <w:tcPr>
            <w:tcW w:w="5000" w:type="pct"/>
            <w:gridSpan w:val="2"/>
            <w:tcMar>
              <w:top w:w="100" w:type="dxa"/>
              <w:left w:w="100" w:type="dxa"/>
              <w:bottom w:w="100" w:type="dxa"/>
              <w:right w:w="100" w:type="dxa"/>
            </w:tcMar>
          </w:tcPr>
          <w:p w14:paraId="62C744CA" w14:textId="3323CEC9" w:rsidR="00321BB6" w:rsidRDefault="00A64A69" w:rsidP="00E53ED9">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Segoe UI Symbol" w:hAnsi="Segoe UI Symbol" w:cs="Segoe UI Symbol"/>
                <w:color w:val="000000"/>
              </w:rPr>
            </w:pPr>
            <w:r>
              <w:rPr>
                <w:b/>
                <w:color w:val="000000"/>
              </w:rPr>
              <w:t>Планируемые результаты</w:t>
            </w:r>
            <w:r w:rsidR="00E53ED9">
              <w:rPr>
                <w:b/>
                <w:color w:val="000000"/>
              </w:rPr>
              <w:t xml:space="preserve"> </w:t>
            </w:r>
            <w:r w:rsidR="00E53ED9">
              <w:rPr>
                <w:b/>
              </w:rPr>
              <w:t>(по ПРП)</w:t>
            </w:r>
            <w:r>
              <w:rPr>
                <w:b/>
                <w:color w:val="000000"/>
              </w:rPr>
              <w:t>:</w:t>
            </w:r>
          </w:p>
        </w:tc>
      </w:tr>
      <w:tr w:rsidR="00E53ED9" w14:paraId="43C83E02" w14:textId="77777777" w:rsidTr="00E53ED9">
        <w:trPr>
          <w:trHeight w:val="565"/>
        </w:trPr>
        <w:tc>
          <w:tcPr>
            <w:tcW w:w="5000" w:type="pct"/>
            <w:gridSpan w:val="2"/>
            <w:tcMar>
              <w:top w:w="100" w:type="dxa"/>
              <w:left w:w="100" w:type="dxa"/>
              <w:bottom w:w="100" w:type="dxa"/>
              <w:right w:w="100" w:type="dxa"/>
            </w:tcMar>
          </w:tcPr>
          <w:p w14:paraId="645FA19F" w14:textId="15BEF27A" w:rsidR="00E53ED9" w:rsidRPr="009D375B" w:rsidRDefault="00423C64" w:rsidP="00E53ED9">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AD2C80">
              <w:rPr>
                <w:color w:val="000000"/>
              </w:rPr>
              <w:t>Личностные</w:t>
            </w:r>
            <w:r>
              <w:rPr>
                <w:color w:val="000000"/>
              </w:rPr>
              <w:t>:</w:t>
            </w:r>
            <w:r w:rsidRPr="00AD2C80">
              <w:rPr>
                <w:color w:val="000000"/>
              </w:rPr>
              <w:t xml:space="preserve"> готовность к активной социально направленной деятельности, способность инициировать, планировать и самостоятельно выполнять такую деятельность;</w:t>
            </w:r>
            <w:r w:rsidRPr="00AD2C80">
              <w:rPr>
                <w:rFonts w:eastAsia="Calibri"/>
                <w:color w:val="000000"/>
                <w:lang w:eastAsia="en-US"/>
              </w:rPr>
              <w:t xml:space="preserve"> сформированность мировоззрения, соответствующего современному уровню развития науки, включая социальные науки, и общественной практики; мотивация к познанию и творчеству, обучению и самообучению на протяжении всей жизни, интерес к изучению социальных и гуманитарных дисциплин</w:t>
            </w:r>
          </w:p>
        </w:tc>
      </w:tr>
      <w:tr w:rsidR="00E53ED9" w14:paraId="45516667" w14:textId="77777777" w:rsidTr="00E53ED9">
        <w:trPr>
          <w:trHeight w:val="565"/>
        </w:trPr>
        <w:tc>
          <w:tcPr>
            <w:tcW w:w="5000" w:type="pct"/>
            <w:gridSpan w:val="2"/>
            <w:tcMar>
              <w:top w:w="100" w:type="dxa"/>
              <w:left w:w="100" w:type="dxa"/>
              <w:bottom w:w="100" w:type="dxa"/>
              <w:right w:w="100" w:type="dxa"/>
            </w:tcMar>
          </w:tcPr>
          <w:p w14:paraId="140279A8" w14:textId="161D6842" w:rsidR="00E53ED9" w:rsidRDefault="00E53ED9" w:rsidP="00E53ED9">
            <w:pPr>
              <w:widowControl w:val="0"/>
              <w:pBdr>
                <w:top w:val="none" w:sz="4" w:space="0" w:color="000000"/>
                <w:left w:val="none" w:sz="4" w:space="0" w:color="000000"/>
                <w:bottom w:val="none" w:sz="4" w:space="0" w:color="000000"/>
                <w:right w:val="none" w:sz="4" w:space="0" w:color="000000"/>
                <w:between w:val="none" w:sz="4" w:space="0" w:color="000000"/>
              </w:pBdr>
              <w:jc w:val="both"/>
              <w:rPr>
                <w:b/>
                <w:color w:val="000000"/>
              </w:rPr>
            </w:pPr>
            <w:r w:rsidRPr="009D375B">
              <w:rPr>
                <w:color w:val="000000"/>
              </w:rPr>
              <w:t xml:space="preserve">Метапредметные </w:t>
            </w:r>
            <w:r w:rsidR="00AC2258" w:rsidRPr="00AC2258">
              <w:rPr>
                <w:b/>
                <w:color w:val="000000"/>
              </w:rPr>
              <w:t>1</w:t>
            </w:r>
            <w:r w:rsidR="00AC2258">
              <w:rPr>
                <w:b/>
                <w:color w:val="000000"/>
              </w:rPr>
              <w:t>.</w:t>
            </w:r>
            <w:r w:rsidR="00AC2258" w:rsidRPr="00AC2258">
              <w:rPr>
                <w:b/>
                <w:color w:val="000000"/>
              </w:rPr>
              <w:t xml:space="preserve"> Овладение универсальными учебными познавательными действиями</w:t>
            </w:r>
          </w:p>
          <w:p w14:paraId="1107BFE1" w14:textId="77777777" w:rsidR="00423C64" w:rsidRPr="00EB2938" w:rsidRDefault="00423C64" w:rsidP="00423C64">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EB2938">
              <w:rPr>
                <w:color w:val="000000"/>
              </w:rPr>
              <w:t>Базовые логические действия: самостоятельно формулировать и актуализировать учебную проблему, рассматривать ее всесторонне, устанавливать существенный признак или основания для классификации, определять</w:t>
            </w:r>
            <w:r w:rsidRPr="00EB2938">
              <w:rPr>
                <w:rFonts w:eastAsia="Calibri"/>
                <w:color w:val="000000"/>
                <w:lang w:eastAsia="en-US"/>
              </w:rPr>
              <w:t xml:space="preserve"> цели познавательной деятельности, задавать </w:t>
            </w:r>
            <w:r w:rsidRPr="00EB2938">
              <w:rPr>
                <w:rFonts w:eastAsia="Calibri"/>
                <w:color w:val="000000"/>
                <w:lang w:eastAsia="en-US"/>
              </w:rPr>
              <w:lastRenderedPageBreak/>
              <w:t xml:space="preserve">параметры и критерии их достижения; 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  </w:t>
            </w:r>
            <w:r w:rsidRPr="00EB2938">
              <w:rPr>
                <w:color w:val="000000"/>
              </w:rPr>
              <w:t xml:space="preserve"> </w:t>
            </w:r>
          </w:p>
          <w:p w14:paraId="21CA6239" w14:textId="77777777" w:rsidR="00E53ED9" w:rsidRDefault="00423C64" w:rsidP="00423C64">
            <w:pPr>
              <w:jc w:val="both"/>
              <w:rPr>
                <w:rFonts w:eastAsia="Calibri"/>
                <w:color w:val="000000"/>
                <w:lang w:eastAsia="en-US"/>
              </w:rPr>
            </w:pPr>
            <w:r w:rsidRPr="00EB2938">
              <w:rPr>
                <w:color w:val="000000"/>
              </w:rPr>
              <w:t>Базовые исследовательские действия: развивать навыки учебно-исследовательской и проектной деятельности, навыки разрешения проблем</w:t>
            </w:r>
            <w:r w:rsidRPr="00EB2938">
              <w:rPr>
                <w:rFonts w:eastAsia="Calibri"/>
                <w:color w:val="000000"/>
                <w:lang w:eastAsia="en-US"/>
              </w:rPr>
              <w:t xml:space="preserve"> 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 </w:t>
            </w:r>
            <w:r w:rsidRPr="00EB2938">
              <w:rPr>
                <w:color w:val="000000"/>
              </w:rPr>
              <w:t xml:space="preserve"> </w:t>
            </w:r>
            <w:r w:rsidRPr="00EB2938">
              <w:rPr>
                <w:rFonts w:eastAsia="Calibri"/>
                <w:color w:val="000000"/>
                <w:lang w:eastAsia="en-US"/>
              </w:rPr>
              <w:t xml:space="preserve">формировать научный тип мышления, применять научную терминологию, ключевые понятия и методы социальных наук; уметь переносить знания об общественных объектах, явлениях и процессах в познавательную и практическую области жизнедеятельности; </w:t>
            </w:r>
            <w:r w:rsidRPr="00AD2C80">
              <w:rPr>
                <w:rFonts w:eastAsia="Calibri"/>
                <w:color w:val="000000"/>
                <w:lang w:eastAsia="en-US"/>
              </w:rPr>
              <w:t>уметь интегрировать знания из разных предметных областей;</w:t>
            </w:r>
            <w:r w:rsidRPr="00EB2938">
              <w:rPr>
                <w:rFonts w:eastAsia="Calibri"/>
                <w:color w:val="000000"/>
                <w:lang w:eastAsia="en-US"/>
              </w:rPr>
              <w:t xml:space="preserve"> </w:t>
            </w:r>
          </w:p>
          <w:p w14:paraId="4AC47CB2" w14:textId="77777777" w:rsidR="00423C64" w:rsidRPr="00EB2938" w:rsidRDefault="00423C64" w:rsidP="00423C64">
            <w:pPr>
              <w:jc w:val="both"/>
              <w:rPr>
                <w:rFonts w:eastAsia="Calibri"/>
                <w:color w:val="000000"/>
                <w:lang w:eastAsia="en-US"/>
              </w:rPr>
            </w:pPr>
            <w:r w:rsidRPr="00EB2938">
              <w:rPr>
                <w:rFonts w:eastAsia="Calibri"/>
                <w:b/>
                <w:lang w:eastAsia="en-US"/>
              </w:rPr>
              <w:t xml:space="preserve">2.Овладение универсальными коммуникативными действиями: </w:t>
            </w:r>
            <w:r w:rsidRPr="00EB2938">
              <w:rPr>
                <w:rFonts w:eastAsia="Calibri"/>
                <w:color w:val="000000"/>
                <w:lang w:eastAsia="en-US"/>
              </w:rPr>
              <w:t>владеть различными способами общения и взаимодействия; аргументированно вести диалог, уметь смягчать конфликтные ситуации;</w:t>
            </w:r>
            <w:r>
              <w:rPr>
                <w:rFonts w:eastAsia="Calibri"/>
                <w:color w:val="000000"/>
                <w:lang w:eastAsia="en-US"/>
              </w:rPr>
              <w:t xml:space="preserve"> </w:t>
            </w:r>
            <w:r w:rsidRPr="00EB2938">
              <w:rPr>
                <w:color w:val="000000"/>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r w:rsidRPr="00EB2938">
              <w:rPr>
                <w:rFonts w:eastAsia="Calibri"/>
                <w:color w:val="000000"/>
                <w:lang w:eastAsia="en-US"/>
              </w:rPr>
              <w:t>осуществлять позитивное стратегическое поведение в различных ситуациях, проявлять творчество и воображение, быть инициативным.</w:t>
            </w:r>
          </w:p>
          <w:p w14:paraId="6EF08F6E" w14:textId="77777777" w:rsidR="00423C64" w:rsidRPr="00EB2938" w:rsidRDefault="00423C64" w:rsidP="00423C64">
            <w:pPr>
              <w:jc w:val="both"/>
            </w:pPr>
            <w:r w:rsidRPr="00EB2938">
              <w:rPr>
                <w:b/>
                <w:color w:val="000000"/>
              </w:rPr>
              <w:t xml:space="preserve">3. Овладение универсальными регулятивными действиями: </w:t>
            </w:r>
            <w:r w:rsidRPr="00EB2938">
              <w:rPr>
                <w:rFonts w:eastAsia="Calibri"/>
                <w:color w:val="000000"/>
                <w:lang w:eastAsia="en-US"/>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 </w:t>
            </w:r>
            <w:r w:rsidRPr="00EB2938">
              <w:rPr>
                <w:color w:val="000000"/>
              </w:rPr>
              <w:t>давать оценку новым ситуациям, возникающим в познавательной и практической деятельности, в межличностных отношениях; 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17FC4E38" w14:textId="1DBB55D7" w:rsidR="00423C64" w:rsidRPr="00423C64" w:rsidRDefault="00423C64" w:rsidP="00423C64">
            <w:pPr>
              <w:jc w:val="both"/>
              <w:rPr>
                <w:rFonts w:ascii="Calibri" w:eastAsia="Calibri" w:hAnsi="Calibri"/>
                <w:lang w:eastAsia="en-US"/>
              </w:rPr>
            </w:pPr>
            <w:r w:rsidRPr="00EB2938">
              <w:rPr>
                <w:color w:val="000000"/>
              </w:rPr>
              <w:t xml:space="preserve">оценивать приобретенный опыт; </w:t>
            </w:r>
            <w:r w:rsidRPr="00EB2938">
              <w:rPr>
                <w:rFonts w:eastAsia="Calibri"/>
                <w:color w:val="000000"/>
                <w:lang w:eastAsia="en-US"/>
              </w:rPr>
              <w:t>принимать мотивы и аргументы других при анализе результатов деятельности.</w:t>
            </w:r>
          </w:p>
        </w:tc>
      </w:tr>
      <w:tr w:rsidR="00E53ED9" w14:paraId="454ADD95" w14:textId="77777777" w:rsidTr="00E53ED9">
        <w:trPr>
          <w:trHeight w:val="565"/>
        </w:trPr>
        <w:tc>
          <w:tcPr>
            <w:tcW w:w="5000" w:type="pct"/>
            <w:gridSpan w:val="2"/>
            <w:tcMar>
              <w:top w:w="100" w:type="dxa"/>
              <w:left w:w="100" w:type="dxa"/>
              <w:bottom w:w="100" w:type="dxa"/>
              <w:right w:w="100" w:type="dxa"/>
            </w:tcMar>
          </w:tcPr>
          <w:p w14:paraId="5ED24FC3" w14:textId="630F780D" w:rsidR="00E53ED9" w:rsidRPr="008B4E34" w:rsidRDefault="00E53ED9" w:rsidP="008B4E34">
            <w:pPr>
              <w:pBdr>
                <w:top w:val="none" w:sz="4" w:space="0" w:color="000000"/>
                <w:left w:val="none" w:sz="4" w:space="0" w:color="000000"/>
                <w:bottom w:val="none" w:sz="4" w:space="0" w:color="000000"/>
                <w:right w:val="none" w:sz="4" w:space="0" w:color="000000"/>
                <w:between w:val="none" w:sz="4" w:space="0" w:color="000000"/>
              </w:pBdr>
              <w:rPr>
                <w:color w:val="000000"/>
              </w:rPr>
            </w:pPr>
            <w:r w:rsidRPr="009D375B">
              <w:rPr>
                <w:color w:val="000000"/>
              </w:rPr>
              <w:lastRenderedPageBreak/>
              <w:t>Предметные</w:t>
            </w:r>
            <w:r w:rsidR="008B4E34">
              <w:rPr>
                <w:color w:val="000000"/>
              </w:rPr>
              <w:t xml:space="preserve">   </w:t>
            </w:r>
            <w:r w:rsidR="008B4E34" w:rsidRPr="008B4E34">
              <w:rPr>
                <w:color w:val="000000"/>
              </w:rPr>
              <w:t>характеризовать демократическую избирательную систему;</w:t>
            </w:r>
            <w:r w:rsidR="008B4E34">
              <w:rPr>
                <w:color w:val="000000"/>
              </w:rPr>
              <w:t xml:space="preserve"> </w:t>
            </w:r>
            <w:r w:rsidR="008B4E34" w:rsidRPr="008B4E34">
              <w:rPr>
                <w:color w:val="000000"/>
              </w:rPr>
              <w:t>различать</w:t>
            </w:r>
            <w:r w:rsidR="008B4E34" w:rsidRPr="008B4E34">
              <w:rPr>
                <w:color w:val="000000"/>
              </w:rPr>
              <w:tab/>
              <w:t>мажоритарную,</w:t>
            </w:r>
            <w:r w:rsidR="008B4E34" w:rsidRPr="008B4E34">
              <w:rPr>
                <w:color w:val="000000"/>
              </w:rPr>
              <w:tab/>
              <w:t>пропорциональную,</w:t>
            </w:r>
            <w:r w:rsidR="008B4E34" w:rsidRPr="008B4E34">
              <w:rPr>
                <w:color w:val="000000"/>
              </w:rPr>
              <w:tab/>
              <w:t>смешанную избирательные системы;</w:t>
            </w:r>
            <w:r w:rsidR="008B4E34">
              <w:rPr>
                <w:color w:val="000000"/>
              </w:rPr>
              <w:t xml:space="preserve"> </w:t>
            </w:r>
            <w:r w:rsidR="008B4E34" w:rsidRPr="008B4E34">
              <w:rPr>
                <w:color w:val="000000"/>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tc>
      </w:tr>
      <w:tr w:rsidR="00065DCF" w14:paraId="170DA0E9" w14:textId="77777777" w:rsidTr="00065DCF">
        <w:trPr>
          <w:trHeight w:val="543"/>
        </w:trPr>
        <w:tc>
          <w:tcPr>
            <w:tcW w:w="5000" w:type="pct"/>
            <w:gridSpan w:val="2"/>
            <w:tcMar>
              <w:top w:w="100" w:type="dxa"/>
              <w:left w:w="100" w:type="dxa"/>
              <w:bottom w:w="100" w:type="dxa"/>
              <w:right w:w="100" w:type="dxa"/>
            </w:tcMar>
          </w:tcPr>
          <w:p w14:paraId="5CBE9958" w14:textId="797424B4" w:rsidR="00065DCF" w:rsidRDefault="00065DCF">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b/>
                <w:color w:val="000000"/>
              </w:rPr>
              <w:t>Ключевые слова</w:t>
            </w:r>
            <w:r>
              <w:rPr>
                <w:color w:val="000000"/>
              </w:rPr>
              <w:t xml:space="preserve"> </w:t>
            </w:r>
            <w:r w:rsidR="00F25D1B" w:rsidRPr="00F25D1B">
              <w:rPr>
                <w:color w:val="000000"/>
              </w:rPr>
              <w:t>Ключевые слова избирательная система, избирательное право, избирательный процесс, электорат, принципы участия в выборах, мажоритарная и пропорциональная избирательные системы, бюллетень, ценз, избирательный барьер, избирательная комиссия, абсентеизм</w:t>
            </w:r>
          </w:p>
        </w:tc>
      </w:tr>
      <w:tr w:rsidR="00065DCF" w14:paraId="45E1A7BE" w14:textId="77777777" w:rsidTr="00065DCF">
        <w:trPr>
          <w:trHeight w:val="411"/>
        </w:trPr>
        <w:tc>
          <w:tcPr>
            <w:tcW w:w="5000" w:type="pct"/>
            <w:gridSpan w:val="2"/>
            <w:tcMar>
              <w:top w:w="100" w:type="dxa"/>
              <w:left w:w="100" w:type="dxa"/>
              <w:bottom w:w="100" w:type="dxa"/>
              <w:right w:w="100" w:type="dxa"/>
            </w:tcMar>
          </w:tcPr>
          <w:p w14:paraId="0CAF00A9" w14:textId="4E995286" w:rsidR="00065DCF" w:rsidRDefault="00065DCF" w:rsidP="003609CD">
            <w:pPr>
              <w:rPr>
                <w:color w:val="000000"/>
              </w:rPr>
            </w:pPr>
            <w:r w:rsidRPr="002E1314">
              <w:rPr>
                <w:b/>
                <w:color w:val="000000"/>
              </w:rPr>
              <w:t>Краткое описание</w:t>
            </w:r>
            <w:r>
              <w:rPr>
                <w:color w:val="000000"/>
              </w:rPr>
              <w:t xml:space="preserve"> </w:t>
            </w:r>
            <w:r w:rsidR="002A0C2D">
              <w:rPr>
                <w:color w:val="000000"/>
              </w:rPr>
              <w:t xml:space="preserve">Урок рассматривает особенности избирательной системы РФ. Рассматриваются ее компоненты. Характеризуются демократические принципы избирательного права, типы избирательных систем, используемых в РФ и основные стадии избирательного процесса. Проводится практическая работа на основе изученного материала, решение практических задач, работа с текстом, направленная на развитие функциональной грамотности. </w:t>
            </w:r>
            <w:r w:rsidR="008A46ED">
              <w:rPr>
                <w:color w:val="000000"/>
              </w:rPr>
              <w:t xml:space="preserve">Используется презентация. </w:t>
            </w:r>
            <w:r w:rsidR="002A0C2D">
              <w:rPr>
                <w:color w:val="000000"/>
              </w:rPr>
              <w:t>В конце урока осуществляется рефлексия</w:t>
            </w:r>
            <w:r w:rsidR="008A46ED">
              <w:rPr>
                <w:color w:val="000000"/>
              </w:rPr>
              <w:t xml:space="preserve"> и подводятся итоги. </w:t>
            </w:r>
          </w:p>
          <w:p w14:paraId="41CBE374" w14:textId="05199548" w:rsidR="003652EA" w:rsidRPr="002E1314" w:rsidRDefault="003652EA" w:rsidP="003609CD">
            <w:pPr>
              <w:rPr>
                <w:rFonts w:eastAsia="Calibri"/>
                <w:color w:val="000000"/>
                <w:lang w:eastAsia="en-US"/>
              </w:rPr>
            </w:pPr>
            <w:r w:rsidRPr="003652EA">
              <w:rPr>
                <w:color w:val="000000"/>
              </w:rPr>
              <w:t xml:space="preserve">Учебник Обществознание, под ред. </w:t>
            </w:r>
            <w:proofErr w:type="spellStart"/>
            <w:r w:rsidRPr="003652EA">
              <w:rPr>
                <w:color w:val="000000"/>
              </w:rPr>
              <w:t>Л.Н.Боголюбова</w:t>
            </w:r>
            <w:proofErr w:type="spellEnd"/>
            <w:r w:rsidRPr="003652EA">
              <w:rPr>
                <w:color w:val="000000"/>
              </w:rPr>
              <w:t xml:space="preserve">, презентация, дополнительный теоретический материал по содержанию темы- учебник Котовой, </w:t>
            </w:r>
            <w:proofErr w:type="spellStart"/>
            <w:r w:rsidRPr="003652EA">
              <w:rPr>
                <w:color w:val="000000"/>
              </w:rPr>
              <w:t>Лисковой</w:t>
            </w:r>
            <w:proofErr w:type="spellEnd"/>
            <w:r w:rsidR="008A46ED">
              <w:rPr>
                <w:color w:val="000000"/>
              </w:rPr>
              <w:t>, Конституция РФ в действующей редакции и ФЗ</w:t>
            </w:r>
            <w:r w:rsidR="008A46ED" w:rsidRPr="008A46ED">
              <w:rPr>
                <w:color w:val="000000"/>
              </w:rPr>
              <w:t xml:space="preserve"> </w:t>
            </w:r>
            <w:hyperlink r:id="rId9" w:history="1">
              <w:r w:rsidR="008A46ED" w:rsidRPr="008A46ED">
                <w:rPr>
                  <w:rStyle w:val="af2"/>
                  <w:rFonts w:eastAsia="Arial"/>
                  <w:color w:val="auto"/>
                  <w:u w:val="none"/>
                  <w:shd w:val="clear" w:color="auto" w:fill="FFFFFF"/>
                </w:rPr>
                <w:t> "Об основных гарантиях избирательных прав и права на участие в референдуме граждан Российской Федерации"</w:t>
              </w:r>
            </w:hyperlink>
          </w:p>
        </w:tc>
      </w:tr>
    </w:tbl>
    <w:p w14:paraId="7CECEC40" w14:textId="77777777" w:rsidR="00321BB6" w:rsidRDefault="00321BB6">
      <w:pPr>
        <w:widowControl w:val="0"/>
        <w:pBdr>
          <w:top w:val="none" w:sz="4" w:space="0" w:color="000000"/>
          <w:left w:val="none" w:sz="4" w:space="0" w:color="000000"/>
          <w:bottom w:val="none" w:sz="4" w:space="0" w:color="000000"/>
          <w:right w:val="none" w:sz="4" w:space="0" w:color="000000"/>
          <w:between w:val="none" w:sz="4" w:space="0" w:color="000000"/>
        </w:pBdr>
        <w:ind w:right="-1"/>
        <w:jc w:val="both"/>
        <w:rPr>
          <w:color w:val="000000"/>
        </w:rPr>
      </w:pPr>
      <w:bookmarkStart w:id="1" w:name="_23ckvvd"/>
      <w:bookmarkEnd w:id="1"/>
    </w:p>
    <w:p w14:paraId="194EB829" w14:textId="77777777" w:rsidR="00C70190" w:rsidRDefault="00C70190">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p>
    <w:p w14:paraId="2830575A" w14:textId="2D0AFB12" w:rsidR="00321BB6" w:rsidRDefault="00A64A69">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lastRenderedPageBreak/>
        <w:t>3. БЛОЧНО-МОДУЛЬНОЕ ОПИСАНИЕ УРОКА</w:t>
      </w:r>
    </w:p>
    <w:p w14:paraId="6193D429" w14:textId="77777777" w:rsidR="00321BB6" w:rsidRDefault="00321BB6">
      <w:pPr>
        <w:widowControl w:val="0"/>
        <w:pBdr>
          <w:top w:val="none" w:sz="4" w:space="0" w:color="000000"/>
          <w:left w:val="none" w:sz="4" w:space="0" w:color="000000"/>
          <w:bottom w:val="none" w:sz="4" w:space="0" w:color="000000"/>
          <w:right w:val="none" w:sz="4" w:space="0" w:color="000000"/>
          <w:between w:val="none" w:sz="4" w:space="0" w:color="000000"/>
        </w:pBdr>
        <w:rPr>
          <w:b/>
        </w:rPr>
      </w:pPr>
    </w:p>
    <w:tbl>
      <w:tblPr>
        <w:tblStyle w:val="af3"/>
        <w:tblW w:w="0" w:type="auto"/>
        <w:tblLook w:val="04A0" w:firstRow="1" w:lastRow="0" w:firstColumn="1" w:lastColumn="0" w:noHBand="0" w:noVBand="1"/>
      </w:tblPr>
      <w:tblGrid>
        <w:gridCol w:w="14560"/>
      </w:tblGrid>
      <w:tr w:rsidR="00321BB6" w14:paraId="32B4314D" w14:textId="77777777" w:rsidTr="008E12EB">
        <w:tc>
          <w:tcPr>
            <w:tcW w:w="14560" w:type="dxa"/>
            <w:shd w:val="clear" w:color="F2F2F2" w:fill="C6D9F1" w:themeFill="text2" w:themeFillTint="33"/>
          </w:tcPr>
          <w:p w14:paraId="7F3F1922" w14:textId="77777777" w:rsidR="00321BB6" w:rsidRDefault="00A64A69">
            <w:pPr>
              <w:widowControl w:val="0"/>
              <w:rPr>
                <w:b/>
                <w:color w:val="000000"/>
              </w:rPr>
            </w:pPr>
            <w:r w:rsidRPr="00EB6434">
              <w:rPr>
                <w:b/>
                <w:color w:val="1F497D" w:themeColor="text2"/>
              </w:rPr>
              <w:t>БЛОК 1. Вхождение в тему урока и создание условий для осознанного восприятия нового материала</w:t>
            </w:r>
          </w:p>
        </w:tc>
      </w:tr>
      <w:tr w:rsidR="003C62D1" w14:paraId="4B4E3F8A" w14:textId="77777777" w:rsidTr="00AF6636">
        <w:tc>
          <w:tcPr>
            <w:tcW w:w="14560" w:type="dxa"/>
          </w:tcPr>
          <w:p w14:paraId="2EE2BBE0" w14:textId="69A1DC78" w:rsidR="003C62D1" w:rsidRDefault="0015478E" w:rsidP="00AF6636">
            <w:pPr>
              <w:widowControl w:val="0"/>
              <w:rPr>
                <w:b/>
                <w:color w:val="000000"/>
              </w:rPr>
            </w:pPr>
            <w:r>
              <w:rPr>
                <w:b/>
                <w:color w:val="000000"/>
              </w:rPr>
              <w:t xml:space="preserve">Этап </w:t>
            </w:r>
            <w:r w:rsidR="003C62D1">
              <w:rPr>
                <w:b/>
                <w:color w:val="000000"/>
              </w:rPr>
              <w:t xml:space="preserve">1.1. </w:t>
            </w:r>
            <w:r w:rsidR="003C62D1">
              <w:rPr>
                <w:b/>
              </w:rPr>
              <w:t>Мотивирование на учебную деятельность</w:t>
            </w:r>
          </w:p>
        </w:tc>
      </w:tr>
      <w:tr w:rsidR="0015478E" w14:paraId="49800D96" w14:textId="77777777" w:rsidTr="00530B9B">
        <w:tc>
          <w:tcPr>
            <w:tcW w:w="14560" w:type="dxa"/>
          </w:tcPr>
          <w:p w14:paraId="5AE976D1" w14:textId="64ED5364" w:rsidR="0015478E" w:rsidRPr="0015478E" w:rsidRDefault="009D375B">
            <w:pPr>
              <w:widowControl w:val="0"/>
              <w:rPr>
                <w:i/>
              </w:rPr>
            </w:pPr>
            <w:r>
              <w:rPr>
                <w:i/>
              </w:rPr>
              <w:t>Укажите</w:t>
            </w:r>
            <w:r w:rsidRPr="0015478E">
              <w:rPr>
                <w:i/>
              </w:rPr>
              <w:t xml:space="preserve"> </w:t>
            </w:r>
            <w:r>
              <w:rPr>
                <w:i/>
              </w:rPr>
              <w:t xml:space="preserve">формы </w:t>
            </w:r>
            <w:r w:rsidR="0015478E" w:rsidRPr="0015478E">
              <w:rPr>
                <w:i/>
              </w:rPr>
              <w:t>организации учебной деятельности на данном этапе урока. Опишите конкретную учебную установку, вопрос, задание, интересный факт, которые мотивируют мыслительную деятельность школьника</w:t>
            </w:r>
            <w:r w:rsidR="0015478E" w:rsidRPr="0015478E">
              <w:rPr>
                <w:i/>
                <w:color w:val="000000"/>
              </w:rPr>
              <w:t xml:space="preserve"> (это интересно/знаешь ли ты, что)</w:t>
            </w:r>
          </w:p>
        </w:tc>
      </w:tr>
      <w:tr w:rsidR="008E12EB" w14:paraId="6096CB8D" w14:textId="77777777" w:rsidTr="00530B9B">
        <w:tc>
          <w:tcPr>
            <w:tcW w:w="14560" w:type="dxa"/>
          </w:tcPr>
          <w:p w14:paraId="4830B4A9" w14:textId="77777777" w:rsidR="00F25D1B" w:rsidRPr="00F25D1B" w:rsidRDefault="00F25D1B" w:rsidP="00F25D1B">
            <w:pPr>
              <w:widowControl w:val="0"/>
              <w:rPr>
                <w:i/>
              </w:rPr>
            </w:pPr>
            <w:r w:rsidRPr="00F25D1B">
              <w:rPr>
                <w:i/>
              </w:rPr>
              <w:t>Перед нами скрытое изображение некоего предмета, который вы должны отгадать, название которого связано по смыслу</w:t>
            </w:r>
            <w:r>
              <w:rPr>
                <w:i/>
              </w:rPr>
              <w:t xml:space="preserve"> </w:t>
            </w:r>
            <w:r w:rsidRPr="00F25D1B">
              <w:rPr>
                <w:i/>
              </w:rPr>
              <w:t>По этимологии к данному слову близки: грамота, шарик, печать, клубень, луковица</w:t>
            </w:r>
          </w:p>
          <w:p w14:paraId="0F8F9AAE" w14:textId="77777777" w:rsidR="00F25D1B" w:rsidRPr="00F25D1B" w:rsidRDefault="00F25D1B" w:rsidP="00F25D1B">
            <w:pPr>
              <w:widowControl w:val="0"/>
              <w:rPr>
                <w:i/>
              </w:rPr>
            </w:pPr>
            <w:r w:rsidRPr="00F25D1B">
              <w:rPr>
                <w:i/>
              </w:rPr>
              <w:t xml:space="preserve">Образовано уменьшительно-ласкательным от лат. </w:t>
            </w:r>
            <w:proofErr w:type="spellStart"/>
            <w:r w:rsidRPr="00F25D1B">
              <w:rPr>
                <w:i/>
              </w:rPr>
              <w:t>bulla</w:t>
            </w:r>
            <w:proofErr w:type="spellEnd"/>
            <w:r w:rsidRPr="00F25D1B">
              <w:rPr>
                <w:i/>
              </w:rPr>
              <w:t>-грамота</w:t>
            </w:r>
          </w:p>
          <w:p w14:paraId="132DAC2D" w14:textId="77777777" w:rsidR="00F25D1B" w:rsidRPr="00F25D1B" w:rsidRDefault="00F25D1B" w:rsidP="00F25D1B">
            <w:pPr>
              <w:widowControl w:val="0"/>
              <w:rPr>
                <w:i/>
              </w:rPr>
            </w:pPr>
            <w:r w:rsidRPr="00F25D1B">
              <w:rPr>
                <w:i/>
              </w:rPr>
              <w:t>Краткое сообщение о событии, имеющем общественное значение</w:t>
            </w:r>
          </w:p>
          <w:p w14:paraId="3CAA44D4" w14:textId="71756B51" w:rsidR="00F25D1B" w:rsidRDefault="00F25D1B" w:rsidP="00F25D1B">
            <w:pPr>
              <w:widowControl w:val="0"/>
              <w:rPr>
                <w:i/>
              </w:rPr>
            </w:pPr>
            <w:r w:rsidRPr="00F25D1B">
              <w:rPr>
                <w:i/>
              </w:rPr>
              <w:t>Официальный документ в Конституционном праве, письменное свидетельство о волеизъявлении избирателя</w:t>
            </w:r>
          </w:p>
          <w:p w14:paraId="40A3052D" w14:textId="2EACB09B" w:rsidR="00F25D1B" w:rsidRPr="00F25D1B" w:rsidRDefault="00F25D1B" w:rsidP="00F25D1B">
            <w:pPr>
              <w:widowControl w:val="0"/>
              <w:rPr>
                <w:i/>
              </w:rPr>
            </w:pPr>
            <w:r>
              <w:rPr>
                <w:i/>
              </w:rPr>
              <w:t xml:space="preserve">Назовите это слово </w:t>
            </w:r>
            <w:r>
              <w:rPr>
                <w:noProof/>
              </w:rPr>
              <w:drawing>
                <wp:inline distT="0" distB="0" distL="0" distR="0" wp14:anchorId="31FFF503" wp14:editId="7C75F432">
                  <wp:extent cx="1809750" cy="2468104"/>
                  <wp:effectExtent l="0" t="0" r="0" b="8890"/>
                  <wp:docPr id="6" name="Рисунок 5">
                    <a:extLst xmlns:a="http://schemas.openxmlformats.org/drawingml/2006/main">
                      <a:ext uri="{FF2B5EF4-FFF2-40B4-BE49-F238E27FC236}">
                        <a16:creationId xmlns:a16="http://schemas.microsoft.com/office/drawing/2014/main" id="{24327094-1DD6-4CC0-A00A-D6837A8E21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a:extLst>
                              <a:ext uri="{FF2B5EF4-FFF2-40B4-BE49-F238E27FC236}">
                                <a16:creationId xmlns:a16="http://schemas.microsoft.com/office/drawing/2014/main" id="{24327094-1DD6-4CC0-A00A-D6837A8E214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9690" cy="2495297"/>
                          </a:xfrm>
                          <a:prstGeom prst="rect">
                            <a:avLst/>
                          </a:prstGeom>
                        </pic:spPr>
                      </pic:pic>
                    </a:graphicData>
                  </a:graphic>
                </wp:inline>
              </w:drawing>
            </w:r>
          </w:p>
          <w:p w14:paraId="2B8C6F4D" w14:textId="3CDB895A" w:rsidR="00F25D1B" w:rsidRDefault="00F25D1B" w:rsidP="00F25D1B">
            <w:pPr>
              <w:widowControl w:val="0"/>
              <w:rPr>
                <w:i/>
              </w:rPr>
            </w:pPr>
            <w:r>
              <w:rPr>
                <w:i/>
              </w:rPr>
              <w:t>Вспомните, в каких случаях используется этот предмет</w:t>
            </w:r>
            <w:r w:rsidRPr="00F25D1B">
              <w:rPr>
                <w:i/>
              </w:rPr>
              <w:t>?</w:t>
            </w:r>
          </w:p>
          <w:p w14:paraId="4D311D7B" w14:textId="1C766C24" w:rsidR="00F25D1B" w:rsidRDefault="00F25D1B" w:rsidP="00F25D1B">
            <w:pPr>
              <w:widowControl w:val="0"/>
              <w:rPr>
                <w:i/>
              </w:rPr>
            </w:pPr>
            <w:r>
              <w:rPr>
                <w:i/>
              </w:rPr>
              <w:t>Почему у него есть определенные степени защиты?</w:t>
            </w:r>
            <w:r w:rsidR="00935222">
              <w:rPr>
                <w:i/>
              </w:rPr>
              <w:t xml:space="preserve"> (водяные знаки, </w:t>
            </w:r>
            <w:proofErr w:type="spellStart"/>
            <w:r w:rsidR="00935222">
              <w:rPr>
                <w:i/>
              </w:rPr>
              <w:t>микрошрифт</w:t>
            </w:r>
            <w:proofErr w:type="spellEnd"/>
            <w:r w:rsidR="00935222">
              <w:rPr>
                <w:i/>
              </w:rPr>
              <w:t>, защитные сетки)</w:t>
            </w:r>
          </w:p>
          <w:p w14:paraId="062869DD" w14:textId="27D840AC" w:rsidR="00F25D1B" w:rsidRPr="00F25D1B" w:rsidRDefault="00F25D1B" w:rsidP="00F25D1B">
            <w:pPr>
              <w:widowControl w:val="0"/>
              <w:rPr>
                <w:i/>
              </w:rPr>
            </w:pPr>
            <w:r>
              <w:rPr>
                <w:i/>
              </w:rPr>
              <w:t>Почему у него нет индивидуального номера</w:t>
            </w:r>
            <w:r w:rsidR="00935222">
              <w:rPr>
                <w:i/>
              </w:rPr>
              <w:t>? (тем самым защищается право избирателей на свободу выбора и тайну голосования)</w:t>
            </w:r>
          </w:p>
          <w:p w14:paraId="6F4FB9C6" w14:textId="2E35C25A" w:rsidR="008E12EB" w:rsidRDefault="00F25D1B" w:rsidP="009D375B">
            <w:pPr>
              <w:widowControl w:val="0"/>
              <w:rPr>
                <w:i/>
              </w:rPr>
            </w:pPr>
            <w:r w:rsidRPr="00935222">
              <w:rPr>
                <w:b/>
                <w:bCs/>
                <w:i/>
              </w:rPr>
              <w:t>Фронтальная работа. Эвристическая беседа.</w:t>
            </w:r>
            <w:r w:rsidRPr="00F25D1B">
              <w:rPr>
                <w:i/>
              </w:rPr>
              <w:t xml:space="preserve"> Учитель делает общий вывод на основе высказываний учащихся и подводит к теме урока</w:t>
            </w:r>
          </w:p>
        </w:tc>
      </w:tr>
      <w:tr w:rsidR="00321BB6" w14:paraId="02F8121B" w14:textId="77777777" w:rsidTr="005E1D46">
        <w:tc>
          <w:tcPr>
            <w:tcW w:w="14560" w:type="dxa"/>
          </w:tcPr>
          <w:p w14:paraId="23014671" w14:textId="0D87A8BC" w:rsidR="00321BB6" w:rsidRDefault="00065DCF">
            <w:pPr>
              <w:widowControl w:val="0"/>
              <w:rPr>
                <w:b/>
                <w:color w:val="000000"/>
              </w:rPr>
            </w:pPr>
            <w:r>
              <w:rPr>
                <w:b/>
                <w:color w:val="000000"/>
              </w:rPr>
              <w:t>Этап</w:t>
            </w:r>
            <w:r w:rsidR="00A64A69">
              <w:rPr>
                <w:b/>
                <w:color w:val="000000"/>
              </w:rPr>
              <w:t xml:space="preserve"> 1.2. </w:t>
            </w:r>
            <w:r w:rsidR="00A64A69">
              <w:rPr>
                <w:b/>
              </w:rPr>
              <w:t>Актуализация опорных знаний</w:t>
            </w:r>
          </w:p>
        </w:tc>
      </w:tr>
      <w:tr w:rsidR="00232C9D" w:rsidRPr="003C62D1" w14:paraId="3DF34E0E" w14:textId="77777777" w:rsidTr="00935222">
        <w:trPr>
          <w:trHeight w:val="474"/>
        </w:trPr>
        <w:tc>
          <w:tcPr>
            <w:tcW w:w="14560" w:type="dxa"/>
          </w:tcPr>
          <w:p w14:paraId="73D7EEDB" w14:textId="5F6DD58E" w:rsidR="00232C9D" w:rsidRPr="00935222" w:rsidRDefault="009D375B" w:rsidP="00935222">
            <w:pPr>
              <w:shd w:val="clear" w:color="FFFFFF" w:fill="FFFFFF"/>
              <w:rPr>
                <w:i/>
              </w:rPr>
            </w:pPr>
            <w:r>
              <w:rPr>
                <w:i/>
              </w:rPr>
              <w:t>Укажите ф</w:t>
            </w:r>
            <w:r w:rsidR="00232C9D">
              <w:rPr>
                <w:i/>
              </w:rPr>
              <w:t xml:space="preserve">ормы организации учебной деятельности </w:t>
            </w:r>
            <w:r w:rsidR="00F15342">
              <w:rPr>
                <w:i/>
              </w:rPr>
              <w:t>и учебные задания</w:t>
            </w:r>
            <w:r w:rsidR="00F15342" w:rsidRPr="003C62D1">
              <w:rPr>
                <w:i/>
              </w:rPr>
              <w:t xml:space="preserve"> </w:t>
            </w:r>
            <w:r w:rsidR="00F15342">
              <w:rPr>
                <w:i/>
              </w:rPr>
              <w:t>для</w:t>
            </w:r>
            <w:r w:rsidR="00232C9D" w:rsidRPr="003C62D1">
              <w:rPr>
                <w:i/>
              </w:rPr>
              <w:t xml:space="preserve"> актуализации опорных знаний, необходимых для изучения нового</w:t>
            </w:r>
          </w:p>
        </w:tc>
      </w:tr>
      <w:tr w:rsidR="008E12EB" w:rsidRPr="003C62D1" w14:paraId="55FB2BA3" w14:textId="77777777" w:rsidTr="00232C9D">
        <w:trPr>
          <w:trHeight w:val="862"/>
        </w:trPr>
        <w:tc>
          <w:tcPr>
            <w:tcW w:w="14560" w:type="dxa"/>
          </w:tcPr>
          <w:p w14:paraId="074EC96D" w14:textId="323A6F6F" w:rsidR="008E12EB" w:rsidRPr="00935222" w:rsidRDefault="00935222">
            <w:pPr>
              <w:shd w:val="clear" w:color="FFFFFF" w:fill="FFFFFF"/>
              <w:rPr>
                <w:b/>
                <w:bCs/>
                <w:i/>
              </w:rPr>
            </w:pPr>
            <w:r w:rsidRPr="00935222">
              <w:rPr>
                <w:b/>
                <w:bCs/>
                <w:i/>
              </w:rPr>
              <w:lastRenderedPageBreak/>
              <w:t>Фронтальная работа. Эвристическая беседа.</w:t>
            </w:r>
          </w:p>
          <w:p w14:paraId="62F1168E" w14:textId="3EAAD164" w:rsidR="008E12EB" w:rsidRDefault="001A5025">
            <w:pPr>
              <w:shd w:val="clear" w:color="FFFFFF" w:fill="FFFFFF"/>
              <w:rPr>
                <w:i/>
              </w:rPr>
            </w:pPr>
            <w:r>
              <w:rPr>
                <w:i/>
              </w:rPr>
              <w:t xml:space="preserve">Что такое выборы? Укажите, кто может выбирать? Назовите представителей органов управления, которых выбирают на разных уровнях власти? Какие типы избирательных систем существуют? Какие главные этапы можно выделить в избирательной кампании? Кто организует и проводит </w:t>
            </w:r>
            <w:proofErr w:type="gramStart"/>
            <w:r>
              <w:rPr>
                <w:i/>
              </w:rPr>
              <w:t>ее?</w:t>
            </w:r>
            <w:r w:rsidR="0093748C">
              <w:rPr>
                <w:i/>
              </w:rPr>
              <w:t>.</w:t>
            </w:r>
            <w:proofErr w:type="gramEnd"/>
            <w:r w:rsidR="0093748C">
              <w:rPr>
                <w:i/>
              </w:rPr>
              <w:t xml:space="preserve"> </w:t>
            </w:r>
          </w:p>
        </w:tc>
      </w:tr>
      <w:tr w:rsidR="00321BB6" w14:paraId="6C32F543" w14:textId="77777777" w:rsidTr="005E1D46">
        <w:tc>
          <w:tcPr>
            <w:tcW w:w="14560" w:type="dxa"/>
          </w:tcPr>
          <w:p w14:paraId="1CF7DF01" w14:textId="35F3788D" w:rsidR="00321BB6" w:rsidRDefault="00065DCF">
            <w:pPr>
              <w:widowControl w:val="0"/>
              <w:rPr>
                <w:b/>
                <w:color w:val="000000"/>
              </w:rPr>
            </w:pPr>
            <w:r>
              <w:rPr>
                <w:b/>
                <w:color w:val="000000"/>
              </w:rPr>
              <w:t>Этап</w:t>
            </w:r>
            <w:r w:rsidR="00A64A69">
              <w:rPr>
                <w:b/>
                <w:color w:val="000000"/>
              </w:rPr>
              <w:t xml:space="preserve"> 1.3. </w:t>
            </w:r>
            <w:r w:rsidR="00A64A69">
              <w:rPr>
                <w:b/>
              </w:rPr>
              <w:t>Целеполагание</w:t>
            </w:r>
          </w:p>
        </w:tc>
      </w:tr>
      <w:tr w:rsidR="0015478E" w14:paraId="3441E997" w14:textId="77777777" w:rsidTr="00A873AB">
        <w:tc>
          <w:tcPr>
            <w:tcW w:w="14560" w:type="dxa"/>
          </w:tcPr>
          <w:p w14:paraId="0BEA3D64" w14:textId="4885C2E0" w:rsidR="0015478E" w:rsidRPr="005304DD" w:rsidRDefault="009D375B">
            <w:pPr>
              <w:widowControl w:val="0"/>
              <w:rPr>
                <w:i/>
              </w:rPr>
            </w:pPr>
            <w:r>
              <w:rPr>
                <w:i/>
              </w:rPr>
              <w:t>Назовите цель (</w:t>
            </w:r>
            <w:r w:rsidR="00F15342" w:rsidRPr="0015478E">
              <w:rPr>
                <w:i/>
              </w:rPr>
              <w:t>стратегия успеха</w:t>
            </w:r>
            <w:r>
              <w:rPr>
                <w:i/>
              </w:rPr>
              <w:t>)</w:t>
            </w:r>
            <w:r w:rsidR="00F15342" w:rsidRPr="0015478E">
              <w:rPr>
                <w:i/>
              </w:rPr>
              <w:t xml:space="preserve">: </w:t>
            </w:r>
            <w:r w:rsidR="00F15342" w:rsidRPr="0015478E">
              <w:rPr>
                <w:i/>
                <w:color w:val="000000"/>
              </w:rPr>
              <w:t xml:space="preserve">ты узнаешь, ты </w:t>
            </w:r>
            <w:proofErr w:type="gramStart"/>
            <w:r w:rsidR="00F15342" w:rsidRPr="0015478E">
              <w:rPr>
                <w:i/>
                <w:color w:val="000000"/>
              </w:rPr>
              <w:t>научишься</w:t>
            </w:r>
            <w:r w:rsidR="0015478E" w:rsidRPr="0015478E">
              <w:rPr>
                <w:i/>
              </w:rPr>
              <w:t xml:space="preserve"> </w:t>
            </w:r>
            <w:r w:rsidR="0093748C">
              <w:rPr>
                <w:i/>
              </w:rPr>
              <w:t>Знать</w:t>
            </w:r>
            <w:proofErr w:type="gramEnd"/>
            <w:r w:rsidR="0093748C">
              <w:rPr>
                <w:i/>
              </w:rPr>
              <w:t xml:space="preserve"> особенности и этапы избирательного процесса, понимать особенности мажоритарной и пропорциональной избирательной системы, принципы демократических выборов, </w:t>
            </w:r>
            <w:r w:rsidR="005304DD">
              <w:rPr>
                <w:i/>
              </w:rPr>
              <w:t xml:space="preserve">источники избирательного права, причины и опасность абсентеизма </w:t>
            </w:r>
            <w:r w:rsidR="0093748C" w:rsidRPr="0093748C">
              <w:rPr>
                <w:i/>
              </w:rPr>
              <w:t xml:space="preserve">Т о учитель подводит к формулировке проблемы урока </w:t>
            </w:r>
            <w:r w:rsidR="0093748C" w:rsidRPr="0093748C">
              <w:rPr>
                <w:b/>
                <w:bCs/>
                <w:i/>
              </w:rPr>
              <w:t>В чем особенность избирательной системы РФ</w:t>
            </w:r>
          </w:p>
        </w:tc>
      </w:tr>
      <w:tr w:rsidR="008E12EB" w14:paraId="0D88CFEC" w14:textId="77777777" w:rsidTr="00A873AB">
        <w:tc>
          <w:tcPr>
            <w:tcW w:w="14560" w:type="dxa"/>
          </w:tcPr>
          <w:p w14:paraId="7F0F6B00" w14:textId="5A696050" w:rsidR="008E12EB" w:rsidRDefault="008E12EB" w:rsidP="00306B89">
            <w:pPr>
              <w:widowControl w:val="0"/>
              <w:rPr>
                <w:i/>
              </w:rPr>
            </w:pPr>
          </w:p>
        </w:tc>
      </w:tr>
      <w:tr w:rsidR="00321BB6" w14:paraId="64680EE7" w14:textId="77777777" w:rsidTr="008E12EB">
        <w:tc>
          <w:tcPr>
            <w:tcW w:w="14560" w:type="dxa"/>
            <w:shd w:val="clear" w:color="auto" w:fill="C6D9F1" w:themeFill="text2" w:themeFillTint="33"/>
          </w:tcPr>
          <w:p w14:paraId="3A1F78BF" w14:textId="77777777" w:rsidR="00321BB6" w:rsidRDefault="00A64A69">
            <w:pPr>
              <w:widowControl w:val="0"/>
              <w:rPr>
                <w:b/>
                <w:color w:val="000000"/>
              </w:rPr>
            </w:pPr>
            <w:r w:rsidRPr="00EB6434">
              <w:rPr>
                <w:b/>
                <w:color w:val="1F497D" w:themeColor="text2"/>
              </w:rPr>
              <w:t>БЛОК 2. Освоение нового материала</w:t>
            </w:r>
          </w:p>
        </w:tc>
      </w:tr>
      <w:tr w:rsidR="00321BB6" w14:paraId="4DB5E0EA" w14:textId="77777777" w:rsidTr="005E1D46">
        <w:tc>
          <w:tcPr>
            <w:tcW w:w="14560" w:type="dxa"/>
          </w:tcPr>
          <w:p w14:paraId="46372C93" w14:textId="6AD6B92C" w:rsidR="00321BB6" w:rsidRDefault="00065DCF" w:rsidP="00306B89">
            <w:pPr>
              <w:widowControl w:val="0"/>
              <w:rPr>
                <w:b/>
                <w:color w:val="000000"/>
              </w:rPr>
            </w:pPr>
            <w:r>
              <w:rPr>
                <w:b/>
                <w:color w:val="000000"/>
              </w:rPr>
              <w:t>Этап</w:t>
            </w:r>
            <w:r w:rsidR="00A64A69">
              <w:rPr>
                <w:b/>
                <w:color w:val="000000"/>
              </w:rPr>
              <w:t xml:space="preserve"> 2.</w:t>
            </w:r>
            <w:r w:rsidR="00306B89">
              <w:rPr>
                <w:b/>
                <w:color w:val="000000"/>
              </w:rPr>
              <w:t>1</w:t>
            </w:r>
            <w:r w:rsidR="00A64A69">
              <w:rPr>
                <w:b/>
                <w:color w:val="000000"/>
              </w:rPr>
              <w:t>. Осуществление учебных действий по освоению нового материала</w:t>
            </w:r>
          </w:p>
        </w:tc>
      </w:tr>
      <w:tr w:rsidR="0015478E" w:rsidRPr="00A31855" w14:paraId="2E8BBD09" w14:textId="77777777" w:rsidTr="0019093D">
        <w:tc>
          <w:tcPr>
            <w:tcW w:w="14560" w:type="dxa"/>
          </w:tcPr>
          <w:p w14:paraId="3C15529B" w14:textId="77777777" w:rsidR="0015478E" w:rsidRDefault="005304DD" w:rsidP="005304DD">
            <w:pPr>
              <w:pStyle w:val="aff"/>
              <w:rPr>
                <w:i/>
                <w:color w:val="000000"/>
                <w:sz w:val="24"/>
                <w:szCs w:val="24"/>
              </w:rPr>
            </w:pPr>
            <w:r w:rsidRPr="005304DD">
              <w:rPr>
                <w:i/>
                <w:color w:val="000000"/>
                <w:sz w:val="24"/>
                <w:szCs w:val="24"/>
              </w:rPr>
              <w:t>Групповая работа. Класс делится на группы в произвольном порядке. Каждая группа получает задание, работает с текстом учебника и дополнительными материалами, выписывает необходимое.</w:t>
            </w:r>
          </w:p>
          <w:p w14:paraId="0FD1DEF3" w14:textId="136A4DA2" w:rsidR="005304DD" w:rsidRDefault="005304DD" w:rsidP="005304DD">
            <w:pPr>
              <w:pStyle w:val="aff"/>
              <w:rPr>
                <w:i/>
                <w:color w:val="000000"/>
                <w:sz w:val="24"/>
                <w:szCs w:val="24"/>
              </w:rPr>
            </w:pPr>
            <w:r>
              <w:rPr>
                <w:i/>
                <w:color w:val="000000"/>
                <w:sz w:val="24"/>
                <w:szCs w:val="24"/>
              </w:rPr>
              <w:t>1.Назовите субъект</w:t>
            </w:r>
            <w:r w:rsidR="00A8396A">
              <w:rPr>
                <w:i/>
                <w:color w:val="000000"/>
                <w:sz w:val="24"/>
                <w:szCs w:val="24"/>
              </w:rPr>
              <w:t>ы,</w:t>
            </w:r>
            <w:r>
              <w:rPr>
                <w:i/>
                <w:color w:val="000000"/>
                <w:sz w:val="24"/>
                <w:szCs w:val="24"/>
              </w:rPr>
              <w:t xml:space="preserve"> обладающи</w:t>
            </w:r>
            <w:r w:rsidR="00A8396A">
              <w:rPr>
                <w:i/>
                <w:color w:val="000000"/>
                <w:sz w:val="24"/>
                <w:szCs w:val="24"/>
              </w:rPr>
              <w:t>е</w:t>
            </w:r>
            <w:r>
              <w:rPr>
                <w:i/>
                <w:color w:val="000000"/>
                <w:sz w:val="24"/>
                <w:szCs w:val="24"/>
              </w:rPr>
              <w:t xml:space="preserve"> активным и пассивным избирательным правом? </w:t>
            </w:r>
            <w:r w:rsidR="001422F9">
              <w:rPr>
                <w:i/>
                <w:color w:val="000000"/>
                <w:sz w:val="24"/>
                <w:szCs w:val="24"/>
              </w:rPr>
              <w:t xml:space="preserve">Охарактеризуйте основные </w:t>
            </w:r>
            <w:r w:rsidR="00180984">
              <w:rPr>
                <w:i/>
                <w:color w:val="000000"/>
                <w:sz w:val="24"/>
                <w:szCs w:val="24"/>
              </w:rPr>
              <w:t>условия,</w:t>
            </w:r>
            <w:r w:rsidR="001422F9">
              <w:rPr>
                <w:i/>
                <w:color w:val="000000"/>
                <w:sz w:val="24"/>
                <w:szCs w:val="24"/>
              </w:rPr>
              <w:t xml:space="preserve"> при которых субъекты могут им воспользоваться.</w:t>
            </w:r>
            <w:r w:rsidR="008B0ED2">
              <w:rPr>
                <w:i/>
                <w:color w:val="000000"/>
                <w:sz w:val="24"/>
                <w:szCs w:val="24"/>
              </w:rPr>
              <w:t xml:space="preserve"> (на основе параграфа учебника Обществознания и работы с текстом Конституции РФ)</w:t>
            </w:r>
          </w:p>
          <w:p w14:paraId="7E530EC9" w14:textId="3AF98357" w:rsidR="001422F9" w:rsidRDefault="001422F9" w:rsidP="005304DD">
            <w:pPr>
              <w:pStyle w:val="aff"/>
              <w:rPr>
                <w:i/>
                <w:color w:val="000000"/>
                <w:sz w:val="24"/>
                <w:szCs w:val="24"/>
              </w:rPr>
            </w:pPr>
            <w:r>
              <w:rPr>
                <w:i/>
                <w:color w:val="000000"/>
                <w:sz w:val="24"/>
                <w:szCs w:val="24"/>
              </w:rPr>
              <w:t>2. Назовите главные источники избирательного права. Охарактеризуйте принципы демократических выборов.</w:t>
            </w:r>
            <w:r w:rsidR="008B0ED2">
              <w:rPr>
                <w:i/>
                <w:color w:val="000000"/>
                <w:sz w:val="24"/>
                <w:szCs w:val="24"/>
              </w:rPr>
              <w:t xml:space="preserve"> </w:t>
            </w:r>
            <w:r w:rsidR="008B0ED2" w:rsidRPr="008B0ED2">
              <w:rPr>
                <w:i/>
                <w:color w:val="000000"/>
                <w:sz w:val="24"/>
                <w:szCs w:val="24"/>
              </w:rPr>
              <w:t>(на основе параграфа учебника Обществознания</w:t>
            </w:r>
            <w:r w:rsidR="008B0ED2">
              <w:rPr>
                <w:i/>
                <w:color w:val="000000"/>
                <w:sz w:val="24"/>
                <w:szCs w:val="24"/>
              </w:rPr>
              <w:t>)</w:t>
            </w:r>
          </w:p>
          <w:p w14:paraId="07D29671" w14:textId="11307ECB" w:rsidR="001422F9" w:rsidRDefault="001422F9" w:rsidP="005304DD">
            <w:pPr>
              <w:pStyle w:val="aff"/>
              <w:rPr>
                <w:i/>
                <w:color w:val="000000"/>
                <w:sz w:val="24"/>
                <w:szCs w:val="24"/>
              </w:rPr>
            </w:pPr>
            <w:r>
              <w:rPr>
                <w:i/>
                <w:color w:val="000000"/>
                <w:sz w:val="24"/>
                <w:szCs w:val="24"/>
              </w:rPr>
              <w:t>3. Дайте характеристику мажоритарной системы абсолютного и отличительного большинства. Дайте характеристику пропорциональной системы. В чем достоинства и недостатки данных систем? Что означает смешанная система выборов в РФ?</w:t>
            </w:r>
            <w:r w:rsidR="008B0ED2">
              <w:rPr>
                <w:i/>
                <w:color w:val="000000"/>
                <w:sz w:val="24"/>
                <w:szCs w:val="24"/>
              </w:rPr>
              <w:t xml:space="preserve"> </w:t>
            </w:r>
            <w:r w:rsidR="008B0ED2" w:rsidRPr="008B0ED2">
              <w:rPr>
                <w:i/>
                <w:color w:val="000000"/>
                <w:sz w:val="24"/>
                <w:szCs w:val="24"/>
              </w:rPr>
              <w:t>(на основе параграфа учебника Обществознания</w:t>
            </w:r>
            <w:r w:rsidR="008B0ED2">
              <w:rPr>
                <w:i/>
                <w:color w:val="000000"/>
                <w:sz w:val="24"/>
                <w:szCs w:val="24"/>
              </w:rPr>
              <w:t>)</w:t>
            </w:r>
          </w:p>
          <w:p w14:paraId="2CAAC672" w14:textId="5871FB4A" w:rsidR="00745A54" w:rsidRPr="005304DD" w:rsidRDefault="001422F9" w:rsidP="005304DD">
            <w:pPr>
              <w:pStyle w:val="aff"/>
              <w:rPr>
                <w:i/>
                <w:color w:val="000000"/>
                <w:sz w:val="24"/>
                <w:szCs w:val="24"/>
              </w:rPr>
            </w:pPr>
            <w:r>
              <w:rPr>
                <w:i/>
                <w:color w:val="000000"/>
                <w:sz w:val="24"/>
                <w:szCs w:val="24"/>
              </w:rPr>
              <w:t>4. Назовите и охарактеризуйте стадии избирательного процесса в РФ.</w:t>
            </w:r>
            <w:r w:rsidR="00745A54">
              <w:rPr>
                <w:i/>
                <w:color w:val="000000"/>
                <w:sz w:val="24"/>
                <w:szCs w:val="24"/>
              </w:rPr>
              <w:t xml:space="preserve"> Что делают субъекты выборов на каждом этапе?</w:t>
            </w:r>
            <w:r w:rsidR="008B0ED2" w:rsidRPr="008B0ED2">
              <w:rPr>
                <w:i/>
                <w:color w:val="000000"/>
                <w:sz w:val="24"/>
                <w:szCs w:val="24"/>
              </w:rPr>
              <w:t xml:space="preserve"> </w:t>
            </w:r>
            <w:r w:rsidR="008B0ED2" w:rsidRPr="008B0ED2">
              <w:rPr>
                <w:i/>
                <w:color w:val="000000"/>
                <w:sz w:val="24"/>
                <w:szCs w:val="24"/>
              </w:rPr>
              <w:t>(на основе параграфа учебника Обществознания</w:t>
            </w:r>
            <w:r w:rsidR="008B0ED2">
              <w:rPr>
                <w:i/>
                <w:color w:val="000000"/>
                <w:sz w:val="24"/>
                <w:szCs w:val="24"/>
              </w:rPr>
              <w:t xml:space="preserve"> и работы с текстом Конституции и ФЗ)</w:t>
            </w:r>
          </w:p>
        </w:tc>
      </w:tr>
      <w:tr w:rsidR="008E12EB" w:rsidRPr="00A31855" w14:paraId="4225964B" w14:textId="77777777" w:rsidTr="0019093D">
        <w:tc>
          <w:tcPr>
            <w:tcW w:w="14560" w:type="dxa"/>
          </w:tcPr>
          <w:p w14:paraId="6E580786" w14:textId="0AE6080F" w:rsidR="008E12EB" w:rsidRDefault="008E12EB" w:rsidP="00F15342">
            <w:pPr>
              <w:pStyle w:val="aff"/>
              <w:rPr>
                <w:i/>
                <w:color w:val="000000"/>
                <w:sz w:val="24"/>
                <w:szCs w:val="24"/>
              </w:rPr>
            </w:pPr>
          </w:p>
        </w:tc>
      </w:tr>
      <w:tr w:rsidR="00321BB6" w14:paraId="5AC23436" w14:textId="77777777" w:rsidTr="005E1D46">
        <w:tc>
          <w:tcPr>
            <w:tcW w:w="14560" w:type="dxa"/>
          </w:tcPr>
          <w:p w14:paraId="6229056E" w14:textId="616C5816" w:rsidR="00321BB6" w:rsidRDefault="00065DCF" w:rsidP="00306B89">
            <w:pPr>
              <w:widowControl w:val="0"/>
              <w:rPr>
                <w:b/>
                <w:color w:val="000000"/>
              </w:rPr>
            </w:pPr>
            <w:r>
              <w:rPr>
                <w:b/>
                <w:color w:val="000000"/>
              </w:rPr>
              <w:t>Этап</w:t>
            </w:r>
            <w:r w:rsidR="00A64A69">
              <w:rPr>
                <w:b/>
                <w:color w:val="000000"/>
              </w:rPr>
              <w:t xml:space="preserve"> 2.</w:t>
            </w:r>
            <w:r w:rsidR="00306B89">
              <w:rPr>
                <w:b/>
                <w:color w:val="000000"/>
              </w:rPr>
              <w:t>2</w:t>
            </w:r>
            <w:r w:rsidR="00A64A69">
              <w:rPr>
                <w:b/>
                <w:color w:val="000000"/>
              </w:rPr>
              <w:t xml:space="preserve">. Проверка первичного усвоения </w:t>
            </w:r>
          </w:p>
        </w:tc>
      </w:tr>
      <w:tr w:rsidR="0015478E" w:rsidRPr="00A31855" w14:paraId="1CBB95DF" w14:textId="77777777" w:rsidTr="00022275">
        <w:tc>
          <w:tcPr>
            <w:tcW w:w="14560" w:type="dxa"/>
          </w:tcPr>
          <w:p w14:paraId="392A0982" w14:textId="0FFE51DF" w:rsidR="0015478E" w:rsidRPr="00A31855" w:rsidRDefault="00745A54">
            <w:pPr>
              <w:rPr>
                <w:i/>
              </w:rPr>
            </w:pPr>
            <w:r w:rsidRPr="00745A54">
              <w:rPr>
                <w:b/>
                <w:i/>
              </w:rPr>
              <w:t>Фронтальный опрос.</w:t>
            </w:r>
            <w:r w:rsidRPr="00745A54">
              <w:rPr>
                <w:i/>
              </w:rPr>
              <w:t xml:space="preserve"> Вид деятельности: ответы на вопросы, объяснение понятий, работа со схемами. Учитель предлагает к ответам детей дополнительные вопросы?</w:t>
            </w:r>
          </w:p>
        </w:tc>
      </w:tr>
      <w:tr w:rsidR="008E12EB" w:rsidRPr="00A31855" w14:paraId="58E35FC5" w14:textId="77777777" w:rsidTr="00745A54">
        <w:trPr>
          <w:trHeight w:val="345"/>
        </w:trPr>
        <w:tc>
          <w:tcPr>
            <w:tcW w:w="14560" w:type="dxa"/>
          </w:tcPr>
          <w:p w14:paraId="3A0B26FC" w14:textId="04223A0F" w:rsidR="008E12EB" w:rsidRDefault="008E12EB" w:rsidP="009D375B">
            <w:pPr>
              <w:rPr>
                <w:i/>
              </w:rPr>
            </w:pPr>
          </w:p>
        </w:tc>
      </w:tr>
      <w:tr w:rsidR="00321BB6" w14:paraId="30A4DC81" w14:textId="77777777" w:rsidTr="008E12EB">
        <w:tc>
          <w:tcPr>
            <w:tcW w:w="14560" w:type="dxa"/>
            <w:shd w:val="clear" w:color="auto" w:fill="C6D9F1" w:themeFill="text2" w:themeFillTint="33"/>
          </w:tcPr>
          <w:p w14:paraId="40E1C73A" w14:textId="77777777" w:rsidR="00321BB6" w:rsidRDefault="00A64A69">
            <w:pPr>
              <w:widowControl w:val="0"/>
              <w:rPr>
                <w:b/>
                <w:color w:val="000000"/>
              </w:rPr>
            </w:pPr>
            <w:r w:rsidRPr="00EB6434">
              <w:rPr>
                <w:b/>
                <w:color w:val="1F497D" w:themeColor="text2"/>
              </w:rPr>
              <w:t>БЛОК 3. Применение изученного материала</w:t>
            </w:r>
          </w:p>
        </w:tc>
      </w:tr>
      <w:tr w:rsidR="00321BB6" w14:paraId="00B49C6A" w14:textId="77777777" w:rsidTr="005E1D46">
        <w:tc>
          <w:tcPr>
            <w:tcW w:w="14560" w:type="dxa"/>
          </w:tcPr>
          <w:p w14:paraId="36A55B84" w14:textId="5BE31CDE" w:rsidR="00321BB6" w:rsidRDefault="00065DCF">
            <w:pPr>
              <w:widowControl w:val="0"/>
              <w:rPr>
                <w:b/>
                <w:color w:val="000000"/>
              </w:rPr>
            </w:pPr>
            <w:r>
              <w:rPr>
                <w:b/>
                <w:color w:val="000000"/>
              </w:rPr>
              <w:t xml:space="preserve">Этап </w:t>
            </w:r>
            <w:r w:rsidR="00A64A69">
              <w:rPr>
                <w:b/>
                <w:color w:val="000000"/>
              </w:rPr>
              <w:t>3.1. Применение знаний, в том числе в новых ситуациях</w:t>
            </w:r>
          </w:p>
        </w:tc>
      </w:tr>
      <w:tr w:rsidR="00065DCF" w:rsidRPr="00A31855" w14:paraId="1E058C8A" w14:textId="77777777" w:rsidTr="006B4277">
        <w:tc>
          <w:tcPr>
            <w:tcW w:w="14560" w:type="dxa"/>
          </w:tcPr>
          <w:p w14:paraId="7B5D960F" w14:textId="77777777" w:rsidR="00745A54" w:rsidRPr="00745A54" w:rsidRDefault="00745A54" w:rsidP="00745A54">
            <w:pPr>
              <w:rPr>
                <w:b/>
                <w:bCs/>
                <w:i/>
              </w:rPr>
            </w:pPr>
            <w:r w:rsidRPr="00745A54">
              <w:rPr>
                <w:b/>
                <w:bCs/>
                <w:i/>
              </w:rPr>
              <w:t xml:space="preserve">Задача </w:t>
            </w:r>
            <w:proofErr w:type="gramStart"/>
            <w:r w:rsidRPr="00745A54">
              <w:rPr>
                <w:b/>
                <w:bCs/>
                <w:i/>
              </w:rPr>
              <w:t>1.Найдите</w:t>
            </w:r>
            <w:proofErr w:type="gramEnd"/>
            <w:r w:rsidRPr="00745A54">
              <w:rPr>
                <w:b/>
                <w:bCs/>
                <w:i/>
              </w:rPr>
              <w:t xml:space="preserve"> нарушение принципов избирательного права.</w:t>
            </w:r>
          </w:p>
          <w:p w14:paraId="5052BE8D" w14:textId="6416A29A" w:rsidR="00745A54" w:rsidRPr="00745A54" w:rsidRDefault="00745A54" w:rsidP="00745A54">
            <w:pPr>
              <w:rPr>
                <w:i/>
              </w:rPr>
            </w:pPr>
            <w:r w:rsidRPr="00745A54">
              <w:rPr>
                <w:i/>
              </w:rPr>
              <w:t>Гражданин К</w:t>
            </w:r>
            <w:r>
              <w:rPr>
                <w:i/>
              </w:rPr>
              <w:t>.</w:t>
            </w:r>
            <w:r w:rsidRPr="00745A54">
              <w:rPr>
                <w:i/>
              </w:rPr>
              <w:t xml:space="preserve"> в день выборов </w:t>
            </w:r>
            <w:r w:rsidR="007A3A5B" w:rsidRPr="00745A54">
              <w:rPr>
                <w:i/>
              </w:rPr>
              <w:t>депутатов Государственной</w:t>
            </w:r>
            <w:r w:rsidRPr="00745A54">
              <w:rPr>
                <w:i/>
              </w:rPr>
              <w:t xml:space="preserve"> Думы посетил избирательный участок. Так как его</w:t>
            </w:r>
            <w:r>
              <w:rPr>
                <w:i/>
              </w:rPr>
              <w:t xml:space="preserve"> 85- </w:t>
            </w:r>
            <w:r w:rsidR="007A3A5B">
              <w:rPr>
                <w:i/>
              </w:rPr>
              <w:t xml:space="preserve">летняя </w:t>
            </w:r>
            <w:r w:rsidR="007A3A5B" w:rsidRPr="00745A54">
              <w:rPr>
                <w:i/>
              </w:rPr>
              <w:t>мать</w:t>
            </w:r>
            <w:r w:rsidRPr="00745A54">
              <w:rPr>
                <w:i/>
              </w:rPr>
              <w:t xml:space="preserve"> не смогла прийти, она передала ему свой паспорт, чтобы он проголосовал за нее. На участок К</w:t>
            </w:r>
            <w:r>
              <w:rPr>
                <w:i/>
              </w:rPr>
              <w:t>.</w:t>
            </w:r>
            <w:r w:rsidRPr="00745A54">
              <w:rPr>
                <w:i/>
              </w:rPr>
              <w:t xml:space="preserve"> пришел с 1</w:t>
            </w:r>
            <w:r>
              <w:rPr>
                <w:i/>
              </w:rPr>
              <w:t>5</w:t>
            </w:r>
            <w:r w:rsidRPr="00745A54">
              <w:rPr>
                <w:i/>
              </w:rPr>
              <w:t xml:space="preserve"> летним сыном и </w:t>
            </w:r>
            <w:r>
              <w:rPr>
                <w:i/>
              </w:rPr>
              <w:t xml:space="preserve">18 и </w:t>
            </w:r>
            <w:r w:rsidRPr="00745A54">
              <w:rPr>
                <w:i/>
              </w:rPr>
              <w:t xml:space="preserve">9 </w:t>
            </w:r>
            <w:r>
              <w:rPr>
                <w:i/>
              </w:rPr>
              <w:t xml:space="preserve">- </w:t>
            </w:r>
            <w:r w:rsidRPr="00745A54">
              <w:rPr>
                <w:i/>
              </w:rPr>
              <w:t>летн</w:t>
            </w:r>
            <w:r w:rsidR="007A3A5B">
              <w:rPr>
                <w:i/>
              </w:rPr>
              <w:t>ими</w:t>
            </w:r>
            <w:r w:rsidRPr="00745A54">
              <w:rPr>
                <w:i/>
              </w:rPr>
              <w:t xml:space="preserve"> </w:t>
            </w:r>
            <w:proofErr w:type="spellStart"/>
            <w:r w:rsidRPr="00745A54">
              <w:rPr>
                <w:i/>
              </w:rPr>
              <w:t>дочерь</w:t>
            </w:r>
            <w:r>
              <w:rPr>
                <w:i/>
              </w:rPr>
              <w:t>ми</w:t>
            </w:r>
            <w:proofErr w:type="spellEnd"/>
            <w:r w:rsidRPr="00745A54">
              <w:rPr>
                <w:i/>
              </w:rPr>
              <w:t xml:space="preserve">. Получив бюллетени за себя, мать и детей, он обсудил с председателем участковой комиссии кандидатуры, отметив галочки </w:t>
            </w:r>
            <w:r w:rsidRPr="00745A54">
              <w:rPr>
                <w:i/>
              </w:rPr>
              <w:lastRenderedPageBreak/>
              <w:t>здесь же, у стола. Показал дочери, за какого кандидата голосовать. Пообещал прийти на следующие выборы через 4 года. С чувством выполненного долга положил бюллетень в урну.</w:t>
            </w:r>
          </w:p>
          <w:p w14:paraId="64AEB93F" w14:textId="2ABF674F" w:rsidR="00065DCF" w:rsidRPr="00A31855" w:rsidRDefault="00745A54" w:rsidP="00745A54">
            <w:pPr>
              <w:rPr>
                <w:i/>
              </w:rPr>
            </w:pPr>
            <w:r w:rsidRPr="00745A54">
              <w:rPr>
                <w:i/>
              </w:rPr>
              <w:t>Задача 2. Для поддержки своего кандидата А. на место губернатора Н-ской области группа молодых людей в субботу перед днем выборов совершила мотопробег</w:t>
            </w:r>
            <w:r>
              <w:rPr>
                <w:i/>
              </w:rPr>
              <w:t xml:space="preserve"> и концерт</w:t>
            </w:r>
            <w:r w:rsidRPr="00745A54">
              <w:rPr>
                <w:i/>
              </w:rPr>
              <w:t xml:space="preserve"> с</w:t>
            </w:r>
            <w:r>
              <w:rPr>
                <w:i/>
              </w:rPr>
              <w:t xml:space="preserve"> использованием</w:t>
            </w:r>
            <w:r w:rsidRPr="00745A54">
              <w:rPr>
                <w:i/>
              </w:rPr>
              <w:t xml:space="preserve"> плакат</w:t>
            </w:r>
            <w:r>
              <w:rPr>
                <w:i/>
              </w:rPr>
              <w:t>ов</w:t>
            </w:r>
            <w:r w:rsidRPr="00745A54">
              <w:rPr>
                <w:i/>
              </w:rPr>
              <w:t xml:space="preserve"> и призывами к голосованию за А. Нарушили ли регламент сторонники А?</w:t>
            </w:r>
          </w:p>
        </w:tc>
      </w:tr>
      <w:tr w:rsidR="008E12EB" w:rsidRPr="00A31855" w14:paraId="3306A287" w14:textId="77777777" w:rsidTr="006B4277">
        <w:tc>
          <w:tcPr>
            <w:tcW w:w="14560" w:type="dxa"/>
          </w:tcPr>
          <w:p w14:paraId="2BC80222" w14:textId="761E57AE" w:rsidR="008E12EB" w:rsidRDefault="00745A54" w:rsidP="009D375B">
            <w:pPr>
              <w:rPr>
                <w:i/>
              </w:rPr>
            </w:pPr>
            <w:r w:rsidRPr="00745A54">
              <w:rPr>
                <w:b/>
                <w:bCs/>
                <w:i/>
              </w:rPr>
              <w:lastRenderedPageBreak/>
              <w:t>Фронтальная работа.</w:t>
            </w:r>
            <w:r w:rsidRPr="00745A54">
              <w:rPr>
                <w:i/>
              </w:rPr>
              <w:t xml:space="preserve"> Учащиеся обсуждают задач</w:t>
            </w:r>
            <w:r w:rsidR="007A3A5B">
              <w:rPr>
                <w:i/>
              </w:rPr>
              <w:t>и</w:t>
            </w:r>
            <w:r w:rsidRPr="00745A54">
              <w:rPr>
                <w:i/>
              </w:rPr>
              <w:t>. Высказывают свое мнение.</w:t>
            </w:r>
          </w:p>
        </w:tc>
      </w:tr>
      <w:tr w:rsidR="00321BB6" w14:paraId="38FDBBFF" w14:textId="77777777" w:rsidTr="005E1D46">
        <w:tc>
          <w:tcPr>
            <w:tcW w:w="14560" w:type="dxa"/>
          </w:tcPr>
          <w:p w14:paraId="23C433A3" w14:textId="46DD3AE0" w:rsidR="00321BB6" w:rsidRDefault="00065DCF" w:rsidP="00864060">
            <w:pPr>
              <w:widowControl w:val="0"/>
              <w:rPr>
                <w:b/>
                <w:color w:val="000000"/>
              </w:rPr>
            </w:pPr>
            <w:r>
              <w:rPr>
                <w:b/>
                <w:color w:val="000000"/>
              </w:rPr>
              <w:t>Этап</w:t>
            </w:r>
            <w:r w:rsidR="00A64A69">
              <w:rPr>
                <w:b/>
                <w:color w:val="000000"/>
              </w:rPr>
              <w:t xml:space="preserve"> 3.2. Выполнение межпредметных </w:t>
            </w:r>
            <w:r w:rsidR="00875642">
              <w:rPr>
                <w:b/>
                <w:color w:val="000000"/>
              </w:rPr>
              <w:t>заданий и заданий из реальной жизни</w:t>
            </w:r>
            <w:r w:rsidR="00864060">
              <w:rPr>
                <w:b/>
                <w:color w:val="000000"/>
              </w:rPr>
              <w:t xml:space="preserve"> </w:t>
            </w:r>
          </w:p>
        </w:tc>
      </w:tr>
      <w:tr w:rsidR="00065DCF" w:rsidRPr="00A31855" w14:paraId="76E50383" w14:textId="77777777" w:rsidTr="00550CF0">
        <w:tc>
          <w:tcPr>
            <w:tcW w:w="14560" w:type="dxa"/>
          </w:tcPr>
          <w:p w14:paraId="20C66A34" w14:textId="1CFB9108" w:rsidR="00065DCF" w:rsidRPr="00A31855" w:rsidRDefault="00065DCF" w:rsidP="00864060">
            <w:pPr>
              <w:rPr>
                <w:i/>
              </w:rPr>
            </w:pPr>
          </w:p>
        </w:tc>
      </w:tr>
      <w:tr w:rsidR="008E12EB" w:rsidRPr="00A31855" w14:paraId="2B25B80E" w14:textId="77777777" w:rsidTr="00550CF0">
        <w:tc>
          <w:tcPr>
            <w:tcW w:w="14560" w:type="dxa"/>
          </w:tcPr>
          <w:p w14:paraId="451E8B92" w14:textId="3618EFA0" w:rsidR="008E12EB" w:rsidRDefault="00E5320C" w:rsidP="00864060">
            <w:pPr>
              <w:rPr>
                <w:i/>
                <w:color w:val="000000"/>
              </w:rPr>
            </w:pPr>
            <w:r>
              <w:rPr>
                <w:i/>
                <w:color w:val="000000"/>
              </w:rPr>
              <w:t>Почему выборы про</w:t>
            </w:r>
            <w:r w:rsidR="000A4993">
              <w:rPr>
                <w:i/>
                <w:color w:val="000000"/>
              </w:rPr>
              <w:t>водят сейчас не один день, а в течение трех?</w:t>
            </w:r>
            <w:r w:rsidR="00A45601">
              <w:rPr>
                <w:i/>
                <w:color w:val="000000"/>
              </w:rPr>
              <w:t xml:space="preserve"> Какие от таких выборов положительные и отрицательные последствия?</w:t>
            </w:r>
          </w:p>
          <w:p w14:paraId="455363BA" w14:textId="0AC228F5" w:rsidR="00BE5B10" w:rsidRPr="00065DCF" w:rsidRDefault="00BE5B10" w:rsidP="00864060">
            <w:pPr>
              <w:rPr>
                <w:i/>
                <w:color w:val="000000"/>
              </w:rPr>
            </w:pPr>
            <w:r w:rsidRPr="00BE5B10">
              <w:rPr>
                <w:i/>
                <w:color w:val="000000"/>
              </w:rPr>
              <w:t>Проанализируйте партийный состав Государственной Думы восьмого созыва, которая была избрана 19 сентября 2021 года. До какого срока продлятся ее полномочия</w:t>
            </w:r>
            <w:r>
              <w:rPr>
                <w:i/>
                <w:color w:val="000000"/>
              </w:rPr>
              <w:t>?</w:t>
            </w:r>
          </w:p>
        </w:tc>
      </w:tr>
      <w:tr w:rsidR="00321BB6" w14:paraId="76B3FEEB" w14:textId="77777777" w:rsidTr="005E1D46">
        <w:tc>
          <w:tcPr>
            <w:tcW w:w="14560" w:type="dxa"/>
          </w:tcPr>
          <w:p w14:paraId="66FC4370" w14:textId="16F658C6" w:rsidR="00321BB6" w:rsidRDefault="00065DCF">
            <w:pPr>
              <w:widowControl w:val="0"/>
              <w:rPr>
                <w:b/>
                <w:color w:val="000000"/>
              </w:rPr>
            </w:pPr>
            <w:r>
              <w:rPr>
                <w:b/>
                <w:color w:val="000000"/>
              </w:rPr>
              <w:t>Этап</w:t>
            </w:r>
            <w:r w:rsidR="00A64A69">
              <w:rPr>
                <w:b/>
                <w:color w:val="000000"/>
              </w:rPr>
              <w:t xml:space="preserve"> 3.3. Выполнение заданий в формате ГИА (ОГЭ, ЕГЭ)</w:t>
            </w:r>
          </w:p>
        </w:tc>
      </w:tr>
      <w:tr w:rsidR="00065DCF" w:rsidRPr="00A31855" w14:paraId="1F9CF68C" w14:textId="77777777" w:rsidTr="00A93DBA">
        <w:tc>
          <w:tcPr>
            <w:tcW w:w="14560" w:type="dxa"/>
          </w:tcPr>
          <w:p w14:paraId="48D49D22" w14:textId="3754877E" w:rsidR="00065DCF" w:rsidRPr="00A31855" w:rsidRDefault="0090370D" w:rsidP="00065DCF">
            <w:pPr>
              <w:rPr>
                <w:i/>
              </w:rPr>
            </w:pPr>
            <w:r>
              <w:rPr>
                <w:i/>
              </w:rPr>
              <w:t>Выполнение заданий с перекрестной проверкой правильности решения (либо самопроверкой и взаимопроверкой)</w:t>
            </w:r>
          </w:p>
        </w:tc>
      </w:tr>
      <w:tr w:rsidR="008E12EB" w:rsidRPr="00A31855" w14:paraId="7E2ADB95" w14:textId="77777777" w:rsidTr="00A93DBA">
        <w:tc>
          <w:tcPr>
            <w:tcW w:w="14560" w:type="dxa"/>
          </w:tcPr>
          <w:p w14:paraId="55260AA9" w14:textId="03639BA1" w:rsidR="00927E13" w:rsidRPr="00927E13" w:rsidRDefault="00927E13" w:rsidP="00927E13">
            <w:pPr>
              <w:rPr>
                <w:b/>
                <w:bCs/>
                <w:iCs/>
                <w:color w:val="000000"/>
              </w:rPr>
            </w:pPr>
            <w:r w:rsidRPr="00927E13">
              <w:rPr>
                <w:b/>
                <w:bCs/>
                <w:iCs/>
                <w:color w:val="000000"/>
              </w:rPr>
              <w:t>1.Найдите в приведённом ниже списке признаки, отличающие демократические выборы, и запишите цифры, под которыми они указаны.</w:t>
            </w:r>
          </w:p>
          <w:p w14:paraId="0FC4BA73" w14:textId="45823F30" w:rsidR="00927E13" w:rsidRPr="00927E13" w:rsidRDefault="00927E13" w:rsidP="00927E13">
            <w:pPr>
              <w:rPr>
                <w:i/>
                <w:color w:val="000000"/>
              </w:rPr>
            </w:pPr>
            <w:r w:rsidRPr="00927E13">
              <w:rPr>
                <w:i/>
                <w:color w:val="000000"/>
              </w:rPr>
              <w:t>1.  Тайная подача голосов.</w:t>
            </w:r>
          </w:p>
          <w:p w14:paraId="4AD9908D" w14:textId="77777777" w:rsidR="00927E13" w:rsidRPr="00927E13" w:rsidRDefault="00927E13" w:rsidP="00927E13">
            <w:pPr>
              <w:rPr>
                <w:i/>
                <w:color w:val="000000"/>
              </w:rPr>
            </w:pPr>
            <w:r w:rsidRPr="00927E13">
              <w:rPr>
                <w:i/>
                <w:color w:val="000000"/>
              </w:rPr>
              <w:t>2.  Наличие возрастного ценза.</w:t>
            </w:r>
          </w:p>
          <w:p w14:paraId="58DC332D" w14:textId="77777777" w:rsidR="00927E13" w:rsidRPr="00927E13" w:rsidRDefault="00927E13" w:rsidP="00927E13">
            <w:pPr>
              <w:rPr>
                <w:i/>
                <w:color w:val="000000"/>
              </w:rPr>
            </w:pPr>
            <w:r w:rsidRPr="00927E13">
              <w:rPr>
                <w:i/>
                <w:color w:val="000000"/>
              </w:rPr>
              <w:t>3.  Доступность правдивой информации о кандидатах.</w:t>
            </w:r>
          </w:p>
          <w:p w14:paraId="5C9B9674" w14:textId="722BA96B" w:rsidR="00927E13" w:rsidRDefault="00927E13" w:rsidP="00927E13">
            <w:pPr>
              <w:rPr>
                <w:i/>
                <w:color w:val="000000"/>
              </w:rPr>
            </w:pPr>
            <w:r>
              <w:rPr>
                <w:i/>
                <w:color w:val="000000"/>
              </w:rPr>
              <w:t>4.  Регистрация избирателей на избирательных участках.</w:t>
            </w:r>
          </w:p>
          <w:p w14:paraId="411BBA45" w14:textId="18A4DA8F" w:rsidR="00927E13" w:rsidRPr="00927E13" w:rsidRDefault="00927E13" w:rsidP="00927E13">
            <w:pPr>
              <w:rPr>
                <w:i/>
                <w:color w:val="000000"/>
              </w:rPr>
            </w:pPr>
            <w:r>
              <w:rPr>
                <w:i/>
                <w:color w:val="000000"/>
              </w:rPr>
              <w:t>5</w:t>
            </w:r>
            <w:r w:rsidRPr="00927E13">
              <w:rPr>
                <w:i/>
                <w:color w:val="000000"/>
              </w:rPr>
              <w:t>.  </w:t>
            </w:r>
            <w:r>
              <w:rPr>
                <w:i/>
                <w:color w:val="000000"/>
              </w:rPr>
              <w:t>Голоса избирателей равны</w:t>
            </w:r>
            <w:r w:rsidRPr="00927E13">
              <w:rPr>
                <w:i/>
                <w:color w:val="000000"/>
              </w:rPr>
              <w:t>.</w:t>
            </w:r>
          </w:p>
          <w:p w14:paraId="3E5D8C47" w14:textId="2889C6C5" w:rsidR="00927E13" w:rsidRPr="00927E13" w:rsidRDefault="00927E13" w:rsidP="00927E13">
            <w:pPr>
              <w:rPr>
                <w:i/>
                <w:color w:val="000000"/>
              </w:rPr>
            </w:pPr>
            <w:r>
              <w:rPr>
                <w:i/>
                <w:color w:val="000000"/>
              </w:rPr>
              <w:t>6</w:t>
            </w:r>
            <w:r w:rsidRPr="00927E13">
              <w:rPr>
                <w:i/>
                <w:color w:val="000000"/>
              </w:rPr>
              <w:t>.  Наличие</w:t>
            </w:r>
            <w:r>
              <w:rPr>
                <w:i/>
                <w:color w:val="000000"/>
              </w:rPr>
              <w:t xml:space="preserve"> нескольких</w:t>
            </w:r>
            <w:r w:rsidRPr="00927E13">
              <w:rPr>
                <w:i/>
                <w:color w:val="000000"/>
              </w:rPr>
              <w:t xml:space="preserve"> кандидатов</w:t>
            </w:r>
            <w:r>
              <w:rPr>
                <w:i/>
                <w:color w:val="000000"/>
              </w:rPr>
              <w:t xml:space="preserve"> с альтернативными программами</w:t>
            </w:r>
            <w:r w:rsidRPr="00927E13">
              <w:rPr>
                <w:i/>
                <w:color w:val="000000"/>
              </w:rPr>
              <w:t>.</w:t>
            </w:r>
          </w:p>
          <w:p w14:paraId="1C8FE728" w14:textId="70FC1D00" w:rsidR="00927E13" w:rsidRPr="00927E13" w:rsidRDefault="00927E13" w:rsidP="00927E13">
            <w:pPr>
              <w:rPr>
                <w:b/>
                <w:bCs/>
                <w:iCs/>
                <w:color w:val="000000"/>
              </w:rPr>
            </w:pPr>
            <w:r w:rsidRPr="00927E13">
              <w:rPr>
                <w:b/>
                <w:bCs/>
                <w:iCs/>
                <w:color w:val="000000"/>
              </w:rPr>
              <w:t>2.  Найдите в приведенном ниже списке позиции, характеризующие отличительные черты мажоритарной избирательной системы, и запишите цифры, под которыми они указаны.</w:t>
            </w:r>
          </w:p>
          <w:p w14:paraId="3F4A639B" w14:textId="600CFB79" w:rsidR="00927E13" w:rsidRPr="00927E13" w:rsidRDefault="00927E13" w:rsidP="00927E13">
            <w:pPr>
              <w:rPr>
                <w:i/>
                <w:color w:val="000000"/>
              </w:rPr>
            </w:pPr>
            <w:r w:rsidRPr="00927E13">
              <w:rPr>
                <w:i/>
                <w:color w:val="000000"/>
              </w:rPr>
              <w:t>1.  Государство делится на избирательные округа.</w:t>
            </w:r>
          </w:p>
          <w:p w14:paraId="4893C5C8" w14:textId="5D13EA36" w:rsidR="00927E13" w:rsidRPr="00927E13" w:rsidRDefault="00927E13" w:rsidP="00927E13">
            <w:pPr>
              <w:rPr>
                <w:i/>
                <w:color w:val="000000"/>
              </w:rPr>
            </w:pPr>
            <w:r w:rsidRPr="00927E13">
              <w:rPr>
                <w:i/>
                <w:color w:val="000000"/>
              </w:rPr>
              <w:t>2.  Избиратели голосуют за личность кандидата.</w:t>
            </w:r>
          </w:p>
          <w:p w14:paraId="661F9BFC" w14:textId="25C6F78F" w:rsidR="00927E13" w:rsidRPr="00927E13" w:rsidRDefault="00927E13" w:rsidP="00927E13">
            <w:pPr>
              <w:rPr>
                <w:i/>
                <w:color w:val="000000"/>
              </w:rPr>
            </w:pPr>
            <w:r w:rsidRPr="00927E13">
              <w:rPr>
                <w:i/>
                <w:color w:val="000000"/>
              </w:rPr>
              <w:t>3.  Государство представляет собой единый избирательный округ.</w:t>
            </w:r>
          </w:p>
          <w:p w14:paraId="2D08D5BA" w14:textId="7E733BB8" w:rsidR="00927E13" w:rsidRPr="00927E13" w:rsidRDefault="00927E13" w:rsidP="00927E13">
            <w:pPr>
              <w:rPr>
                <w:i/>
                <w:color w:val="000000"/>
              </w:rPr>
            </w:pPr>
            <w:r w:rsidRPr="00927E13">
              <w:rPr>
                <w:i/>
                <w:color w:val="000000"/>
              </w:rPr>
              <w:t>4.  Избиратели голосуют за политическую партию.</w:t>
            </w:r>
          </w:p>
          <w:p w14:paraId="4FB66984" w14:textId="0F099A5B" w:rsidR="00927E13" w:rsidRPr="00927E13" w:rsidRDefault="00927E13" w:rsidP="00927E13">
            <w:pPr>
              <w:rPr>
                <w:i/>
                <w:color w:val="000000"/>
              </w:rPr>
            </w:pPr>
            <w:r w:rsidRPr="00927E13">
              <w:rPr>
                <w:i/>
                <w:color w:val="000000"/>
              </w:rPr>
              <w:t>5.  В день голосования запрещена политическая агитация.</w:t>
            </w:r>
          </w:p>
          <w:p w14:paraId="7298A80F" w14:textId="23FAC884" w:rsidR="008E12EB" w:rsidRDefault="00927E13" w:rsidP="00927E13">
            <w:pPr>
              <w:rPr>
                <w:i/>
                <w:color w:val="000000"/>
              </w:rPr>
            </w:pPr>
            <w:r w:rsidRPr="00927E13">
              <w:rPr>
                <w:i/>
                <w:color w:val="000000"/>
              </w:rPr>
              <w:t>6.  Победившим считается кандидат, набравший большинство голосов.</w:t>
            </w:r>
          </w:p>
          <w:p w14:paraId="1815D7E8" w14:textId="488E274B" w:rsidR="00891010" w:rsidRPr="00891010" w:rsidRDefault="00891010" w:rsidP="00891010">
            <w:pPr>
              <w:rPr>
                <w:b/>
                <w:bCs/>
                <w:i/>
                <w:color w:val="000000"/>
              </w:rPr>
            </w:pPr>
            <w:r w:rsidRPr="00891010">
              <w:rPr>
                <w:b/>
                <w:bCs/>
                <w:i/>
                <w:color w:val="000000"/>
              </w:rPr>
              <w:t>3.</w:t>
            </w:r>
            <w:r w:rsidRPr="00891010">
              <w:rPr>
                <w:b/>
                <w:bCs/>
              </w:rPr>
              <w:t xml:space="preserve"> </w:t>
            </w:r>
            <w:r w:rsidRPr="00891010">
              <w:rPr>
                <w:b/>
                <w:bCs/>
                <w:i/>
                <w:color w:val="000000"/>
              </w:rPr>
              <w:t xml:space="preserve">В стране </w:t>
            </w:r>
            <w:r>
              <w:rPr>
                <w:rFonts w:ascii="Calibri" w:hAnsi="Calibri"/>
                <w:b/>
                <w:bCs/>
                <w:i/>
                <w:color w:val="000000"/>
              </w:rPr>
              <w:t>X</w:t>
            </w:r>
            <w:r w:rsidRPr="00891010">
              <w:rPr>
                <w:b/>
                <w:bCs/>
                <w:i/>
                <w:color w:val="000000"/>
              </w:rPr>
              <w:t xml:space="preserve"> правительство формируется блоком партий, победивших на парламентских выборах. Выберите в приведённом ниже списке черты, свидетельствующие, что в стране </w:t>
            </w:r>
            <w:r>
              <w:rPr>
                <w:rFonts w:ascii="Calibri" w:hAnsi="Calibri"/>
                <w:b/>
                <w:bCs/>
                <w:i/>
                <w:color w:val="000000"/>
              </w:rPr>
              <w:t>X</w:t>
            </w:r>
            <w:r w:rsidRPr="00891010">
              <w:rPr>
                <w:b/>
                <w:bCs/>
                <w:i/>
                <w:color w:val="000000"/>
              </w:rPr>
              <w:t xml:space="preserve"> парламентские выборы проходят по пропорциональной системе, и запишите цифры, под которыми эти черты указаны.</w:t>
            </w:r>
          </w:p>
          <w:p w14:paraId="7AFB36BD" w14:textId="10865079" w:rsidR="00891010" w:rsidRPr="00891010" w:rsidRDefault="00891010" w:rsidP="00891010">
            <w:pPr>
              <w:rPr>
                <w:i/>
                <w:color w:val="000000"/>
              </w:rPr>
            </w:pPr>
            <w:r w:rsidRPr="00891010">
              <w:rPr>
                <w:i/>
                <w:color w:val="000000"/>
              </w:rPr>
              <w:t>1.  Голосование проводится по спискам политических партий.</w:t>
            </w:r>
          </w:p>
          <w:p w14:paraId="68DA5E3D" w14:textId="0BC9FED6" w:rsidR="00891010" w:rsidRPr="00891010" w:rsidRDefault="00891010" w:rsidP="00891010">
            <w:pPr>
              <w:rPr>
                <w:i/>
                <w:color w:val="000000"/>
              </w:rPr>
            </w:pPr>
            <w:r w:rsidRPr="00891010">
              <w:rPr>
                <w:i/>
                <w:color w:val="000000"/>
              </w:rPr>
              <w:t>2.  Существует возможность выдвижения независимых беспартийных кандидатов.</w:t>
            </w:r>
          </w:p>
          <w:p w14:paraId="541B3BA5" w14:textId="31002051" w:rsidR="001C1B5A" w:rsidRDefault="001C1B5A" w:rsidP="001C1B5A">
            <w:pPr>
              <w:rPr>
                <w:i/>
                <w:color w:val="000000"/>
              </w:rPr>
            </w:pPr>
            <w:r>
              <w:rPr>
                <w:i/>
                <w:color w:val="000000"/>
              </w:rPr>
              <w:lastRenderedPageBreak/>
              <w:t>3.  Голосование осуществляется по одномандатным округам.</w:t>
            </w:r>
          </w:p>
          <w:p w14:paraId="64C86C74" w14:textId="7A7AE882" w:rsidR="00891010" w:rsidRPr="00891010" w:rsidRDefault="001C1B5A" w:rsidP="00891010">
            <w:pPr>
              <w:rPr>
                <w:i/>
                <w:color w:val="000000"/>
              </w:rPr>
            </w:pPr>
            <w:r>
              <w:rPr>
                <w:i/>
                <w:color w:val="000000"/>
              </w:rPr>
              <w:t>4</w:t>
            </w:r>
            <w:r w:rsidR="00891010" w:rsidRPr="00891010">
              <w:rPr>
                <w:i/>
                <w:color w:val="000000"/>
              </w:rPr>
              <w:t>.  Победу одерживает кандидат, получивший большинство голосов на выборах.</w:t>
            </w:r>
          </w:p>
          <w:p w14:paraId="60DB1FA1" w14:textId="78E8A381" w:rsidR="00891010" w:rsidRPr="00891010" w:rsidRDefault="00891010" w:rsidP="00891010">
            <w:pPr>
              <w:rPr>
                <w:i/>
                <w:color w:val="000000"/>
              </w:rPr>
            </w:pPr>
            <w:r w:rsidRPr="00891010">
              <w:rPr>
                <w:i/>
                <w:color w:val="000000"/>
              </w:rPr>
              <w:t>5.  Граждане голосуют прежде всего за программы партий, а не за конкретных людей.</w:t>
            </w:r>
          </w:p>
          <w:p w14:paraId="4D026AD5" w14:textId="7550AC50" w:rsidR="008E12EB" w:rsidRDefault="00891010" w:rsidP="00891010">
            <w:pPr>
              <w:rPr>
                <w:i/>
                <w:color w:val="000000"/>
              </w:rPr>
            </w:pPr>
            <w:r w:rsidRPr="00891010">
              <w:rPr>
                <w:i/>
                <w:color w:val="000000"/>
              </w:rPr>
              <w:t xml:space="preserve">6.  Количество мест, полученных партией в парламенте, зависит от процента голосов, поданных за партию </w:t>
            </w:r>
            <w:r w:rsidR="001C1B5A">
              <w:rPr>
                <w:i/>
                <w:color w:val="000000"/>
              </w:rPr>
              <w:t>при голосовании</w:t>
            </w:r>
            <w:r w:rsidRPr="00891010">
              <w:rPr>
                <w:i/>
                <w:color w:val="000000"/>
              </w:rPr>
              <w:t>.</w:t>
            </w:r>
          </w:p>
          <w:p w14:paraId="0D6EE713" w14:textId="0D8E09E5" w:rsidR="00DB1CF3" w:rsidRPr="00DB1CF3" w:rsidRDefault="00DB1CF3" w:rsidP="00DB1CF3">
            <w:pPr>
              <w:rPr>
                <w:b/>
                <w:bCs/>
                <w:iCs/>
                <w:color w:val="000000"/>
              </w:rPr>
            </w:pPr>
            <w:r w:rsidRPr="00DB1CF3">
              <w:rPr>
                <w:b/>
                <w:bCs/>
                <w:iCs/>
                <w:color w:val="000000"/>
              </w:rPr>
              <w:t>4.</w:t>
            </w:r>
            <w:r w:rsidRPr="00DB1CF3">
              <w:rPr>
                <w:b/>
                <w:bCs/>
                <w:iCs/>
              </w:rPr>
              <w:t xml:space="preserve"> </w:t>
            </w:r>
            <w:r w:rsidRPr="00DB1CF3">
              <w:rPr>
                <w:b/>
                <w:bCs/>
                <w:iCs/>
                <w:color w:val="000000"/>
              </w:rPr>
              <w:t>В демократическом государстве Z в ходе реформы избирательной системы был осуществлён переход от мажоритарной избирательной системы к пропорциональной избирательной системе выборов в парламент. Какие изменения произошли в избирательной системе государства Z? Запишите цифры, под которыми они указаны.</w:t>
            </w:r>
          </w:p>
          <w:p w14:paraId="4B2B0088" w14:textId="2CE90336" w:rsidR="00DB1CF3" w:rsidRPr="00DB1CF3" w:rsidRDefault="00DB1CF3" w:rsidP="00DB1CF3">
            <w:pPr>
              <w:rPr>
                <w:i/>
                <w:color w:val="000000"/>
              </w:rPr>
            </w:pPr>
            <w:r w:rsidRPr="00DB1CF3">
              <w:rPr>
                <w:i/>
                <w:color w:val="000000"/>
              </w:rPr>
              <w:t>1.  Предоставление права голоса гражданам старше 18 лет, независимо от национальности, пола, профессиональной принадлежности, уровня образования, дохода и прочего.</w:t>
            </w:r>
          </w:p>
          <w:p w14:paraId="293D6B18" w14:textId="77777777" w:rsidR="00DB1CF3" w:rsidRPr="00DB1CF3" w:rsidRDefault="00DB1CF3" w:rsidP="00DB1CF3">
            <w:pPr>
              <w:rPr>
                <w:i/>
                <w:color w:val="000000"/>
              </w:rPr>
            </w:pPr>
            <w:r w:rsidRPr="00DB1CF3">
              <w:rPr>
                <w:i/>
                <w:color w:val="000000"/>
              </w:rPr>
              <w:t>2.  Голосование по одномандатным округам.</w:t>
            </w:r>
          </w:p>
          <w:p w14:paraId="6D0C45F7" w14:textId="77777777" w:rsidR="00DB1CF3" w:rsidRPr="00DB1CF3" w:rsidRDefault="00DB1CF3" w:rsidP="00DB1CF3">
            <w:pPr>
              <w:rPr>
                <w:i/>
                <w:color w:val="000000"/>
              </w:rPr>
            </w:pPr>
            <w:r w:rsidRPr="00DB1CF3">
              <w:rPr>
                <w:i/>
                <w:color w:val="000000"/>
              </w:rPr>
              <w:t>3.  Создание единого национального избирательного округа.</w:t>
            </w:r>
          </w:p>
          <w:p w14:paraId="62DD783A" w14:textId="77777777" w:rsidR="00DB1CF3" w:rsidRDefault="00DB1CF3" w:rsidP="00DB1CF3">
            <w:pPr>
              <w:rPr>
                <w:i/>
                <w:color w:val="000000"/>
              </w:rPr>
            </w:pPr>
            <w:r w:rsidRPr="00DB1CF3">
              <w:rPr>
                <w:i/>
                <w:color w:val="000000"/>
              </w:rPr>
              <w:t>4.  Голосование за партийные списки кандидатов.</w:t>
            </w:r>
            <w:r>
              <w:t xml:space="preserve"> </w:t>
            </w:r>
            <w:r w:rsidRPr="00DB1CF3">
              <w:rPr>
                <w:i/>
                <w:color w:val="000000"/>
              </w:rPr>
              <w:t> </w:t>
            </w:r>
          </w:p>
          <w:p w14:paraId="11A023BB" w14:textId="5121D1FA" w:rsidR="00DB1CF3" w:rsidRPr="00DB1CF3" w:rsidRDefault="00DB1CF3" w:rsidP="00DB1CF3">
            <w:pPr>
              <w:rPr>
                <w:i/>
                <w:color w:val="000000"/>
              </w:rPr>
            </w:pPr>
            <w:r>
              <w:rPr>
                <w:i/>
                <w:color w:val="000000"/>
              </w:rPr>
              <w:t>5.</w:t>
            </w:r>
            <w:r w:rsidRPr="00DB1CF3">
              <w:rPr>
                <w:i/>
                <w:color w:val="000000"/>
              </w:rPr>
              <w:t> Преодоление партией пятипроцентного избирательного порога (барьера).</w:t>
            </w:r>
          </w:p>
          <w:p w14:paraId="30D3AA9F" w14:textId="54EC1104" w:rsidR="00DB1CF3" w:rsidRDefault="00DB1CF3" w:rsidP="00DB1CF3">
            <w:pPr>
              <w:rPr>
                <w:i/>
                <w:color w:val="000000"/>
              </w:rPr>
            </w:pPr>
            <w:r>
              <w:rPr>
                <w:i/>
                <w:color w:val="000000"/>
              </w:rPr>
              <w:t>6</w:t>
            </w:r>
            <w:r w:rsidRPr="00DB1CF3">
              <w:rPr>
                <w:i/>
                <w:color w:val="000000"/>
              </w:rPr>
              <w:t>.  Возможность выдвижения независимых беспартийных кандидатов.</w:t>
            </w:r>
          </w:p>
          <w:p w14:paraId="35699C95" w14:textId="76C3DE07" w:rsidR="00BF2096" w:rsidRPr="00BF2096" w:rsidRDefault="00BF2096" w:rsidP="00BF2096">
            <w:pPr>
              <w:rPr>
                <w:b/>
                <w:bCs/>
                <w:i/>
                <w:color w:val="000000"/>
              </w:rPr>
            </w:pPr>
            <w:r w:rsidRPr="00BF2096">
              <w:rPr>
                <w:b/>
                <w:bCs/>
                <w:i/>
                <w:color w:val="000000"/>
              </w:rPr>
              <w:t>5.</w:t>
            </w:r>
            <w:r w:rsidRPr="00BF2096">
              <w:rPr>
                <w:b/>
                <w:bCs/>
              </w:rPr>
              <w:t xml:space="preserve"> </w:t>
            </w:r>
            <w:r w:rsidRPr="00BF2096">
              <w:rPr>
                <w:b/>
                <w:bCs/>
                <w:i/>
                <w:color w:val="000000"/>
              </w:rPr>
              <w:t>Гражданка России Д. решила выдвинуть свою кандидатуру в качестве кандидата на пост Президента РФ. Однако, ознакомившись с ее документами, избирательная комиссия отказала ей в регистрации. Найдите в приведенном списке возможные причины отказа.</w:t>
            </w:r>
          </w:p>
          <w:p w14:paraId="1D4A00A3" w14:textId="7F767541" w:rsidR="00BF2096" w:rsidRPr="00BF2096" w:rsidRDefault="00BF2096" w:rsidP="00BF2096">
            <w:pPr>
              <w:rPr>
                <w:i/>
                <w:color w:val="000000"/>
              </w:rPr>
            </w:pPr>
            <w:r w:rsidRPr="00BF2096">
              <w:rPr>
                <w:i/>
                <w:color w:val="000000"/>
              </w:rPr>
              <w:t>1.  Гражданке Д. недавно исполнилось 30 лет.</w:t>
            </w:r>
          </w:p>
          <w:p w14:paraId="1B081D47" w14:textId="247D6BDC" w:rsidR="00BF2096" w:rsidRPr="00BF2096" w:rsidRDefault="00BF2096" w:rsidP="00BF2096">
            <w:pPr>
              <w:rPr>
                <w:i/>
                <w:color w:val="000000"/>
              </w:rPr>
            </w:pPr>
            <w:r w:rsidRPr="00BF2096">
              <w:rPr>
                <w:i/>
                <w:color w:val="000000"/>
              </w:rPr>
              <w:t xml:space="preserve">2.  Гражданка Д. имеет второе гражданство </w:t>
            </w:r>
            <w:r>
              <w:rPr>
                <w:i/>
                <w:color w:val="000000"/>
              </w:rPr>
              <w:t>Израиля</w:t>
            </w:r>
            <w:r w:rsidRPr="00BF2096">
              <w:rPr>
                <w:i/>
                <w:color w:val="000000"/>
              </w:rPr>
              <w:t>.</w:t>
            </w:r>
          </w:p>
          <w:p w14:paraId="45854EBE" w14:textId="77777777" w:rsidR="00BF2096" w:rsidRPr="00BF2096" w:rsidRDefault="00BF2096" w:rsidP="00BF2096">
            <w:pPr>
              <w:rPr>
                <w:i/>
                <w:color w:val="000000"/>
              </w:rPr>
            </w:pPr>
            <w:r w:rsidRPr="00BF2096">
              <w:rPr>
                <w:i/>
                <w:color w:val="000000"/>
              </w:rPr>
              <w:t>3.  Гражданка Д. является атеисткой.</w:t>
            </w:r>
          </w:p>
          <w:p w14:paraId="4FE47DB4" w14:textId="5A0DE8DE" w:rsidR="00BF2096" w:rsidRPr="00BF2096" w:rsidRDefault="00BF2096" w:rsidP="00BF2096">
            <w:pPr>
              <w:rPr>
                <w:i/>
                <w:color w:val="000000"/>
              </w:rPr>
            </w:pPr>
            <w:r w:rsidRPr="00BF2096">
              <w:rPr>
                <w:i/>
                <w:color w:val="000000"/>
              </w:rPr>
              <w:t xml:space="preserve">4.  Гражданка Д. на территории РФ постоянно проживает </w:t>
            </w:r>
            <w:r>
              <w:rPr>
                <w:i/>
                <w:color w:val="000000"/>
              </w:rPr>
              <w:t>2</w:t>
            </w:r>
            <w:r w:rsidRPr="00BF2096">
              <w:rPr>
                <w:i/>
                <w:color w:val="000000"/>
              </w:rPr>
              <w:t xml:space="preserve"> года.</w:t>
            </w:r>
          </w:p>
          <w:p w14:paraId="7F55B3EB" w14:textId="1099C915" w:rsidR="00BF2096" w:rsidRPr="00DB1CF3" w:rsidRDefault="00BF2096" w:rsidP="00BF2096">
            <w:pPr>
              <w:rPr>
                <w:i/>
                <w:color w:val="000000"/>
              </w:rPr>
            </w:pPr>
            <w:r w:rsidRPr="00BF2096">
              <w:rPr>
                <w:i/>
                <w:color w:val="000000"/>
              </w:rPr>
              <w:t>5.  Гражданка Д. не имеет высшего образования.</w:t>
            </w:r>
          </w:p>
          <w:p w14:paraId="3E848D3B" w14:textId="0B237696" w:rsidR="008E12EB" w:rsidRPr="00065DCF" w:rsidRDefault="00D8372E" w:rsidP="00DB1CF3">
            <w:pPr>
              <w:rPr>
                <w:i/>
                <w:color w:val="000000"/>
              </w:rPr>
            </w:pPr>
            <w:r>
              <w:rPr>
                <w:i/>
                <w:color w:val="000000"/>
              </w:rPr>
              <w:t xml:space="preserve">  1)1356, 2) 126, 3) 156.</w:t>
            </w:r>
            <w:r w:rsidR="00DB1CF3">
              <w:rPr>
                <w:i/>
                <w:color w:val="000000"/>
              </w:rPr>
              <w:t>4) 345</w:t>
            </w:r>
            <w:r w:rsidR="00BF2096">
              <w:rPr>
                <w:i/>
                <w:color w:val="000000"/>
              </w:rPr>
              <w:t>, 5)12</w:t>
            </w:r>
            <w:r w:rsidR="00CC3CA0">
              <w:rPr>
                <w:i/>
                <w:color w:val="000000"/>
              </w:rPr>
              <w:t>4</w:t>
            </w:r>
          </w:p>
        </w:tc>
      </w:tr>
      <w:tr w:rsidR="00065DCF" w14:paraId="4FC9C863" w14:textId="77777777" w:rsidTr="005E1D46">
        <w:tc>
          <w:tcPr>
            <w:tcW w:w="14560" w:type="dxa"/>
          </w:tcPr>
          <w:p w14:paraId="29A59174" w14:textId="13A4A60B" w:rsidR="00065DCF" w:rsidRDefault="00065DCF" w:rsidP="00065DCF">
            <w:pPr>
              <w:widowControl w:val="0"/>
              <w:rPr>
                <w:b/>
                <w:color w:val="000000"/>
              </w:rPr>
            </w:pPr>
            <w:r>
              <w:rPr>
                <w:b/>
                <w:color w:val="000000"/>
              </w:rPr>
              <w:lastRenderedPageBreak/>
              <w:t>Этап 3.4. Развитие функциональной грамотности</w:t>
            </w:r>
          </w:p>
        </w:tc>
      </w:tr>
      <w:tr w:rsidR="00065DCF" w14:paraId="01412981" w14:textId="77777777" w:rsidTr="00AF6636">
        <w:trPr>
          <w:trHeight w:val="327"/>
        </w:trPr>
        <w:tc>
          <w:tcPr>
            <w:tcW w:w="14560" w:type="dxa"/>
          </w:tcPr>
          <w:p w14:paraId="7C8479CA" w14:textId="3E82C097" w:rsidR="00065DCF" w:rsidRDefault="0008349A" w:rsidP="00065DCF">
            <w:pPr>
              <w:widowControl w:val="0"/>
              <w:rPr>
                <w:b/>
                <w:color w:val="000000"/>
              </w:rPr>
            </w:pPr>
            <w:r>
              <w:rPr>
                <w:b/>
                <w:color w:val="000000"/>
              </w:rPr>
              <w:t>Работа с текстом</w:t>
            </w:r>
            <w:r w:rsidR="007F5E18">
              <w:rPr>
                <w:b/>
                <w:color w:val="000000"/>
              </w:rPr>
              <w:t>. Можно разделить работу над вопросами по группам, по одному вопросу.</w:t>
            </w:r>
          </w:p>
        </w:tc>
      </w:tr>
      <w:tr w:rsidR="008E12EB" w14:paraId="7EF63A8F" w14:textId="77777777" w:rsidTr="00AF6636">
        <w:trPr>
          <w:trHeight w:val="327"/>
        </w:trPr>
        <w:tc>
          <w:tcPr>
            <w:tcW w:w="14560" w:type="dxa"/>
          </w:tcPr>
          <w:p w14:paraId="7C7C0EA6" w14:textId="367A2CA9" w:rsidR="00485D2E" w:rsidRPr="00485D2E" w:rsidRDefault="00485D2E" w:rsidP="00485D2E">
            <w:pPr>
              <w:widowControl w:val="0"/>
              <w:rPr>
                <w:b/>
                <w:bCs/>
                <w:iCs/>
                <w:color w:val="000000"/>
              </w:rPr>
            </w:pPr>
            <w:r w:rsidRPr="00485D2E">
              <w:rPr>
                <w:b/>
                <w:bCs/>
                <w:iCs/>
                <w:color w:val="000000"/>
              </w:rPr>
              <w:t>Прочитайте текст и выполните задание.</w:t>
            </w:r>
          </w:p>
          <w:p w14:paraId="599290FE" w14:textId="08102CFC" w:rsidR="00485D2E" w:rsidRPr="00485D2E" w:rsidRDefault="00485D2E" w:rsidP="00485D2E">
            <w:pPr>
              <w:widowControl w:val="0"/>
              <w:rPr>
                <w:i/>
                <w:color w:val="000000"/>
              </w:rPr>
            </w:pPr>
            <w:r w:rsidRPr="00485D2E">
              <w:rPr>
                <w:i/>
                <w:color w:val="000000"/>
              </w:rPr>
              <w:t>Утверждают, что поскольку избегающие голосования в большинстве принадлежат к менее образованным и социально активным слоям населения, то даже лучше, что они не используют своё право голоса. Так как они легче поддаются предубеждениям и демагогии, их активизация представляла бы потенциальную угрозу нашей демократической системе.</w:t>
            </w:r>
          </w:p>
          <w:p w14:paraId="0801EA6C" w14:textId="6F9A6E00" w:rsidR="00485D2E" w:rsidRPr="00485D2E" w:rsidRDefault="00485D2E" w:rsidP="00485D2E">
            <w:pPr>
              <w:widowControl w:val="0"/>
              <w:rPr>
                <w:i/>
                <w:color w:val="000000"/>
              </w:rPr>
            </w:pPr>
            <w:r w:rsidRPr="00485D2E">
              <w:rPr>
                <w:i/>
                <w:color w:val="000000"/>
              </w:rPr>
              <w:t xml:space="preserve">За подобными аргументами проглядывает сомнительная посылка, что, мол, лучше образованные и высокооплачиваемые граждане, принимающие участие в голосовании, мыслят более рационально и менее подвержены узкому эгоизму и расовым и классовым предубеждениям. Это мнение, которое уже само по </w:t>
            </w:r>
            <w:proofErr w:type="gramStart"/>
            <w:r w:rsidRPr="00485D2E">
              <w:rPr>
                <w:i/>
                <w:color w:val="000000"/>
              </w:rPr>
              <w:t>себе  —</w:t>
            </w:r>
            <w:proofErr w:type="gramEnd"/>
            <w:r w:rsidRPr="00485D2E">
              <w:rPr>
                <w:i/>
                <w:color w:val="000000"/>
              </w:rPr>
              <w:t xml:space="preserve"> ласкающий душу предрассудок, представители высшего и среднего классов составили о себе сами и себе в утешение.</w:t>
            </w:r>
          </w:p>
          <w:p w14:paraId="701BF454" w14:textId="06884A0E" w:rsidR="00485D2E" w:rsidRDefault="00485D2E" w:rsidP="00485D2E">
            <w:pPr>
              <w:widowControl w:val="0"/>
              <w:rPr>
                <w:i/>
                <w:color w:val="000000"/>
              </w:rPr>
            </w:pPr>
            <w:r w:rsidRPr="00485D2E">
              <w:rPr>
                <w:i/>
                <w:color w:val="000000"/>
              </w:rPr>
              <w:t xml:space="preserve">Некоторые авторы доказывают, что невысокая активность </w:t>
            </w:r>
            <w:proofErr w:type="gramStart"/>
            <w:r w:rsidRPr="00485D2E">
              <w:rPr>
                <w:i/>
                <w:color w:val="000000"/>
              </w:rPr>
              <w:t>избирателей  —</w:t>
            </w:r>
            <w:proofErr w:type="gramEnd"/>
            <w:r w:rsidRPr="00485D2E">
              <w:rPr>
                <w:i/>
                <w:color w:val="000000"/>
              </w:rPr>
              <w:t xml:space="preserve"> это признак «политики счастья»: люди безразличны к голосованию именно потому, что их вполне устраивает сложившееся положение дел. Безусловно, найдутся люди, совершенно </w:t>
            </w:r>
            <w:r w:rsidRPr="00485D2E">
              <w:rPr>
                <w:i/>
                <w:color w:val="000000"/>
              </w:rPr>
              <w:lastRenderedPageBreak/>
              <w:t xml:space="preserve">равнодушные к политическим </w:t>
            </w:r>
            <w:proofErr w:type="gramStart"/>
            <w:r w:rsidRPr="00485D2E">
              <w:rPr>
                <w:i/>
                <w:color w:val="000000"/>
              </w:rPr>
              <w:t>проблемам,  —</w:t>
            </w:r>
            <w:proofErr w:type="gramEnd"/>
            <w:r w:rsidRPr="00485D2E">
              <w:rPr>
                <w:i/>
                <w:color w:val="000000"/>
              </w:rPr>
              <w:t xml:space="preserve"> даже если эти проблемы непосредственно касаются их жизни. Однако в целом многие миллионы американцев, не принимающие участия в голосовании, принадлежат отнюдь не к наиболее ублаготворенным, а к менее состоятельным и более озлобленным слоям населения, где обнаруживается необычная концентрация социально обездоленных людей. «Политика счастья», как правило, не что иное, как ширма для политики разочарования. То, что принимается за апатию, на деле вполне, может быть, есть способ, которым человеческая психика защищается от бессилия и отчаяния. Неучастие в выборах является не результатом полного довольства или недостатка гражданских добродетелей, но приятной негативной реакцией на политические реалии, с которыми люди сталкиваются в своей жизни.</w:t>
            </w:r>
            <w:r>
              <w:rPr>
                <w:i/>
                <w:color w:val="000000"/>
              </w:rPr>
              <w:t xml:space="preserve">                                                                                                          </w:t>
            </w:r>
            <w:r w:rsidRPr="00485D2E">
              <w:rPr>
                <w:i/>
                <w:color w:val="000000"/>
              </w:rPr>
              <w:t>М. </w:t>
            </w:r>
            <w:proofErr w:type="spellStart"/>
            <w:r w:rsidRPr="00485D2E">
              <w:rPr>
                <w:i/>
                <w:color w:val="000000"/>
              </w:rPr>
              <w:t>Паренти</w:t>
            </w:r>
            <w:proofErr w:type="spellEnd"/>
          </w:p>
          <w:p w14:paraId="78F0D75A" w14:textId="4A828D42" w:rsidR="00485D2E" w:rsidRDefault="00485D2E" w:rsidP="00485D2E">
            <w:pPr>
              <w:widowControl w:val="0"/>
              <w:rPr>
                <w:i/>
                <w:color w:val="000000"/>
              </w:rPr>
            </w:pPr>
          </w:p>
          <w:p w14:paraId="0D71F6AB" w14:textId="77E68A44" w:rsidR="00485D2E" w:rsidRPr="00DF3CCB" w:rsidRDefault="00485D2E" w:rsidP="00485D2E">
            <w:pPr>
              <w:widowControl w:val="0"/>
              <w:rPr>
                <w:i/>
                <w:color w:val="000000"/>
              </w:rPr>
            </w:pPr>
            <w:r w:rsidRPr="00DF3CCB">
              <w:rPr>
                <w:i/>
                <w:color w:val="000000"/>
              </w:rPr>
              <w:t>17.Используя авторский текст, приведите точку зрения, объясняющую невысокую активность избирателей. Приведите два аргумента, объясняющих, почему лучше образованные граждане не используют свое право голосовать так же, как и менее образованные?</w:t>
            </w:r>
          </w:p>
          <w:p w14:paraId="325E177E" w14:textId="77777777" w:rsidR="00485D2E" w:rsidRDefault="00485D2E" w:rsidP="00485D2E">
            <w:pPr>
              <w:widowControl w:val="0"/>
              <w:rPr>
                <w:i/>
                <w:color w:val="000000"/>
              </w:rPr>
            </w:pPr>
          </w:p>
          <w:p w14:paraId="70E343CC" w14:textId="358DA8F1" w:rsidR="00485D2E" w:rsidRPr="00485D2E" w:rsidRDefault="00485D2E" w:rsidP="00485D2E">
            <w:pPr>
              <w:widowControl w:val="0"/>
              <w:rPr>
                <w:i/>
                <w:color w:val="000000"/>
              </w:rPr>
            </w:pPr>
            <w:r w:rsidRPr="00485D2E">
              <w:rPr>
                <w:i/>
                <w:color w:val="000000"/>
              </w:rPr>
              <w:t>В правильном ответе должны быть представлены следующие элементы.</w:t>
            </w:r>
          </w:p>
          <w:p w14:paraId="58997E27" w14:textId="169705B0" w:rsidR="00485D2E" w:rsidRPr="00485D2E" w:rsidRDefault="00485D2E" w:rsidP="00485D2E">
            <w:pPr>
              <w:widowControl w:val="0"/>
              <w:rPr>
                <w:i/>
                <w:color w:val="000000"/>
              </w:rPr>
            </w:pPr>
            <w:r w:rsidRPr="00485D2E">
              <w:rPr>
                <w:i/>
                <w:color w:val="000000"/>
              </w:rPr>
              <w:t>1.</w:t>
            </w:r>
            <w:r w:rsidRPr="00485D2E">
              <w:rPr>
                <w:b/>
                <w:bCs/>
                <w:i/>
                <w:color w:val="000000"/>
              </w:rPr>
              <w:t>  Точка зрения,</w:t>
            </w:r>
            <w:r w:rsidRPr="00485D2E">
              <w:rPr>
                <w:i/>
                <w:color w:val="000000"/>
              </w:rPr>
              <w:t xml:space="preserve"> объясняющая невысокую активность избирателей: не используют своё право голоса менее образованные и социально активные слои населения;</w:t>
            </w:r>
          </w:p>
          <w:p w14:paraId="2031A3D6" w14:textId="3AC1E623" w:rsidR="00485D2E" w:rsidRPr="00485D2E" w:rsidRDefault="00485D2E" w:rsidP="00485D2E">
            <w:pPr>
              <w:widowControl w:val="0"/>
              <w:rPr>
                <w:i/>
                <w:color w:val="000000"/>
              </w:rPr>
            </w:pPr>
            <w:r w:rsidRPr="00485D2E">
              <w:rPr>
                <w:i/>
                <w:color w:val="000000"/>
              </w:rPr>
              <w:t>2.</w:t>
            </w:r>
            <w:r w:rsidRPr="00485D2E">
              <w:rPr>
                <w:b/>
                <w:bCs/>
                <w:i/>
                <w:color w:val="000000"/>
              </w:rPr>
              <w:t>  Два аргумента:</w:t>
            </w:r>
          </w:p>
          <w:p w14:paraId="28D2A2EC" w14:textId="3BA6A535" w:rsidR="00485D2E" w:rsidRPr="00485D2E" w:rsidRDefault="00485D2E" w:rsidP="00485D2E">
            <w:pPr>
              <w:widowControl w:val="0"/>
              <w:rPr>
                <w:i/>
                <w:color w:val="000000"/>
              </w:rPr>
            </w:pPr>
            <w:r w:rsidRPr="00485D2E">
              <w:rPr>
                <w:i/>
                <w:color w:val="000000"/>
              </w:rPr>
              <w:t>—  образованные и высокооплачиваемые граждане, принимающие участие в голосовании, мыслят более рационально и менее подвержены узкому эгоизму и расовым и классовым предубеждениям,</w:t>
            </w:r>
          </w:p>
          <w:p w14:paraId="0F4DB747" w14:textId="4F2082AA" w:rsidR="00485D2E" w:rsidRPr="00485D2E" w:rsidRDefault="00485D2E" w:rsidP="00485D2E">
            <w:pPr>
              <w:widowControl w:val="0"/>
              <w:rPr>
                <w:i/>
                <w:color w:val="000000"/>
              </w:rPr>
            </w:pPr>
            <w:r w:rsidRPr="00485D2E">
              <w:rPr>
                <w:i/>
                <w:color w:val="000000"/>
              </w:rPr>
              <w:t>—  менее образованные легче поддаются предубеждениям и демагогии, их активизация представляет угрозу демократической системе.</w:t>
            </w:r>
          </w:p>
          <w:p w14:paraId="02C36DE4" w14:textId="157F197B" w:rsidR="00485D2E" w:rsidRPr="00485D2E" w:rsidRDefault="00485D2E" w:rsidP="00485D2E">
            <w:pPr>
              <w:widowControl w:val="0"/>
              <w:rPr>
                <w:b/>
                <w:bCs/>
                <w:i/>
                <w:color w:val="000000"/>
              </w:rPr>
            </w:pPr>
            <w:r w:rsidRPr="00485D2E">
              <w:rPr>
                <w:b/>
                <w:bCs/>
                <w:i/>
                <w:color w:val="000000"/>
              </w:rPr>
              <w:t xml:space="preserve"> 18</w:t>
            </w:r>
            <w:r w:rsidR="00D2540F">
              <w:rPr>
                <w:b/>
                <w:bCs/>
                <w:i/>
                <w:color w:val="000000"/>
              </w:rPr>
              <w:t>.</w:t>
            </w:r>
            <w:r>
              <w:rPr>
                <w:b/>
                <w:bCs/>
                <w:i/>
                <w:color w:val="000000"/>
              </w:rPr>
              <w:t xml:space="preserve"> </w:t>
            </w:r>
            <w:r w:rsidRPr="00485D2E">
              <w:rPr>
                <w:i/>
                <w:color w:val="000000"/>
              </w:rPr>
              <w:t>В тексте упомянуты ключевые понятия социально-гуманитарных наук.</w:t>
            </w:r>
            <w:r>
              <w:rPr>
                <w:b/>
                <w:bCs/>
                <w:i/>
                <w:color w:val="000000"/>
              </w:rPr>
              <w:t xml:space="preserve">  </w:t>
            </w:r>
            <w:r w:rsidRPr="00485D2E">
              <w:rPr>
                <w:i/>
                <w:color w:val="000000"/>
              </w:rPr>
              <w:t>Используя обществоведческие знания,</w:t>
            </w:r>
          </w:p>
          <w:p w14:paraId="366CD7F8" w14:textId="4EAE225C" w:rsidR="00485D2E" w:rsidRPr="00485D2E" w:rsidRDefault="00485D2E" w:rsidP="00485D2E">
            <w:pPr>
              <w:widowControl w:val="0"/>
              <w:rPr>
                <w:i/>
                <w:color w:val="000000"/>
              </w:rPr>
            </w:pPr>
            <w:r w:rsidRPr="00485D2E">
              <w:rPr>
                <w:i/>
                <w:color w:val="000000"/>
              </w:rPr>
              <w:t>— укажите не менее трёх основных признаков демократических выборов;</w:t>
            </w:r>
          </w:p>
          <w:p w14:paraId="08A607DC" w14:textId="77777777" w:rsidR="00485D2E" w:rsidRPr="00485D2E" w:rsidRDefault="00485D2E" w:rsidP="00485D2E">
            <w:pPr>
              <w:widowControl w:val="0"/>
              <w:rPr>
                <w:i/>
                <w:color w:val="000000"/>
              </w:rPr>
            </w:pPr>
            <w:r w:rsidRPr="00485D2E">
              <w:rPr>
                <w:i/>
                <w:color w:val="000000"/>
              </w:rPr>
              <w:t>— объясните связь между упомянутыми в тексте «политикой счастья» и активностью избирателей.</w:t>
            </w:r>
          </w:p>
          <w:p w14:paraId="6E620E03" w14:textId="0969097A" w:rsidR="00485D2E" w:rsidRPr="00485D2E" w:rsidRDefault="00485D2E" w:rsidP="00485D2E">
            <w:pPr>
              <w:widowControl w:val="0"/>
              <w:rPr>
                <w:i/>
                <w:color w:val="000000"/>
              </w:rPr>
            </w:pPr>
            <w:r w:rsidRPr="00485D2E">
              <w:rPr>
                <w:i/>
                <w:color w:val="000000"/>
              </w:rPr>
              <w:t>1.</w:t>
            </w:r>
            <w:r w:rsidRPr="00485D2E">
              <w:rPr>
                <w:b/>
                <w:bCs/>
                <w:i/>
                <w:color w:val="000000"/>
              </w:rPr>
              <w:t>  Основные признаки</w:t>
            </w:r>
            <w:r w:rsidRPr="00485D2E">
              <w:rPr>
                <w:i/>
                <w:color w:val="000000"/>
              </w:rPr>
              <w:t xml:space="preserve"> демократических выборов:</w:t>
            </w:r>
          </w:p>
          <w:p w14:paraId="6AF346F2" w14:textId="1D9D4FEF" w:rsidR="00485D2E" w:rsidRPr="00485D2E" w:rsidRDefault="00485D2E" w:rsidP="00485D2E">
            <w:pPr>
              <w:widowControl w:val="0"/>
              <w:rPr>
                <w:i/>
                <w:color w:val="000000"/>
              </w:rPr>
            </w:pPr>
            <w:r w:rsidRPr="00485D2E">
              <w:rPr>
                <w:i/>
                <w:color w:val="000000"/>
              </w:rPr>
              <w:t>— всеобщность;</w:t>
            </w:r>
          </w:p>
          <w:p w14:paraId="16D67C12" w14:textId="371049A9" w:rsidR="00485D2E" w:rsidRPr="00485D2E" w:rsidRDefault="00485D2E" w:rsidP="00485D2E">
            <w:pPr>
              <w:widowControl w:val="0"/>
              <w:rPr>
                <w:i/>
                <w:color w:val="000000"/>
              </w:rPr>
            </w:pPr>
            <w:r w:rsidRPr="00485D2E">
              <w:rPr>
                <w:i/>
                <w:color w:val="000000"/>
              </w:rPr>
              <w:t>— альтернативность;</w:t>
            </w:r>
          </w:p>
          <w:p w14:paraId="03A601AC" w14:textId="06E696F7" w:rsidR="00485D2E" w:rsidRPr="00485D2E" w:rsidRDefault="00485D2E" w:rsidP="00485D2E">
            <w:pPr>
              <w:widowControl w:val="0"/>
              <w:rPr>
                <w:i/>
                <w:color w:val="000000"/>
              </w:rPr>
            </w:pPr>
            <w:r w:rsidRPr="00485D2E">
              <w:rPr>
                <w:i/>
                <w:color w:val="000000"/>
              </w:rPr>
              <w:t>— равенство голосов граждан.</w:t>
            </w:r>
          </w:p>
          <w:p w14:paraId="5B8E3202" w14:textId="1B33E49C" w:rsidR="00485D2E" w:rsidRPr="00485D2E" w:rsidRDefault="00485D2E" w:rsidP="00485D2E">
            <w:pPr>
              <w:widowControl w:val="0"/>
              <w:rPr>
                <w:i/>
                <w:color w:val="000000"/>
              </w:rPr>
            </w:pPr>
            <w:r w:rsidRPr="00485D2E">
              <w:rPr>
                <w:i/>
                <w:color w:val="000000"/>
              </w:rPr>
              <w:t>2.  Активность избирателей обратно пропорциональна уровню счастья. Таким образом, «политика счастья» подразумевает, что активность избирателей будет довольно низкой, так как их устраивает та ситуация, которая уже сложилась в стране, и люди не стремятся к переменам.</w:t>
            </w:r>
          </w:p>
          <w:p w14:paraId="214D3EC9" w14:textId="270ECB37" w:rsidR="00485D2E" w:rsidRPr="00485D2E" w:rsidRDefault="00485D2E" w:rsidP="00485D2E">
            <w:pPr>
              <w:widowControl w:val="0"/>
              <w:rPr>
                <w:b/>
                <w:bCs/>
                <w:i/>
                <w:color w:val="000000"/>
              </w:rPr>
            </w:pPr>
            <w:r w:rsidRPr="00485D2E">
              <w:rPr>
                <w:b/>
                <w:bCs/>
                <w:i/>
                <w:color w:val="000000"/>
              </w:rPr>
              <w:t>19.</w:t>
            </w:r>
            <w:r w:rsidRPr="00485D2E">
              <w:rPr>
                <w:i/>
                <w:color w:val="000000"/>
              </w:rPr>
              <w:t xml:space="preserve">Приведите авторскую точку зрения на проблему безразличия людей к выборам. В чём автор текста видит главную причину неучастия в них? Используя обществоведческие знания, приведите одну причину спада избирательной активности </w:t>
            </w:r>
            <w:proofErr w:type="gramStart"/>
            <w:r w:rsidRPr="00485D2E">
              <w:rPr>
                <w:i/>
                <w:color w:val="000000"/>
              </w:rPr>
              <w:t>населения..</w:t>
            </w:r>
            <w:proofErr w:type="gramEnd"/>
          </w:p>
          <w:p w14:paraId="47AF7EFC" w14:textId="7D96C189" w:rsidR="00485D2E" w:rsidRPr="00485D2E" w:rsidRDefault="00485D2E" w:rsidP="00485D2E">
            <w:pPr>
              <w:widowControl w:val="0"/>
              <w:rPr>
                <w:i/>
                <w:color w:val="000000"/>
              </w:rPr>
            </w:pPr>
            <w:r w:rsidRPr="00485D2E">
              <w:rPr>
                <w:i/>
                <w:color w:val="000000"/>
              </w:rPr>
              <w:t>1.</w:t>
            </w:r>
            <w:r w:rsidRPr="00485D2E">
              <w:rPr>
                <w:b/>
                <w:bCs/>
                <w:i/>
                <w:color w:val="000000"/>
              </w:rPr>
              <w:t>  Авторское объяснение:</w:t>
            </w:r>
            <w:r w:rsidRPr="00485D2E">
              <w:rPr>
                <w:i/>
                <w:color w:val="000000"/>
              </w:rPr>
              <w:t xml:space="preserve"> «…апатия есть способ, которым человеческая психика защищается от бессилия и отчаяния».</w:t>
            </w:r>
          </w:p>
          <w:p w14:paraId="594C4DC4" w14:textId="71A57464" w:rsidR="00485D2E" w:rsidRPr="00485D2E" w:rsidRDefault="00485D2E" w:rsidP="00485D2E">
            <w:pPr>
              <w:widowControl w:val="0"/>
              <w:rPr>
                <w:i/>
                <w:color w:val="000000"/>
              </w:rPr>
            </w:pPr>
            <w:r w:rsidRPr="00485D2E">
              <w:rPr>
                <w:i/>
                <w:color w:val="000000"/>
              </w:rPr>
              <w:t>2.</w:t>
            </w:r>
            <w:r w:rsidRPr="00485D2E">
              <w:rPr>
                <w:b/>
                <w:bCs/>
                <w:i/>
                <w:color w:val="000000"/>
              </w:rPr>
              <w:t>  Причина:</w:t>
            </w:r>
            <w:r w:rsidRPr="00485D2E">
              <w:rPr>
                <w:i/>
                <w:color w:val="000000"/>
              </w:rPr>
              <w:t xml:space="preserve"> неучастие в выборах является не результатом полного довольства или недостатка гражданских добродетелей, но приятной негативной реакцией на политические реалии, с которыми люди сталкиваются в своей жизни.</w:t>
            </w:r>
          </w:p>
          <w:p w14:paraId="25CFDCD0" w14:textId="736F259F" w:rsidR="00485D2E" w:rsidRPr="00485D2E" w:rsidRDefault="00485D2E" w:rsidP="00485D2E">
            <w:pPr>
              <w:widowControl w:val="0"/>
              <w:rPr>
                <w:i/>
                <w:color w:val="000000"/>
              </w:rPr>
            </w:pPr>
            <w:r w:rsidRPr="00485D2E">
              <w:rPr>
                <w:i/>
                <w:color w:val="000000"/>
              </w:rPr>
              <w:t>3.  Собственный пример:</w:t>
            </w:r>
          </w:p>
          <w:p w14:paraId="67ACD986" w14:textId="3B48802B" w:rsidR="00485D2E" w:rsidRPr="00485D2E" w:rsidRDefault="00485D2E" w:rsidP="00485D2E">
            <w:pPr>
              <w:widowControl w:val="0"/>
              <w:rPr>
                <w:i/>
                <w:color w:val="000000"/>
              </w:rPr>
            </w:pPr>
            <w:r w:rsidRPr="00485D2E">
              <w:rPr>
                <w:i/>
                <w:color w:val="000000"/>
              </w:rPr>
              <w:t>—  усталость избирателя от выборов;</w:t>
            </w:r>
          </w:p>
          <w:p w14:paraId="43E93065" w14:textId="5A8B4CDD" w:rsidR="00485D2E" w:rsidRPr="00485D2E" w:rsidRDefault="00485D2E" w:rsidP="00485D2E">
            <w:pPr>
              <w:widowControl w:val="0"/>
              <w:rPr>
                <w:i/>
                <w:color w:val="000000"/>
              </w:rPr>
            </w:pPr>
            <w:r w:rsidRPr="00485D2E">
              <w:rPr>
                <w:i/>
                <w:color w:val="000000"/>
              </w:rPr>
              <w:lastRenderedPageBreak/>
              <w:t>—  протест против</w:t>
            </w:r>
            <w:r>
              <w:rPr>
                <w:i/>
                <w:color w:val="000000"/>
              </w:rPr>
              <w:t xml:space="preserve"> использования</w:t>
            </w:r>
            <w:r w:rsidRPr="00485D2E">
              <w:rPr>
                <w:i/>
                <w:color w:val="000000"/>
              </w:rPr>
              <w:t xml:space="preserve"> «грязных» избирательных технологий;</w:t>
            </w:r>
          </w:p>
          <w:p w14:paraId="636BCF68" w14:textId="5D7084EA" w:rsidR="00485D2E" w:rsidRPr="00485D2E" w:rsidRDefault="00485D2E" w:rsidP="00485D2E">
            <w:pPr>
              <w:widowControl w:val="0"/>
              <w:rPr>
                <w:i/>
                <w:color w:val="000000"/>
              </w:rPr>
            </w:pPr>
            <w:r w:rsidRPr="00485D2E">
              <w:rPr>
                <w:i/>
                <w:color w:val="000000"/>
              </w:rPr>
              <w:t>—  недостаточная информированность граждан о выборах и кандидатах;</w:t>
            </w:r>
          </w:p>
          <w:p w14:paraId="4A454791" w14:textId="40A7E01F" w:rsidR="00485D2E" w:rsidRPr="00485D2E" w:rsidRDefault="00485D2E" w:rsidP="00485D2E">
            <w:pPr>
              <w:widowControl w:val="0"/>
              <w:rPr>
                <w:i/>
                <w:color w:val="000000"/>
              </w:rPr>
            </w:pPr>
            <w:r w:rsidRPr="00485D2E">
              <w:rPr>
                <w:i/>
                <w:color w:val="000000"/>
              </w:rPr>
              <w:t>—  неудачно выбранный день голосования (например, совпадение с религиозным праздником);</w:t>
            </w:r>
          </w:p>
          <w:p w14:paraId="0510F84E" w14:textId="5FFB0EB5" w:rsidR="00485D2E" w:rsidRPr="00485D2E" w:rsidRDefault="00485D2E" w:rsidP="00485D2E">
            <w:pPr>
              <w:widowControl w:val="0"/>
              <w:rPr>
                <w:i/>
                <w:color w:val="000000"/>
              </w:rPr>
            </w:pPr>
            <w:r w:rsidRPr="00485D2E">
              <w:rPr>
                <w:i/>
                <w:color w:val="000000"/>
              </w:rPr>
              <w:t>—  погодные условия</w:t>
            </w:r>
            <w:r>
              <w:rPr>
                <w:i/>
                <w:color w:val="000000"/>
              </w:rPr>
              <w:t xml:space="preserve"> (дождь)</w:t>
            </w:r>
            <w:r w:rsidRPr="00485D2E">
              <w:rPr>
                <w:i/>
                <w:color w:val="000000"/>
              </w:rPr>
              <w:t>;</w:t>
            </w:r>
          </w:p>
          <w:p w14:paraId="77127AE9" w14:textId="77777777" w:rsidR="00485D2E" w:rsidRPr="00485D2E" w:rsidRDefault="00485D2E" w:rsidP="00485D2E">
            <w:pPr>
              <w:widowControl w:val="0"/>
              <w:rPr>
                <w:i/>
                <w:color w:val="000000"/>
              </w:rPr>
            </w:pPr>
            <w:r w:rsidRPr="00485D2E">
              <w:rPr>
                <w:i/>
                <w:color w:val="000000"/>
              </w:rPr>
              <w:t>—  снятие с выборов популярных кандидатов или партий.</w:t>
            </w:r>
          </w:p>
          <w:p w14:paraId="16D5C2F5" w14:textId="2D4186B4" w:rsidR="00485D2E" w:rsidRPr="00485D2E" w:rsidRDefault="00485D2E" w:rsidP="00485D2E">
            <w:pPr>
              <w:widowControl w:val="0"/>
              <w:rPr>
                <w:i/>
                <w:color w:val="000000"/>
              </w:rPr>
            </w:pPr>
            <w:r w:rsidRPr="000A4993">
              <w:rPr>
                <w:b/>
                <w:bCs/>
                <w:i/>
                <w:color w:val="000000"/>
              </w:rPr>
              <w:t>20</w:t>
            </w:r>
            <w:r w:rsidR="00D2540F">
              <w:rPr>
                <w:i/>
                <w:color w:val="000000"/>
              </w:rPr>
              <w:t xml:space="preserve">. </w:t>
            </w:r>
            <w:r w:rsidRPr="00485D2E">
              <w:rPr>
                <w:i/>
                <w:color w:val="000000"/>
              </w:rPr>
              <w:t>Опираясь на обществоведческие знания, назовите два последствия пассивности части граждан как избирателей и предложите один способ повышения активности населения на выборах.</w:t>
            </w:r>
          </w:p>
          <w:p w14:paraId="51114F7F" w14:textId="77777777" w:rsidR="00485D2E" w:rsidRPr="00485D2E" w:rsidRDefault="00485D2E" w:rsidP="00485D2E">
            <w:pPr>
              <w:widowControl w:val="0"/>
              <w:rPr>
                <w:i/>
                <w:color w:val="000000"/>
              </w:rPr>
            </w:pPr>
            <w:r w:rsidRPr="00485D2E">
              <w:rPr>
                <w:i/>
                <w:color w:val="000000"/>
              </w:rPr>
              <w:t>В правильном ответе должны быть представлены следующие элементы.</w:t>
            </w:r>
          </w:p>
          <w:p w14:paraId="25D01848" w14:textId="2B13F135" w:rsidR="00485D2E" w:rsidRPr="0008349A" w:rsidRDefault="00485D2E" w:rsidP="00485D2E">
            <w:pPr>
              <w:widowControl w:val="0"/>
              <w:rPr>
                <w:b/>
                <w:bCs/>
                <w:iCs/>
                <w:color w:val="000000"/>
              </w:rPr>
            </w:pPr>
            <w:r w:rsidRPr="0008349A">
              <w:rPr>
                <w:b/>
                <w:bCs/>
                <w:iCs/>
                <w:color w:val="000000"/>
              </w:rPr>
              <w:t>1.  Приведены последствия:</w:t>
            </w:r>
          </w:p>
          <w:p w14:paraId="2C923447" w14:textId="37195399" w:rsidR="00485D2E" w:rsidRPr="00485D2E" w:rsidRDefault="00485D2E" w:rsidP="00485D2E">
            <w:pPr>
              <w:widowControl w:val="0"/>
              <w:rPr>
                <w:i/>
                <w:color w:val="000000"/>
              </w:rPr>
            </w:pPr>
            <w:r w:rsidRPr="00485D2E">
              <w:rPr>
                <w:i/>
                <w:color w:val="000000"/>
              </w:rPr>
              <w:t>—  уклонение избирателей от участия в голосовании на выборах (абсентеизм) ведет к низкой явке, что ставит под вопрос легитимность избирательного процесса;</w:t>
            </w:r>
          </w:p>
          <w:p w14:paraId="2AB5122A" w14:textId="61A8EA26" w:rsidR="00485D2E" w:rsidRPr="00485D2E" w:rsidRDefault="00485D2E" w:rsidP="00485D2E">
            <w:pPr>
              <w:widowControl w:val="0"/>
              <w:rPr>
                <w:i/>
                <w:color w:val="000000"/>
              </w:rPr>
            </w:pPr>
            <w:r w:rsidRPr="00485D2E">
              <w:rPr>
                <w:i/>
                <w:color w:val="000000"/>
              </w:rPr>
              <w:t>—  к власти могут прийти политики, не отражающие интересы большинства избирателей.</w:t>
            </w:r>
          </w:p>
          <w:p w14:paraId="6857D909" w14:textId="282B9E48" w:rsidR="00485D2E" w:rsidRPr="0008349A" w:rsidRDefault="00485D2E" w:rsidP="00485D2E">
            <w:pPr>
              <w:widowControl w:val="0"/>
              <w:rPr>
                <w:b/>
                <w:bCs/>
                <w:iCs/>
                <w:color w:val="000000"/>
              </w:rPr>
            </w:pPr>
            <w:r w:rsidRPr="0008349A">
              <w:rPr>
                <w:b/>
                <w:bCs/>
                <w:iCs/>
                <w:color w:val="000000"/>
              </w:rPr>
              <w:t>2.  Приведены способы повышения активности избирателей:</w:t>
            </w:r>
          </w:p>
          <w:p w14:paraId="3B69DB4A" w14:textId="2C63E7E8" w:rsidR="00485D2E" w:rsidRPr="00485D2E" w:rsidRDefault="00485D2E" w:rsidP="00485D2E">
            <w:pPr>
              <w:widowControl w:val="0"/>
              <w:rPr>
                <w:i/>
                <w:color w:val="000000"/>
              </w:rPr>
            </w:pPr>
            <w:r w:rsidRPr="00485D2E">
              <w:rPr>
                <w:i/>
                <w:color w:val="000000"/>
              </w:rPr>
              <w:t>—  расширение (или улучшение) информирования избирателей;</w:t>
            </w:r>
          </w:p>
          <w:p w14:paraId="33A55E1A" w14:textId="0FC46828" w:rsidR="00485D2E" w:rsidRPr="00485D2E" w:rsidRDefault="00485D2E" w:rsidP="00485D2E">
            <w:pPr>
              <w:widowControl w:val="0"/>
              <w:rPr>
                <w:i/>
                <w:color w:val="000000"/>
              </w:rPr>
            </w:pPr>
            <w:r w:rsidRPr="00485D2E">
              <w:rPr>
                <w:i/>
                <w:color w:val="000000"/>
              </w:rPr>
              <w:t>—  повышение значимости избираемого органа, кандидата в глазах избирателей;</w:t>
            </w:r>
          </w:p>
          <w:p w14:paraId="31177AF4" w14:textId="3434F392" w:rsidR="00485D2E" w:rsidRPr="00485D2E" w:rsidRDefault="00485D2E" w:rsidP="00485D2E">
            <w:pPr>
              <w:widowControl w:val="0"/>
              <w:rPr>
                <w:i/>
                <w:color w:val="000000"/>
              </w:rPr>
            </w:pPr>
            <w:r w:rsidRPr="00485D2E">
              <w:rPr>
                <w:i/>
                <w:color w:val="000000"/>
              </w:rPr>
              <w:t>—  внедрение в образовательный процесс программ политической социализации будущих избирателей;</w:t>
            </w:r>
          </w:p>
          <w:p w14:paraId="19F59F8A" w14:textId="0095A416" w:rsidR="008E12EB" w:rsidRPr="00065DCF" w:rsidRDefault="00485D2E" w:rsidP="0008349A">
            <w:pPr>
              <w:widowControl w:val="0"/>
              <w:rPr>
                <w:i/>
                <w:color w:val="000000"/>
              </w:rPr>
            </w:pPr>
            <w:r w:rsidRPr="00485D2E">
              <w:rPr>
                <w:i/>
                <w:color w:val="000000"/>
              </w:rPr>
              <w:t>—  премирование молодых избирателей, которые впервые реализуют свое избирательное право, небольшими сувенирами.</w:t>
            </w:r>
          </w:p>
        </w:tc>
      </w:tr>
      <w:tr w:rsidR="00065DCF" w14:paraId="179C3617" w14:textId="77777777" w:rsidTr="005E1D46">
        <w:tc>
          <w:tcPr>
            <w:tcW w:w="14560" w:type="dxa"/>
          </w:tcPr>
          <w:p w14:paraId="07A9C94D" w14:textId="46F7EDB8" w:rsidR="00065DCF" w:rsidRDefault="00065DCF" w:rsidP="00065DCF">
            <w:pPr>
              <w:widowControl w:val="0"/>
              <w:rPr>
                <w:b/>
                <w:color w:val="000000"/>
              </w:rPr>
            </w:pPr>
            <w:r>
              <w:rPr>
                <w:b/>
                <w:color w:val="000000"/>
              </w:rPr>
              <w:lastRenderedPageBreak/>
              <w:t>Этап 3.5. Систематизация знаний и умений</w:t>
            </w:r>
          </w:p>
        </w:tc>
      </w:tr>
      <w:tr w:rsidR="00065DCF" w:rsidRPr="00534A0C" w14:paraId="33B885E2" w14:textId="77777777" w:rsidTr="00225726">
        <w:tc>
          <w:tcPr>
            <w:tcW w:w="14560" w:type="dxa"/>
          </w:tcPr>
          <w:p w14:paraId="2D15ADC7" w14:textId="30105D5A" w:rsidR="00065DCF" w:rsidRPr="00534A0C" w:rsidRDefault="00065DCF" w:rsidP="00065DCF">
            <w:pPr>
              <w:widowControl w:val="0"/>
              <w:rPr>
                <w:i/>
                <w:color w:val="000000"/>
              </w:rPr>
            </w:pPr>
            <w:r>
              <w:rPr>
                <w:i/>
              </w:rPr>
              <w:t xml:space="preserve"> </w:t>
            </w:r>
            <w:r w:rsidR="00537287">
              <w:rPr>
                <w:i/>
              </w:rPr>
              <w:t>У</w:t>
            </w:r>
            <w:r>
              <w:rPr>
                <w:i/>
              </w:rPr>
              <w:t xml:space="preserve">чебные задания на выявление </w:t>
            </w:r>
            <w:r w:rsidRPr="00534A0C">
              <w:rPr>
                <w:i/>
              </w:rPr>
              <w:t>связи изученной на уроке темы с освоенным ранее материалом</w:t>
            </w:r>
            <w:r>
              <w:rPr>
                <w:i/>
              </w:rPr>
              <w:t>/другими предметами</w:t>
            </w:r>
          </w:p>
        </w:tc>
      </w:tr>
      <w:tr w:rsidR="008E12EB" w:rsidRPr="00534A0C" w14:paraId="2C06F66D" w14:textId="77777777" w:rsidTr="008E12EB">
        <w:tc>
          <w:tcPr>
            <w:tcW w:w="14560" w:type="dxa"/>
            <w:tcBorders>
              <w:bottom w:val="single" w:sz="4" w:space="0" w:color="000000" w:themeColor="text1"/>
            </w:tcBorders>
          </w:tcPr>
          <w:p w14:paraId="14BCDA14" w14:textId="37C57937" w:rsidR="008E12EB" w:rsidRDefault="000A4993" w:rsidP="00065DCF">
            <w:pPr>
              <w:widowControl w:val="0"/>
              <w:rPr>
                <w:i/>
              </w:rPr>
            </w:pPr>
            <w:r>
              <w:rPr>
                <w:i/>
              </w:rPr>
              <w:t>Какова взаимосвязь между демократическими выборами и развитием гражданского общества, проиллюстрируйте эту связь тремя примерами?</w:t>
            </w:r>
          </w:p>
        </w:tc>
      </w:tr>
      <w:tr w:rsidR="00065DCF" w14:paraId="106C27BB" w14:textId="77777777" w:rsidTr="008E12EB">
        <w:tc>
          <w:tcPr>
            <w:tcW w:w="14560" w:type="dxa"/>
            <w:shd w:val="clear" w:color="F2F2F2" w:fill="C6D9F1" w:themeFill="text2" w:themeFillTint="33"/>
          </w:tcPr>
          <w:p w14:paraId="6FA462B8" w14:textId="77777777" w:rsidR="00065DCF" w:rsidRDefault="00065DCF" w:rsidP="00065DCF">
            <w:pPr>
              <w:widowControl w:val="0"/>
              <w:rPr>
                <w:b/>
                <w:color w:val="000000"/>
              </w:rPr>
            </w:pPr>
            <w:r w:rsidRPr="00EB6434">
              <w:rPr>
                <w:b/>
                <w:color w:val="1F497D" w:themeColor="text2"/>
              </w:rPr>
              <w:t>БЛОК 4. Проверка приобретенных знаний, умений и навыков</w:t>
            </w:r>
          </w:p>
        </w:tc>
      </w:tr>
      <w:tr w:rsidR="00065DCF" w14:paraId="51C3E75D" w14:textId="77777777" w:rsidTr="005E1D46">
        <w:tc>
          <w:tcPr>
            <w:tcW w:w="14560" w:type="dxa"/>
          </w:tcPr>
          <w:p w14:paraId="35607DB9" w14:textId="549B59BE" w:rsidR="00065DCF" w:rsidRDefault="00065DCF">
            <w:pPr>
              <w:widowControl w:val="0"/>
              <w:rPr>
                <w:b/>
                <w:color w:val="000000"/>
              </w:rPr>
            </w:pPr>
            <w:r>
              <w:rPr>
                <w:b/>
                <w:color w:val="000000"/>
              </w:rPr>
              <w:t>Этап 4.1. Диагностика/самодиагностика</w:t>
            </w:r>
          </w:p>
        </w:tc>
      </w:tr>
      <w:tr w:rsidR="00AA168F" w:rsidRPr="00534A0C" w14:paraId="3DD5B6A7" w14:textId="77777777" w:rsidTr="00317C4D">
        <w:tc>
          <w:tcPr>
            <w:tcW w:w="14560" w:type="dxa"/>
          </w:tcPr>
          <w:p w14:paraId="4B880FDF" w14:textId="4CC96B80" w:rsidR="00AA168F" w:rsidRPr="00534A0C" w:rsidRDefault="00AA168F" w:rsidP="009D375B">
            <w:pPr>
              <w:rPr>
                <w:i/>
              </w:rPr>
            </w:pPr>
          </w:p>
        </w:tc>
      </w:tr>
      <w:tr w:rsidR="008E12EB" w:rsidRPr="00534A0C" w14:paraId="4D6C5C70" w14:textId="77777777" w:rsidTr="00317C4D">
        <w:tc>
          <w:tcPr>
            <w:tcW w:w="14560" w:type="dxa"/>
          </w:tcPr>
          <w:p w14:paraId="4F18296B" w14:textId="77777777" w:rsidR="00B15F0F" w:rsidRPr="00B15F0F" w:rsidRDefault="00B15F0F" w:rsidP="00B15F0F">
            <w:pPr>
              <w:rPr>
                <w:i/>
                <w:color w:val="000000"/>
              </w:rPr>
            </w:pPr>
            <w:r w:rsidRPr="00B15F0F">
              <w:rPr>
                <w:i/>
                <w:color w:val="000000"/>
              </w:rPr>
              <w:t>Индивидуальная работа. Учитель предлагает учащимся закончить фразу.</w:t>
            </w:r>
          </w:p>
          <w:p w14:paraId="6CF9C383" w14:textId="77777777" w:rsidR="00B15F0F" w:rsidRPr="00B15F0F" w:rsidRDefault="00B15F0F" w:rsidP="00B15F0F">
            <w:pPr>
              <w:rPr>
                <w:i/>
                <w:color w:val="000000"/>
              </w:rPr>
            </w:pPr>
            <w:r w:rsidRPr="00B15F0F">
              <w:rPr>
                <w:i/>
                <w:color w:val="000000"/>
              </w:rPr>
              <w:t xml:space="preserve">Сегодня я </w:t>
            </w:r>
            <w:proofErr w:type="gramStart"/>
            <w:r w:rsidRPr="00B15F0F">
              <w:rPr>
                <w:i/>
                <w:color w:val="000000"/>
              </w:rPr>
              <w:t>узнал….</w:t>
            </w:r>
            <w:proofErr w:type="gramEnd"/>
            <w:r w:rsidRPr="00B15F0F">
              <w:rPr>
                <w:i/>
                <w:color w:val="000000"/>
              </w:rPr>
              <w:t>.</w:t>
            </w:r>
          </w:p>
          <w:p w14:paraId="44CE6A08" w14:textId="77777777" w:rsidR="00B15F0F" w:rsidRPr="00B15F0F" w:rsidRDefault="00B15F0F" w:rsidP="00B15F0F">
            <w:pPr>
              <w:rPr>
                <w:i/>
                <w:color w:val="000000"/>
              </w:rPr>
            </w:pPr>
            <w:r w:rsidRPr="00B15F0F">
              <w:rPr>
                <w:i/>
                <w:color w:val="000000"/>
              </w:rPr>
              <w:t>Мне было сложно…</w:t>
            </w:r>
          </w:p>
          <w:p w14:paraId="3AB85A48" w14:textId="056A868C" w:rsidR="008E12EB" w:rsidRDefault="00B15F0F" w:rsidP="009D375B">
            <w:pPr>
              <w:rPr>
                <w:i/>
                <w:color w:val="000000"/>
              </w:rPr>
            </w:pPr>
            <w:r w:rsidRPr="00B15F0F">
              <w:rPr>
                <w:i/>
                <w:color w:val="000000"/>
              </w:rPr>
              <w:t>Я хочу узнать…</w:t>
            </w:r>
          </w:p>
        </w:tc>
      </w:tr>
      <w:tr w:rsidR="00065DCF" w14:paraId="06CC1512" w14:textId="77777777" w:rsidTr="008E12EB">
        <w:tc>
          <w:tcPr>
            <w:tcW w:w="14560" w:type="dxa"/>
            <w:shd w:val="clear" w:color="auto" w:fill="C6D9F1" w:themeFill="text2" w:themeFillTint="33"/>
          </w:tcPr>
          <w:p w14:paraId="413419BC" w14:textId="77777777" w:rsidR="00065DCF" w:rsidRDefault="00065DCF" w:rsidP="00065DCF">
            <w:pPr>
              <w:widowControl w:val="0"/>
              <w:rPr>
                <w:b/>
                <w:color w:val="000000"/>
              </w:rPr>
            </w:pPr>
            <w:r w:rsidRPr="00EB6434">
              <w:rPr>
                <w:b/>
                <w:color w:val="1F497D" w:themeColor="text2"/>
              </w:rPr>
              <w:t>БЛОК 5. Подведение итогов, домашнее задание</w:t>
            </w:r>
          </w:p>
        </w:tc>
      </w:tr>
      <w:tr w:rsidR="00065DCF" w14:paraId="505CF193" w14:textId="77777777" w:rsidTr="005E1D46">
        <w:tc>
          <w:tcPr>
            <w:tcW w:w="14560" w:type="dxa"/>
          </w:tcPr>
          <w:p w14:paraId="519B5D73" w14:textId="74C36330" w:rsidR="00065DCF" w:rsidRDefault="00065DCF" w:rsidP="00065DCF">
            <w:pPr>
              <w:widowControl w:val="0"/>
              <w:rPr>
                <w:b/>
                <w:color w:val="000000"/>
              </w:rPr>
            </w:pPr>
            <w:r>
              <w:rPr>
                <w:b/>
                <w:color w:val="000000"/>
              </w:rPr>
              <w:t>Этап 5.1. Рефлексия</w:t>
            </w:r>
          </w:p>
        </w:tc>
      </w:tr>
      <w:tr w:rsidR="003C7AA6" w14:paraId="196C780C" w14:textId="77777777" w:rsidTr="00E23BE5">
        <w:tc>
          <w:tcPr>
            <w:tcW w:w="14560" w:type="dxa"/>
          </w:tcPr>
          <w:p w14:paraId="1C8E47FD" w14:textId="7CF6F8DF" w:rsidR="003C7AA6" w:rsidRPr="00762B89" w:rsidRDefault="003C7AA6" w:rsidP="00065DCF">
            <w:pPr>
              <w:widowControl w:val="0"/>
              <w:rPr>
                <w:i/>
                <w:color w:val="000000"/>
              </w:rPr>
            </w:pPr>
            <w:r w:rsidRPr="00762B89">
              <w:rPr>
                <w:i/>
              </w:rPr>
              <w:t xml:space="preserve">Введите рекомендации для учителя по организации в классе рефлексии </w:t>
            </w:r>
            <w:r w:rsidRPr="00762B89">
              <w:rPr>
                <w:i/>
                <w:color w:val="000000"/>
              </w:rPr>
              <w:t>по достигнутым либо недостигнутым образовательным результатам</w:t>
            </w:r>
          </w:p>
        </w:tc>
      </w:tr>
      <w:tr w:rsidR="008E12EB" w14:paraId="14E13FE4" w14:textId="77777777" w:rsidTr="00E23BE5">
        <w:tc>
          <w:tcPr>
            <w:tcW w:w="14560" w:type="dxa"/>
          </w:tcPr>
          <w:p w14:paraId="6F546CDD" w14:textId="4E3F1608" w:rsidR="008E12EB" w:rsidRPr="00762B89" w:rsidRDefault="00936162" w:rsidP="00065DCF">
            <w:pPr>
              <w:widowControl w:val="0"/>
              <w:rPr>
                <w:i/>
              </w:rPr>
            </w:pPr>
            <w:r>
              <w:rPr>
                <w:i/>
              </w:rPr>
              <w:t>Подводятся итоги по теме. Делается вывод о значимости избирательного процесса для государства и общества.</w:t>
            </w:r>
            <w:r w:rsidR="007A3A5B">
              <w:rPr>
                <w:i/>
              </w:rPr>
              <w:t xml:space="preserve"> Об опасности абсентеизма</w:t>
            </w:r>
          </w:p>
        </w:tc>
      </w:tr>
      <w:tr w:rsidR="00065DCF" w14:paraId="0EA3EFF2" w14:textId="77777777" w:rsidTr="005E1D46">
        <w:tc>
          <w:tcPr>
            <w:tcW w:w="14560" w:type="dxa"/>
          </w:tcPr>
          <w:p w14:paraId="0770D4E4" w14:textId="5AAAFD5A" w:rsidR="00065DCF" w:rsidRDefault="00065DCF" w:rsidP="00065DCF">
            <w:pPr>
              <w:widowControl w:val="0"/>
              <w:rPr>
                <w:b/>
                <w:color w:val="000000"/>
              </w:rPr>
            </w:pPr>
            <w:r>
              <w:rPr>
                <w:b/>
                <w:color w:val="000000"/>
              </w:rPr>
              <w:lastRenderedPageBreak/>
              <w:t>Этап 5.2.</w:t>
            </w:r>
            <w:r>
              <w:rPr>
                <w:color w:val="000000"/>
              </w:rPr>
              <w:t xml:space="preserve"> </w:t>
            </w:r>
            <w:r>
              <w:rPr>
                <w:b/>
                <w:color w:val="000000"/>
              </w:rPr>
              <w:t>Домашнее задание</w:t>
            </w:r>
          </w:p>
        </w:tc>
      </w:tr>
      <w:tr w:rsidR="00065DCF" w14:paraId="4E1100CC" w14:textId="77777777" w:rsidTr="00AF6636">
        <w:trPr>
          <w:trHeight w:val="327"/>
        </w:trPr>
        <w:tc>
          <w:tcPr>
            <w:tcW w:w="14560" w:type="dxa"/>
          </w:tcPr>
          <w:p w14:paraId="18E96D40" w14:textId="55011AFC" w:rsidR="00065DCF" w:rsidRDefault="008E12EB" w:rsidP="008E12EB">
            <w:pPr>
              <w:widowControl w:val="0"/>
              <w:rPr>
                <w:b/>
                <w:color w:val="000000"/>
              </w:rPr>
            </w:pPr>
            <w:r w:rsidRPr="00762B89">
              <w:rPr>
                <w:i/>
              </w:rPr>
              <w:t>Введите рекомендации по домашнему заданию</w:t>
            </w:r>
            <w:r w:rsidRPr="00762B89">
              <w:rPr>
                <w:i/>
                <w:color w:val="000000"/>
              </w:rPr>
              <w:t>.</w:t>
            </w:r>
          </w:p>
        </w:tc>
      </w:tr>
      <w:tr w:rsidR="008E12EB" w:rsidRPr="00762B89" w14:paraId="7B468F88" w14:textId="77777777" w:rsidTr="00B15F0F">
        <w:trPr>
          <w:trHeight w:val="699"/>
        </w:trPr>
        <w:tc>
          <w:tcPr>
            <w:tcW w:w="14560" w:type="dxa"/>
          </w:tcPr>
          <w:p w14:paraId="2EB89C07" w14:textId="6E236806" w:rsidR="008E12EB" w:rsidRPr="00762B89" w:rsidRDefault="00B15F0F" w:rsidP="00762B89">
            <w:pPr>
              <w:widowControl w:val="0"/>
              <w:rPr>
                <w:i/>
                <w:color w:val="000000"/>
              </w:rPr>
            </w:pPr>
            <w:r w:rsidRPr="00B15F0F">
              <w:rPr>
                <w:i/>
                <w:color w:val="000000"/>
              </w:rPr>
              <w:t>Составьте развернутый план к теме доклада:</w:t>
            </w:r>
            <w:r>
              <w:rPr>
                <w:i/>
                <w:color w:val="000000"/>
              </w:rPr>
              <w:t xml:space="preserve"> Избирательная система в Российской </w:t>
            </w:r>
            <w:proofErr w:type="gramStart"/>
            <w:r>
              <w:rPr>
                <w:i/>
                <w:color w:val="000000"/>
              </w:rPr>
              <w:t>Федерации.</w:t>
            </w:r>
            <w:r w:rsidR="008728A6">
              <w:rPr>
                <w:i/>
                <w:color w:val="000000"/>
              </w:rPr>
              <w:t>(</w:t>
            </w:r>
            <w:proofErr w:type="gramEnd"/>
            <w:r w:rsidR="008728A6">
              <w:rPr>
                <w:i/>
                <w:color w:val="000000"/>
              </w:rPr>
              <w:t>на основе критериев ЕГЭ по обществознанию)</w:t>
            </w:r>
          </w:p>
        </w:tc>
      </w:tr>
    </w:tbl>
    <w:p w14:paraId="3DF793BA" w14:textId="77777777" w:rsidR="00321BB6" w:rsidRDefault="00321BB6">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p>
    <w:p w14:paraId="794103B0" w14:textId="77777777" w:rsidR="005E1D46" w:rsidRDefault="005E1D46">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p>
    <w:sectPr w:rsidR="005E1D46" w:rsidSect="005B2850">
      <w:footerReference w:type="default" r:id="rId11"/>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96198" w14:textId="77777777" w:rsidR="005F310C" w:rsidRDefault="005F310C">
      <w:r>
        <w:separator/>
      </w:r>
    </w:p>
  </w:endnote>
  <w:endnote w:type="continuationSeparator" w:id="0">
    <w:p w14:paraId="74B48558" w14:textId="77777777" w:rsidR="005F310C" w:rsidRDefault="005F3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DejaVu Sans">
    <w:charset w:val="CC"/>
    <w:family w:val="swiss"/>
    <w:pitch w:val="variable"/>
    <w:sig w:usb0="E7002EFF" w:usb1="D200FDFF" w:usb2="0A246029" w:usb3="00000000" w:csb0="000001FF" w:csb1="00000000"/>
  </w:font>
  <w:font w:name="Liberation Sans">
    <w:altName w:val="Arial"/>
    <w:charset w:val="CC"/>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4622180"/>
      <w:docPartObj>
        <w:docPartGallery w:val="Page Numbers (Bottom of Page)"/>
        <w:docPartUnique/>
      </w:docPartObj>
    </w:sdtPr>
    <w:sdtEndPr/>
    <w:sdtContent>
      <w:p w14:paraId="4C333E7A" w14:textId="136AF26A" w:rsidR="005F192C" w:rsidRDefault="005F192C">
        <w:pPr>
          <w:pStyle w:val="af6"/>
          <w:jc w:val="right"/>
        </w:pPr>
        <w:r>
          <w:fldChar w:fldCharType="begin"/>
        </w:r>
        <w:r>
          <w:instrText>PAGE   \* MERGEFORMAT</w:instrText>
        </w:r>
        <w:r>
          <w:fldChar w:fldCharType="separate"/>
        </w:r>
        <w:r w:rsidR="00B70D73">
          <w:rPr>
            <w:noProof/>
          </w:rPr>
          <w:t>5</w:t>
        </w:r>
        <w:r>
          <w:fldChar w:fldCharType="end"/>
        </w:r>
      </w:p>
    </w:sdtContent>
  </w:sdt>
  <w:p w14:paraId="64F0AB01" w14:textId="77777777" w:rsidR="005F192C" w:rsidRDefault="005F192C">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481C3" w14:textId="77777777" w:rsidR="005F310C" w:rsidRDefault="005F310C">
      <w:r>
        <w:separator/>
      </w:r>
    </w:p>
  </w:footnote>
  <w:footnote w:type="continuationSeparator" w:id="0">
    <w:p w14:paraId="685208C0" w14:textId="77777777" w:rsidR="005F310C" w:rsidRDefault="005F3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151D"/>
    <w:multiLevelType w:val="hybridMultilevel"/>
    <w:tmpl w:val="6172B8D8"/>
    <w:lvl w:ilvl="0" w:tplc="B4049CEC">
      <w:start w:val="1"/>
      <w:numFmt w:val="decimal"/>
      <w:lvlText w:val="%1."/>
      <w:lvlJc w:val="left"/>
      <w:pPr>
        <w:ind w:left="720" w:hanging="360"/>
      </w:pPr>
    </w:lvl>
    <w:lvl w:ilvl="1" w:tplc="B41415F4">
      <w:start w:val="1"/>
      <w:numFmt w:val="lowerLetter"/>
      <w:lvlText w:val="%2."/>
      <w:lvlJc w:val="left"/>
      <w:pPr>
        <w:ind w:left="1440" w:hanging="360"/>
      </w:pPr>
    </w:lvl>
    <w:lvl w:ilvl="2" w:tplc="B29A5C1C">
      <w:start w:val="1"/>
      <w:numFmt w:val="lowerRoman"/>
      <w:lvlText w:val="%3."/>
      <w:lvlJc w:val="right"/>
      <w:pPr>
        <w:ind w:left="2160" w:hanging="180"/>
      </w:pPr>
    </w:lvl>
    <w:lvl w:ilvl="3" w:tplc="107A7E70">
      <w:start w:val="1"/>
      <w:numFmt w:val="decimal"/>
      <w:lvlText w:val="%4."/>
      <w:lvlJc w:val="left"/>
      <w:pPr>
        <w:ind w:left="2880" w:hanging="360"/>
      </w:pPr>
    </w:lvl>
    <w:lvl w:ilvl="4" w:tplc="FF4CBF76">
      <w:start w:val="1"/>
      <w:numFmt w:val="lowerLetter"/>
      <w:lvlText w:val="%5."/>
      <w:lvlJc w:val="left"/>
      <w:pPr>
        <w:ind w:left="3600" w:hanging="360"/>
      </w:pPr>
    </w:lvl>
    <w:lvl w:ilvl="5" w:tplc="A3743C64">
      <w:start w:val="1"/>
      <w:numFmt w:val="lowerRoman"/>
      <w:lvlText w:val="%6."/>
      <w:lvlJc w:val="right"/>
      <w:pPr>
        <w:ind w:left="4320" w:hanging="180"/>
      </w:pPr>
    </w:lvl>
    <w:lvl w:ilvl="6" w:tplc="3824446C">
      <w:start w:val="1"/>
      <w:numFmt w:val="decimal"/>
      <w:lvlText w:val="%7."/>
      <w:lvlJc w:val="left"/>
      <w:pPr>
        <w:ind w:left="5040" w:hanging="360"/>
      </w:pPr>
    </w:lvl>
    <w:lvl w:ilvl="7" w:tplc="47F8433E">
      <w:start w:val="1"/>
      <w:numFmt w:val="lowerLetter"/>
      <w:lvlText w:val="%8."/>
      <w:lvlJc w:val="left"/>
      <w:pPr>
        <w:ind w:left="5760" w:hanging="360"/>
      </w:pPr>
    </w:lvl>
    <w:lvl w:ilvl="8" w:tplc="2C76F184">
      <w:start w:val="1"/>
      <w:numFmt w:val="lowerRoman"/>
      <w:lvlText w:val="%9."/>
      <w:lvlJc w:val="right"/>
      <w:pPr>
        <w:ind w:left="6480" w:hanging="180"/>
      </w:pPr>
    </w:lvl>
  </w:abstractNum>
  <w:abstractNum w:abstractNumId="1" w15:restartNumberingAfterBreak="0">
    <w:nsid w:val="05720E51"/>
    <w:multiLevelType w:val="hybridMultilevel"/>
    <w:tmpl w:val="ACB05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D21952"/>
    <w:multiLevelType w:val="hybridMultilevel"/>
    <w:tmpl w:val="0CF46B0C"/>
    <w:lvl w:ilvl="0" w:tplc="2AA44A64">
      <w:start w:val="1"/>
      <w:numFmt w:val="bullet"/>
      <w:lvlText w:val=""/>
      <w:lvlJc w:val="left"/>
      <w:pPr>
        <w:ind w:left="1146" w:hanging="360"/>
      </w:pPr>
      <w:rPr>
        <w:rFonts w:ascii="Symbol" w:hAnsi="Symbol" w:hint="default"/>
      </w:rPr>
    </w:lvl>
    <w:lvl w:ilvl="1" w:tplc="43BCE822">
      <w:start w:val="1"/>
      <w:numFmt w:val="bullet"/>
      <w:lvlText w:val="o"/>
      <w:lvlJc w:val="left"/>
      <w:pPr>
        <w:ind w:left="1866" w:hanging="360"/>
      </w:pPr>
      <w:rPr>
        <w:rFonts w:ascii="Courier New" w:hAnsi="Courier New" w:cs="Courier New" w:hint="default"/>
      </w:rPr>
    </w:lvl>
    <w:lvl w:ilvl="2" w:tplc="029C82B2">
      <w:start w:val="1"/>
      <w:numFmt w:val="bullet"/>
      <w:lvlText w:val=""/>
      <w:lvlJc w:val="left"/>
      <w:pPr>
        <w:ind w:left="2586" w:hanging="360"/>
      </w:pPr>
      <w:rPr>
        <w:rFonts w:ascii="Wingdings" w:hAnsi="Wingdings" w:hint="default"/>
      </w:rPr>
    </w:lvl>
    <w:lvl w:ilvl="3" w:tplc="815408CA">
      <w:start w:val="1"/>
      <w:numFmt w:val="bullet"/>
      <w:lvlText w:val=""/>
      <w:lvlJc w:val="left"/>
      <w:pPr>
        <w:ind w:left="3306" w:hanging="360"/>
      </w:pPr>
      <w:rPr>
        <w:rFonts w:ascii="Symbol" w:hAnsi="Symbol" w:hint="default"/>
      </w:rPr>
    </w:lvl>
    <w:lvl w:ilvl="4" w:tplc="6D74793E">
      <w:start w:val="1"/>
      <w:numFmt w:val="bullet"/>
      <w:lvlText w:val="o"/>
      <w:lvlJc w:val="left"/>
      <w:pPr>
        <w:ind w:left="4026" w:hanging="360"/>
      </w:pPr>
      <w:rPr>
        <w:rFonts w:ascii="Courier New" w:hAnsi="Courier New" w:cs="Courier New" w:hint="default"/>
      </w:rPr>
    </w:lvl>
    <w:lvl w:ilvl="5" w:tplc="DEF4FA52">
      <w:start w:val="1"/>
      <w:numFmt w:val="bullet"/>
      <w:lvlText w:val=""/>
      <w:lvlJc w:val="left"/>
      <w:pPr>
        <w:ind w:left="4746" w:hanging="360"/>
      </w:pPr>
      <w:rPr>
        <w:rFonts w:ascii="Wingdings" w:hAnsi="Wingdings" w:hint="default"/>
      </w:rPr>
    </w:lvl>
    <w:lvl w:ilvl="6" w:tplc="A322F2AA">
      <w:start w:val="1"/>
      <w:numFmt w:val="bullet"/>
      <w:lvlText w:val=""/>
      <w:lvlJc w:val="left"/>
      <w:pPr>
        <w:ind w:left="5466" w:hanging="360"/>
      </w:pPr>
      <w:rPr>
        <w:rFonts w:ascii="Symbol" w:hAnsi="Symbol" w:hint="default"/>
      </w:rPr>
    </w:lvl>
    <w:lvl w:ilvl="7" w:tplc="0F50E228">
      <w:start w:val="1"/>
      <w:numFmt w:val="bullet"/>
      <w:lvlText w:val="o"/>
      <w:lvlJc w:val="left"/>
      <w:pPr>
        <w:ind w:left="6186" w:hanging="360"/>
      </w:pPr>
      <w:rPr>
        <w:rFonts w:ascii="Courier New" w:hAnsi="Courier New" w:cs="Courier New" w:hint="default"/>
      </w:rPr>
    </w:lvl>
    <w:lvl w:ilvl="8" w:tplc="D6D09CCE">
      <w:start w:val="1"/>
      <w:numFmt w:val="bullet"/>
      <w:lvlText w:val=""/>
      <w:lvlJc w:val="left"/>
      <w:pPr>
        <w:ind w:left="6906" w:hanging="360"/>
      </w:pPr>
      <w:rPr>
        <w:rFonts w:ascii="Wingdings" w:hAnsi="Wingdings" w:hint="default"/>
      </w:rPr>
    </w:lvl>
  </w:abstractNum>
  <w:abstractNum w:abstractNumId="3" w15:restartNumberingAfterBreak="0">
    <w:nsid w:val="0EB14BFD"/>
    <w:multiLevelType w:val="hybridMultilevel"/>
    <w:tmpl w:val="C4B4C828"/>
    <w:lvl w:ilvl="0" w:tplc="3AFAD53C">
      <w:start w:val="1"/>
      <w:numFmt w:val="bullet"/>
      <w:lvlText w:val=""/>
      <w:lvlJc w:val="left"/>
      <w:pPr>
        <w:ind w:left="720" w:hanging="360"/>
      </w:pPr>
      <w:rPr>
        <w:rFonts w:ascii="Symbol" w:hAnsi="Symbol" w:hint="default"/>
      </w:rPr>
    </w:lvl>
    <w:lvl w:ilvl="1" w:tplc="D75C9B06">
      <w:start w:val="1"/>
      <w:numFmt w:val="bullet"/>
      <w:lvlText w:val="o"/>
      <w:lvlJc w:val="left"/>
      <w:pPr>
        <w:ind w:left="1440" w:hanging="360"/>
      </w:pPr>
      <w:rPr>
        <w:rFonts w:ascii="Courier New" w:hAnsi="Courier New" w:cs="Courier New" w:hint="default"/>
      </w:rPr>
    </w:lvl>
    <w:lvl w:ilvl="2" w:tplc="CF64AD8C">
      <w:start w:val="1"/>
      <w:numFmt w:val="bullet"/>
      <w:lvlText w:val=""/>
      <w:lvlJc w:val="left"/>
      <w:pPr>
        <w:ind w:left="2160" w:hanging="360"/>
      </w:pPr>
      <w:rPr>
        <w:rFonts w:ascii="Wingdings" w:hAnsi="Wingdings" w:hint="default"/>
      </w:rPr>
    </w:lvl>
    <w:lvl w:ilvl="3" w:tplc="707EEFA6">
      <w:start w:val="1"/>
      <w:numFmt w:val="bullet"/>
      <w:lvlText w:val=""/>
      <w:lvlJc w:val="left"/>
      <w:pPr>
        <w:ind w:left="2880" w:hanging="360"/>
      </w:pPr>
      <w:rPr>
        <w:rFonts w:ascii="Symbol" w:hAnsi="Symbol" w:hint="default"/>
      </w:rPr>
    </w:lvl>
    <w:lvl w:ilvl="4" w:tplc="70143ED4">
      <w:start w:val="1"/>
      <w:numFmt w:val="bullet"/>
      <w:lvlText w:val="o"/>
      <w:lvlJc w:val="left"/>
      <w:pPr>
        <w:ind w:left="3600" w:hanging="360"/>
      </w:pPr>
      <w:rPr>
        <w:rFonts w:ascii="Courier New" w:hAnsi="Courier New" w:cs="Courier New" w:hint="default"/>
      </w:rPr>
    </w:lvl>
    <w:lvl w:ilvl="5" w:tplc="B2784594">
      <w:start w:val="1"/>
      <w:numFmt w:val="bullet"/>
      <w:lvlText w:val=""/>
      <w:lvlJc w:val="left"/>
      <w:pPr>
        <w:ind w:left="4320" w:hanging="360"/>
      </w:pPr>
      <w:rPr>
        <w:rFonts w:ascii="Wingdings" w:hAnsi="Wingdings" w:hint="default"/>
      </w:rPr>
    </w:lvl>
    <w:lvl w:ilvl="6" w:tplc="C114C432">
      <w:start w:val="1"/>
      <w:numFmt w:val="bullet"/>
      <w:lvlText w:val=""/>
      <w:lvlJc w:val="left"/>
      <w:pPr>
        <w:ind w:left="5040" w:hanging="360"/>
      </w:pPr>
      <w:rPr>
        <w:rFonts w:ascii="Symbol" w:hAnsi="Symbol" w:hint="default"/>
      </w:rPr>
    </w:lvl>
    <w:lvl w:ilvl="7" w:tplc="6276C11C">
      <w:start w:val="1"/>
      <w:numFmt w:val="bullet"/>
      <w:lvlText w:val="o"/>
      <w:lvlJc w:val="left"/>
      <w:pPr>
        <w:ind w:left="5760" w:hanging="360"/>
      </w:pPr>
      <w:rPr>
        <w:rFonts w:ascii="Courier New" w:hAnsi="Courier New" w:cs="Courier New" w:hint="default"/>
      </w:rPr>
    </w:lvl>
    <w:lvl w:ilvl="8" w:tplc="E1E00AFC">
      <w:start w:val="1"/>
      <w:numFmt w:val="bullet"/>
      <w:lvlText w:val=""/>
      <w:lvlJc w:val="left"/>
      <w:pPr>
        <w:ind w:left="6480" w:hanging="360"/>
      </w:pPr>
      <w:rPr>
        <w:rFonts w:ascii="Wingdings" w:hAnsi="Wingdings" w:hint="default"/>
      </w:rPr>
    </w:lvl>
  </w:abstractNum>
  <w:abstractNum w:abstractNumId="4" w15:restartNumberingAfterBreak="0">
    <w:nsid w:val="17AB1FC5"/>
    <w:multiLevelType w:val="hybridMultilevel"/>
    <w:tmpl w:val="0C30E376"/>
    <w:lvl w:ilvl="0" w:tplc="CFCEB856">
      <w:start w:val="2"/>
      <w:numFmt w:val="decimal"/>
      <w:lvlText w:val="%1."/>
      <w:legacy w:legacy="1" w:legacySpace="0" w:legacyIndent="269"/>
      <w:lvlJc w:val="left"/>
      <w:rPr>
        <w:rFonts w:ascii="Times New Roman" w:hAnsi="Times New Roman" w:cs="Times New Roman" w:hint="default"/>
      </w:rPr>
    </w:lvl>
    <w:lvl w:ilvl="1" w:tplc="2B0A9B56">
      <w:start w:val="1"/>
      <w:numFmt w:val="bullet"/>
      <w:lvlText w:val="o"/>
      <w:lvlJc w:val="left"/>
      <w:pPr>
        <w:ind w:left="1440" w:hanging="360"/>
      </w:pPr>
      <w:rPr>
        <w:rFonts w:ascii="Courier New" w:eastAsia="Courier New" w:hAnsi="Courier New" w:cs="Courier New" w:hint="default"/>
      </w:rPr>
    </w:lvl>
    <w:lvl w:ilvl="2" w:tplc="9C108B66">
      <w:start w:val="1"/>
      <w:numFmt w:val="bullet"/>
      <w:lvlText w:val="§"/>
      <w:lvlJc w:val="left"/>
      <w:pPr>
        <w:ind w:left="2160" w:hanging="360"/>
      </w:pPr>
      <w:rPr>
        <w:rFonts w:ascii="Wingdings" w:eastAsia="Wingdings" w:hAnsi="Wingdings" w:cs="Wingdings" w:hint="default"/>
      </w:rPr>
    </w:lvl>
    <w:lvl w:ilvl="3" w:tplc="41B8AE78">
      <w:start w:val="1"/>
      <w:numFmt w:val="bullet"/>
      <w:lvlText w:val="·"/>
      <w:lvlJc w:val="left"/>
      <w:pPr>
        <w:ind w:left="2880" w:hanging="360"/>
      </w:pPr>
      <w:rPr>
        <w:rFonts w:ascii="Symbol" w:eastAsia="Symbol" w:hAnsi="Symbol" w:cs="Symbol" w:hint="default"/>
      </w:rPr>
    </w:lvl>
    <w:lvl w:ilvl="4" w:tplc="C3AACA52">
      <w:start w:val="1"/>
      <w:numFmt w:val="bullet"/>
      <w:lvlText w:val="o"/>
      <w:lvlJc w:val="left"/>
      <w:pPr>
        <w:ind w:left="3600" w:hanging="360"/>
      </w:pPr>
      <w:rPr>
        <w:rFonts w:ascii="Courier New" w:eastAsia="Courier New" w:hAnsi="Courier New" w:cs="Courier New" w:hint="default"/>
      </w:rPr>
    </w:lvl>
    <w:lvl w:ilvl="5" w:tplc="32B47274">
      <w:start w:val="1"/>
      <w:numFmt w:val="bullet"/>
      <w:lvlText w:val="§"/>
      <w:lvlJc w:val="left"/>
      <w:pPr>
        <w:ind w:left="4320" w:hanging="360"/>
      </w:pPr>
      <w:rPr>
        <w:rFonts w:ascii="Wingdings" w:eastAsia="Wingdings" w:hAnsi="Wingdings" w:cs="Wingdings" w:hint="default"/>
      </w:rPr>
    </w:lvl>
    <w:lvl w:ilvl="6" w:tplc="27205166">
      <w:start w:val="1"/>
      <w:numFmt w:val="bullet"/>
      <w:lvlText w:val="·"/>
      <w:lvlJc w:val="left"/>
      <w:pPr>
        <w:ind w:left="5040" w:hanging="360"/>
      </w:pPr>
      <w:rPr>
        <w:rFonts w:ascii="Symbol" w:eastAsia="Symbol" w:hAnsi="Symbol" w:cs="Symbol" w:hint="default"/>
      </w:rPr>
    </w:lvl>
    <w:lvl w:ilvl="7" w:tplc="4B347210">
      <w:start w:val="1"/>
      <w:numFmt w:val="bullet"/>
      <w:lvlText w:val="o"/>
      <w:lvlJc w:val="left"/>
      <w:pPr>
        <w:ind w:left="5760" w:hanging="360"/>
      </w:pPr>
      <w:rPr>
        <w:rFonts w:ascii="Courier New" w:eastAsia="Courier New" w:hAnsi="Courier New" w:cs="Courier New" w:hint="default"/>
      </w:rPr>
    </w:lvl>
    <w:lvl w:ilvl="8" w:tplc="37F874BA">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8872926"/>
    <w:multiLevelType w:val="hybridMultilevel"/>
    <w:tmpl w:val="C3E00E2C"/>
    <w:lvl w:ilvl="0" w:tplc="19B2391C">
      <w:start w:val="1"/>
      <w:numFmt w:val="bullet"/>
      <w:lvlText w:val=""/>
      <w:lvlJc w:val="left"/>
      <w:pPr>
        <w:ind w:left="720" w:hanging="360"/>
      </w:pPr>
      <w:rPr>
        <w:rFonts w:ascii="Symbol" w:hAnsi="Symbol" w:hint="default"/>
      </w:rPr>
    </w:lvl>
    <w:lvl w:ilvl="1" w:tplc="69122EDA">
      <w:start w:val="1"/>
      <w:numFmt w:val="bullet"/>
      <w:lvlText w:val="o"/>
      <w:lvlJc w:val="left"/>
      <w:pPr>
        <w:ind w:left="1440" w:hanging="360"/>
      </w:pPr>
      <w:rPr>
        <w:rFonts w:ascii="Courier New" w:hAnsi="Courier New" w:cs="Courier New" w:hint="default"/>
      </w:rPr>
    </w:lvl>
    <w:lvl w:ilvl="2" w:tplc="C7F20356">
      <w:start w:val="1"/>
      <w:numFmt w:val="bullet"/>
      <w:lvlText w:val=""/>
      <w:lvlJc w:val="left"/>
      <w:pPr>
        <w:ind w:left="2160" w:hanging="360"/>
      </w:pPr>
      <w:rPr>
        <w:rFonts w:ascii="Wingdings" w:hAnsi="Wingdings" w:hint="default"/>
      </w:rPr>
    </w:lvl>
    <w:lvl w:ilvl="3" w:tplc="5B8A234C">
      <w:start w:val="1"/>
      <w:numFmt w:val="bullet"/>
      <w:lvlText w:val=""/>
      <w:lvlJc w:val="left"/>
      <w:pPr>
        <w:ind w:left="2880" w:hanging="360"/>
      </w:pPr>
      <w:rPr>
        <w:rFonts w:ascii="Symbol" w:hAnsi="Symbol" w:hint="default"/>
      </w:rPr>
    </w:lvl>
    <w:lvl w:ilvl="4" w:tplc="6DC0CC90">
      <w:start w:val="1"/>
      <w:numFmt w:val="bullet"/>
      <w:lvlText w:val="o"/>
      <w:lvlJc w:val="left"/>
      <w:pPr>
        <w:ind w:left="3600" w:hanging="360"/>
      </w:pPr>
      <w:rPr>
        <w:rFonts w:ascii="Courier New" w:hAnsi="Courier New" w:cs="Courier New" w:hint="default"/>
      </w:rPr>
    </w:lvl>
    <w:lvl w:ilvl="5" w:tplc="39A6F50A">
      <w:start w:val="1"/>
      <w:numFmt w:val="bullet"/>
      <w:lvlText w:val=""/>
      <w:lvlJc w:val="left"/>
      <w:pPr>
        <w:ind w:left="4320" w:hanging="360"/>
      </w:pPr>
      <w:rPr>
        <w:rFonts w:ascii="Wingdings" w:hAnsi="Wingdings" w:hint="default"/>
      </w:rPr>
    </w:lvl>
    <w:lvl w:ilvl="6" w:tplc="4A309D4A">
      <w:start w:val="1"/>
      <w:numFmt w:val="bullet"/>
      <w:lvlText w:val=""/>
      <w:lvlJc w:val="left"/>
      <w:pPr>
        <w:ind w:left="5040" w:hanging="360"/>
      </w:pPr>
      <w:rPr>
        <w:rFonts w:ascii="Symbol" w:hAnsi="Symbol" w:hint="default"/>
      </w:rPr>
    </w:lvl>
    <w:lvl w:ilvl="7" w:tplc="A60821D2">
      <w:start w:val="1"/>
      <w:numFmt w:val="bullet"/>
      <w:lvlText w:val="o"/>
      <w:lvlJc w:val="left"/>
      <w:pPr>
        <w:ind w:left="5760" w:hanging="360"/>
      </w:pPr>
      <w:rPr>
        <w:rFonts w:ascii="Courier New" w:hAnsi="Courier New" w:cs="Courier New" w:hint="default"/>
      </w:rPr>
    </w:lvl>
    <w:lvl w:ilvl="8" w:tplc="D496F7F4">
      <w:start w:val="1"/>
      <w:numFmt w:val="bullet"/>
      <w:lvlText w:val=""/>
      <w:lvlJc w:val="left"/>
      <w:pPr>
        <w:ind w:left="6480" w:hanging="360"/>
      </w:pPr>
      <w:rPr>
        <w:rFonts w:ascii="Wingdings" w:hAnsi="Wingdings" w:hint="default"/>
      </w:rPr>
    </w:lvl>
  </w:abstractNum>
  <w:abstractNum w:abstractNumId="6" w15:restartNumberingAfterBreak="0">
    <w:nsid w:val="1DCD6A5C"/>
    <w:multiLevelType w:val="hybridMultilevel"/>
    <w:tmpl w:val="243C852C"/>
    <w:lvl w:ilvl="0" w:tplc="8D744624">
      <w:start w:val="1"/>
      <w:numFmt w:val="decimal"/>
      <w:lvlText w:val="%1."/>
      <w:lvlJc w:val="left"/>
      <w:pPr>
        <w:ind w:left="720" w:hanging="360"/>
      </w:pPr>
    </w:lvl>
    <w:lvl w:ilvl="1" w:tplc="23D2B784">
      <w:start w:val="1"/>
      <w:numFmt w:val="lowerLetter"/>
      <w:lvlText w:val="%2."/>
      <w:lvlJc w:val="left"/>
      <w:pPr>
        <w:ind w:left="1440" w:hanging="360"/>
      </w:pPr>
    </w:lvl>
    <w:lvl w:ilvl="2" w:tplc="E2405740">
      <w:start w:val="1"/>
      <w:numFmt w:val="lowerRoman"/>
      <w:lvlText w:val="%3."/>
      <w:lvlJc w:val="right"/>
      <w:pPr>
        <w:ind w:left="2160" w:hanging="180"/>
      </w:pPr>
    </w:lvl>
    <w:lvl w:ilvl="3" w:tplc="93FA534C">
      <w:start w:val="1"/>
      <w:numFmt w:val="decimal"/>
      <w:lvlText w:val="%4."/>
      <w:lvlJc w:val="left"/>
      <w:pPr>
        <w:ind w:left="2880" w:hanging="360"/>
      </w:pPr>
    </w:lvl>
    <w:lvl w:ilvl="4" w:tplc="F8A8D798">
      <w:start w:val="1"/>
      <w:numFmt w:val="lowerLetter"/>
      <w:lvlText w:val="%5."/>
      <w:lvlJc w:val="left"/>
      <w:pPr>
        <w:ind w:left="3600" w:hanging="360"/>
      </w:pPr>
    </w:lvl>
    <w:lvl w:ilvl="5" w:tplc="5FB29D96">
      <w:start w:val="1"/>
      <w:numFmt w:val="lowerRoman"/>
      <w:lvlText w:val="%6."/>
      <w:lvlJc w:val="right"/>
      <w:pPr>
        <w:ind w:left="4320" w:hanging="180"/>
      </w:pPr>
    </w:lvl>
    <w:lvl w:ilvl="6" w:tplc="EC8A24F8">
      <w:start w:val="1"/>
      <w:numFmt w:val="decimal"/>
      <w:lvlText w:val="%7."/>
      <w:lvlJc w:val="left"/>
      <w:pPr>
        <w:ind w:left="5040" w:hanging="360"/>
      </w:pPr>
    </w:lvl>
    <w:lvl w:ilvl="7" w:tplc="9D58D108">
      <w:start w:val="1"/>
      <w:numFmt w:val="lowerLetter"/>
      <w:lvlText w:val="%8."/>
      <w:lvlJc w:val="left"/>
      <w:pPr>
        <w:ind w:left="5760" w:hanging="360"/>
      </w:pPr>
    </w:lvl>
    <w:lvl w:ilvl="8" w:tplc="BCF0E5FE">
      <w:start w:val="1"/>
      <w:numFmt w:val="lowerRoman"/>
      <w:lvlText w:val="%9."/>
      <w:lvlJc w:val="right"/>
      <w:pPr>
        <w:ind w:left="6480" w:hanging="180"/>
      </w:pPr>
    </w:lvl>
  </w:abstractNum>
  <w:abstractNum w:abstractNumId="7" w15:restartNumberingAfterBreak="0">
    <w:nsid w:val="2401636B"/>
    <w:multiLevelType w:val="hybridMultilevel"/>
    <w:tmpl w:val="7190FA06"/>
    <w:lvl w:ilvl="0" w:tplc="54024372">
      <w:start w:val="1"/>
      <w:numFmt w:val="bullet"/>
      <w:lvlText w:val=""/>
      <w:lvlJc w:val="left"/>
      <w:pPr>
        <w:ind w:left="720" w:hanging="360"/>
      </w:pPr>
      <w:rPr>
        <w:rFonts w:ascii="Symbol" w:hAnsi="Symbol" w:hint="default"/>
      </w:rPr>
    </w:lvl>
    <w:lvl w:ilvl="1" w:tplc="E0FE165C">
      <w:start w:val="1"/>
      <w:numFmt w:val="bullet"/>
      <w:lvlText w:val="o"/>
      <w:lvlJc w:val="left"/>
      <w:pPr>
        <w:ind w:left="1440" w:hanging="360"/>
      </w:pPr>
      <w:rPr>
        <w:rFonts w:ascii="Courier New" w:hAnsi="Courier New" w:cs="Courier New" w:hint="default"/>
      </w:rPr>
    </w:lvl>
    <w:lvl w:ilvl="2" w:tplc="0BA658CC">
      <w:start w:val="1"/>
      <w:numFmt w:val="bullet"/>
      <w:lvlText w:val=""/>
      <w:lvlJc w:val="left"/>
      <w:pPr>
        <w:ind w:left="2160" w:hanging="360"/>
      </w:pPr>
      <w:rPr>
        <w:rFonts w:ascii="Wingdings" w:hAnsi="Wingdings" w:hint="default"/>
      </w:rPr>
    </w:lvl>
    <w:lvl w:ilvl="3" w:tplc="0CB85186">
      <w:start w:val="1"/>
      <w:numFmt w:val="bullet"/>
      <w:lvlText w:val=""/>
      <w:lvlJc w:val="left"/>
      <w:pPr>
        <w:ind w:left="2880" w:hanging="360"/>
      </w:pPr>
      <w:rPr>
        <w:rFonts w:ascii="Symbol" w:hAnsi="Symbol" w:hint="default"/>
      </w:rPr>
    </w:lvl>
    <w:lvl w:ilvl="4" w:tplc="12E8CA16">
      <w:start w:val="1"/>
      <w:numFmt w:val="bullet"/>
      <w:lvlText w:val="o"/>
      <w:lvlJc w:val="left"/>
      <w:pPr>
        <w:ind w:left="3600" w:hanging="360"/>
      </w:pPr>
      <w:rPr>
        <w:rFonts w:ascii="Courier New" w:hAnsi="Courier New" w:cs="Courier New" w:hint="default"/>
      </w:rPr>
    </w:lvl>
    <w:lvl w:ilvl="5" w:tplc="338627C4">
      <w:start w:val="1"/>
      <w:numFmt w:val="bullet"/>
      <w:lvlText w:val=""/>
      <w:lvlJc w:val="left"/>
      <w:pPr>
        <w:ind w:left="4320" w:hanging="360"/>
      </w:pPr>
      <w:rPr>
        <w:rFonts w:ascii="Wingdings" w:hAnsi="Wingdings" w:hint="default"/>
      </w:rPr>
    </w:lvl>
    <w:lvl w:ilvl="6" w:tplc="D24412F2">
      <w:start w:val="1"/>
      <w:numFmt w:val="bullet"/>
      <w:lvlText w:val=""/>
      <w:lvlJc w:val="left"/>
      <w:pPr>
        <w:ind w:left="5040" w:hanging="360"/>
      </w:pPr>
      <w:rPr>
        <w:rFonts w:ascii="Symbol" w:hAnsi="Symbol" w:hint="default"/>
      </w:rPr>
    </w:lvl>
    <w:lvl w:ilvl="7" w:tplc="449A1780">
      <w:start w:val="1"/>
      <w:numFmt w:val="bullet"/>
      <w:lvlText w:val="o"/>
      <w:lvlJc w:val="left"/>
      <w:pPr>
        <w:ind w:left="5760" w:hanging="360"/>
      </w:pPr>
      <w:rPr>
        <w:rFonts w:ascii="Courier New" w:hAnsi="Courier New" w:cs="Courier New" w:hint="default"/>
      </w:rPr>
    </w:lvl>
    <w:lvl w:ilvl="8" w:tplc="E4F402AE">
      <w:start w:val="1"/>
      <w:numFmt w:val="bullet"/>
      <w:lvlText w:val=""/>
      <w:lvlJc w:val="left"/>
      <w:pPr>
        <w:ind w:left="6480" w:hanging="360"/>
      </w:pPr>
      <w:rPr>
        <w:rFonts w:ascii="Wingdings" w:hAnsi="Wingdings" w:hint="default"/>
      </w:rPr>
    </w:lvl>
  </w:abstractNum>
  <w:abstractNum w:abstractNumId="8" w15:restartNumberingAfterBreak="0">
    <w:nsid w:val="276E63D5"/>
    <w:multiLevelType w:val="hybridMultilevel"/>
    <w:tmpl w:val="498AA6A2"/>
    <w:lvl w:ilvl="0" w:tplc="3CB43B4C">
      <w:start w:val="1"/>
      <w:numFmt w:val="decimal"/>
      <w:lvlText w:val="%1."/>
      <w:lvlJc w:val="left"/>
      <w:pPr>
        <w:ind w:left="720" w:hanging="360"/>
      </w:pPr>
      <w:rPr>
        <w:rFonts w:hint="default"/>
      </w:rPr>
    </w:lvl>
    <w:lvl w:ilvl="1" w:tplc="63AC1904">
      <w:start w:val="1"/>
      <w:numFmt w:val="lowerLetter"/>
      <w:lvlText w:val="%2."/>
      <w:lvlJc w:val="left"/>
      <w:pPr>
        <w:ind w:left="1440" w:hanging="360"/>
      </w:pPr>
    </w:lvl>
    <w:lvl w:ilvl="2" w:tplc="F84AEF16">
      <w:start w:val="1"/>
      <w:numFmt w:val="lowerRoman"/>
      <w:lvlText w:val="%3."/>
      <w:lvlJc w:val="right"/>
      <w:pPr>
        <w:ind w:left="2160" w:hanging="180"/>
      </w:pPr>
    </w:lvl>
    <w:lvl w:ilvl="3" w:tplc="D30E41CC">
      <w:start w:val="1"/>
      <w:numFmt w:val="decimal"/>
      <w:lvlText w:val="%4."/>
      <w:lvlJc w:val="left"/>
      <w:pPr>
        <w:ind w:left="2880" w:hanging="360"/>
      </w:pPr>
    </w:lvl>
    <w:lvl w:ilvl="4" w:tplc="C07AA810">
      <w:start w:val="1"/>
      <w:numFmt w:val="lowerLetter"/>
      <w:lvlText w:val="%5."/>
      <w:lvlJc w:val="left"/>
      <w:pPr>
        <w:ind w:left="3600" w:hanging="360"/>
      </w:pPr>
    </w:lvl>
    <w:lvl w:ilvl="5" w:tplc="E0105062">
      <w:start w:val="1"/>
      <w:numFmt w:val="lowerRoman"/>
      <w:lvlText w:val="%6."/>
      <w:lvlJc w:val="right"/>
      <w:pPr>
        <w:ind w:left="4320" w:hanging="180"/>
      </w:pPr>
    </w:lvl>
    <w:lvl w:ilvl="6" w:tplc="278C84A8">
      <w:start w:val="1"/>
      <w:numFmt w:val="decimal"/>
      <w:lvlText w:val="%7."/>
      <w:lvlJc w:val="left"/>
      <w:pPr>
        <w:ind w:left="5040" w:hanging="360"/>
      </w:pPr>
    </w:lvl>
    <w:lvl w:ilvl="7" w:tplc="98208B84">
      <w:start w:val="1"/>
      <w:numFmt w:val="lowerLetter"/>
      <w:lvlText w:val="%8."/>
      <w:lvlJc w:val="left"/>
      <w:pPr>
        <w:ind w:left="5760" w:hanging="360"/>
      </w:pPr>
    </w:lvl>
    <w:lvl w:ilvl="8" w:tplc="C74E7460">
      <w:start w:val="1"/>
      <w:numFmt w:val="lowerRoman"/>
      <w:lvlText w:val="%9."/>
      <w:lvlJc w:val="right"/>
      <w:pPr>
        <w:ind w:left="6480" w:hanging="180"/>
      </w:pPr>
    </w:lvl>
  </w:abstractNum>
  <w:abstractNum w:abstractNumId="9" w15:restartNumberingAfterBreak="0">
    <w:nsid w:val="29E32126"/>
    <w:multiLevelType w:val="hybridMultilevel"/>
    <w:tmpl w:val="E94E1C8E"/>
    <w:lvl w:ilvl="0" w:tplc="E0D03582">
      <w:numFmt w:val="bullet"/>
      <w:lvlText w:val=""/>
      <w:lvlJc w:val="left"/>
      <w:pPr>
        <w:ind w:left="642" w:hanging="708"/>
      </w:pPr>
      <w:rPr>
        <w:rFonts w:ascii="Symbol" w:eastAsia="Symbol" w:hAnsi="Symbol" w:cs="Symbol" w:hint="default"/>
        <w:w w:val="100"/>
        <w:sz w:val="28"/>
        <w:szCs w:val="28"/>
        <w:lang w:val="ru-RU" w:eastAsia="en-US" w:bidi="ar-SA"/>
      </w:rPr>
    </w:lvl>
    <w:lvl w:ilvl="1" w:tplc="0FC8C970">
      <w:numFmt w:val="bullet"/>
      <w:lvlText w:val="–"/>
      <w:lvlJc w:val="left"/>
      <w:pPr>
        <w:ind w:left="642" w:hanging="425"/>
      </w:pPr>
      <w:rPr>
        <w:rFonts w:hint="default"/>
        <w:w w:val="100"/>
        <w:lang w:val="ru-RU" w:eastAsia="en-US" w:bidi="ar-SA"/>
      </w:rPr>
    </w:lvl>
    <w:lvl w:ilvl="2" w:tplc="6136EEE8">
      <w:numFmt w:val="bullet"/>
      <w:lvlText w:val="•"/>
      <w:lvlJc w:val="left"/>
      <w:pPr>
        <w:ind w:left="2561" w:hanging="425"/>
      </w:pPr>
      <w:rPr>
        <w:rFonts w:hint="default"/>
        <w:lang w:val="ru-RU" w:eastAsia="en-US" w:bidi="ar-SA"/>
      </w:rPr>
    </w:lvl>
    <w:lvl w:ilvl="3" w:tplc="C9240600">
      <w:numFmt w:val="bullet"/>
      <w:lvlText w:val="•"/>
      <w:lvlJc w:val="left"/>
      <w:pPr>
        <w:ind w:left="3521" w:hanging="425"/>
      </w:pPr>
      <w:rPr>
        <w:rFonts w:hint="default"/>
        <w:lang w:val="ru-RU" w:eastAsia="en-US" w:bidi="ar-SA"/>
      </w:rPr>
    </w:lvl>
    <w:lvl w:ilvl="4" w:tplc="7A56A23E">
      <w:numFmt w:val="bullet"/>
      <w:lvlText w:val="•"/>
      <w:lvlJc w:val="left"/>
      <w:pPr>
        <w:ind w:left="4482" w:hanging="425"/>
      </w:pPr>
      <w:rPr>
        <w:rFonts w:hint="default"/>
        <w:lang w:val="ru-RU" w:eastAsia="en-US" w:bidi="ar-SA"/>
      </w:rPr>
    </w:lvl>
    <w:lvl w:ilvl="5" w:tplc="BFE66574">
      <w:numFmt w:val="bullet"/>
      <w:lvlText w:val="•"/>
      <w:lvlJc w:val="left"/>
      <w:pPr>
        <w:ind w:left="5443" w:hanging="425"/>
      </w:pPr>
      <w:rPr>
        <w:rFonts w:hint="default"/>
        <w:lang w:val="ru-RU" w:eastAsia="en-US" w:bidi="ar-SA"/>
      </w:rPr>
    </w:lvl>
    <w:lvl w:ilvl="6" w:tplc="9FC6E552">
      <w:numFmt w:val="bullet"/>
      <w:lvlText w:val="•"/>
      <w:lvlJc w:val="left"/>
      <w:pPr>
        <w:ind w:left="6403" w:hanging="425"/>
      </w:pPr>
      <w:rPr>
        <w:rFonts w:hint="default"/>
        <w:lang w:val="ru-RU" w:eastAsia="en-US" w:bidi="ar-SA"/>
      </w:rPr>
    </w:lvl>
    <w:lvl w:ilvl="7" w:tplc="140A49AA">
      <w:numFmt w:val="bullet"/>
      <w:lvlText w:val="•"/>
      <w:lvlJc w:val="left"/>
      <w:pPr>
        <w:ind w:left="7364" w:hanging="425"/>
      </w:pPr>
      <w:rPr>
        <w:rFonts w:hint="default"/>
        <w:lang w:val="ru-RU" w:eastAsia="en-US" w:bidi="ar-SA"/>
      </w:rPr>
    </w:lvl>
    <w:lvl w:ilvl="8" w:tplc="9190E074">
      <w:numFmt w:val="bullet"/>
      <w:lvlText w:val="•"/>
      <w:lvlJc w:val="left"/>
      <w:pPr>
        <w:ind w:left="8325" w:hanging="425"/>
      </w:pPr>
      <w:rPr>
        <w:rFonts w:hint="default"/>
        <w:lang w:val="ru-RU" w:eastAsia="en-US" w:bidi="ar-SA"/>
      </w:rPr>
    </w:lvl>
  </w:abstractNum>
  <w:abstractNum w:abstractNumId="10" w15:restartNumberingAfterBreak="0">
    <w:nsid w:val="2A507229"/>
    <w:multiLevelType w:val="hybridMultilevel"/>
    <w:tmpl w:val="D4AC4C6E"/>
    <w:lvl w:ilvl="0" w:tplc="85B63880">
      <w:start w:val="1"/>
      <w:numFmt w:val="decimal"/>
      <w:lvlText w:val="%1."/>
      <w:lvlJc w:val="left"/>
      <w:pPr>
        <w:ind w:left="720" w:hanging="360"/>
      </w:pPr>
      <w:rPr>
        <w:rFonts w:hint="default"/>
      </w:rPr>
    </w:lvl>
    <w:lvl w:ilvl="1" w:tplc="E78C6AE6">
      <w:start w:val="1"/>
      <w:numFmt w:val="lowerLetter"/>
      <w:lvlText w:val="%2."/>
      <w:lvlJc w:val="left"/>
      <w:pPr>
        <w:ind w:left="1440" w:hanging="360"/>
      </w:pPr>
    </w:lvl>
    <w:lvl w:ilvl="2" w:tplc="9C446FE0">
      <w:start w:val="1"/>
      <w:numFmt w:val="lowerRoman"/>
      <w:lvlText w:val="%3."/>
      <w:lvlJc w:val="right"/>
      <w:pPr>
        <w:ind w:left="2160" w:hanging="180"/>
      </w:pPr>
    </w:lvl>
    <w:lvl w:ilvl="3" w:tplc="52A63BDA">
      <w:start w:val="1"/>
      <w:numFmt w:val="decimal"/>
      <w:lvlText w:val="%4."/>
      <w:lvlJc w:val="left"/>
      <w:pPr>
        <w:ind w:left="2880" w:hanging="360"/>
      </w:pPr>
    </w:lvl>
    <w:lvl w:ilvl="4" w:tplc="6EF04B70">
      <w:start w:val="1"/>
      <w:numFmt w:val="lowerLetter"/>
      <w:lvlText w:val="%5."/>
      <w:lvlJc w:val="left"/>
      <w:pPr>
        <w:ind w:left="3600" w:hanging="360"/>
      </w:pPr>
    </w:lvl>
    <w:lvl w:ilvl="5" w:tplc="7F742466">
      <w:start w:val="1"/>
      <w:numFmt w:val="lowerRoman"/>
      <w:lvlText w:val="%6."/>
      <w:lvlJc w:val="right"/>
      <w:pPr>
        <w:ind w:left="4320" w:hanging="180"/>
      </w:pPr>
    </w:lvl>
    <w:lvl w:ilvl="6" w:tplc="BA04E53E">
      <w:start w:val="1"/>
      <w:numFmt w:val="decimal"/>
      <w:lvlText w:val="%7."/>
      <w:lvlJc w:val="left"/>
      <w:pPr>
        <w:ind w:left="5040" w:hanging="360"/>
      </w:pPr>
    </w:lvl>
    <w:lvl w:ilvl="7" w:tplc="28849458">
      <w:start w:val="1"/>
      <w:numFmt w:val="lowerLetter"/>
      <w:lvlText w:val="%8."/>
      <w:lvlJc w:val="left"/>
      <w:pPr>
        <w:ind w:left="5760" w:hanging="360"/>
      </w:pPr>
    </w:lvl>
    <w:lvl w:ilvl="8" w:tplc="6AE40DD4">
      <w:start w:val="1"/>
      <w:numFmt w:val="lowerRoman"/>
      <w:lvlText w:val="%9."/>
      <w:lvlJc w:val="right"/>
      <w:pPr>
        <w:ind w:left="6480" w:hanging="180"/>
      </w:pPr>
    </w:lvl>
  </w:abstractNum>
  <w:abstractNum w:abstractNumId="11" w15:restartNumberingAfterBreak="0">
    <w:nsid w:val="3B417092"/>
    <w:multiLevelType w:val="hybridMultilevel"/>
    <w:tmpl w:val="A8A89F42"/>
    <w:lvl w:ilvl="0" w:tplc="308CE592">
      <w:start w:val="1"/>
      <w:numFmt w:val="bullet"/>
      <w:lvlText w:val=""/>
      <w:lvlJc w:val="left"/>
      <w:pPr>
        <w:ind w:left="720" w:hanging="360"/>
      </w:pPr>
      <w:rPr>
        <w:rFonts w:ascii="Symbol" w:hAnsi="Symbol" w:hint="default"/>
      </w:rPr>
    </w:lvl>
    <w:lvl w:ilvl="1" w:tplc="A12A31B4">
      <w:start w:val="1"/>
      <w:numFmt w:val="bullet"/>
      <w:lvlText w:val="o"/>
      <w:lvlJc w:val="left"/>
      <w:pPr>
        <w:ind w:left="1440" w:hanging="360"/>
      </w:pPr>
      <w:rPr>
        <w:rFonts w:ascii="Courier New" w:hAnsi="Courier New" w:cs="Courier New" w:hint="default"/>
      </w:rPr>
    </w:lvl>
    <w:lvl w:ilvl="2" w:tplc="521EC786">
      <w:start w:val="1"/>
      <w:numFmt w:val="bullet"/>
      <w:lvlText w:val=""/>
      <w:lvlJc w:val="left"/>
      <w:pPr>
        <w:ind w:left="2160" w:hanging="360"/>
      </w:pPr>
      <w:rPr>
        <w:rFonts w:ascii="Wingdings" w:hAnsi="Wingdings" w:hint="default"/>
      </w:rPr>
    </w:lvl>
    <w:lvl w:ilvl="3" w:tplc="F1A85A1E">
      <w:start w:val="1"/>
      <w:numFmt w:val="bullet"/>
      <w:lvlText w:val=""/>
      <w:lvlJc w:val="left"/>
      <w:pPr>
        <w:ind w:left="2880" w:hanging="360"/>
      </w:pPr>
      <w:rPr>
        <w:rFonts w:ascii="Symbol" w:hAnsi="Symbol" w:hint="default"/>
      </w:rPr>
    </w:lvl>
    <w:lvl w:ilvl="4" w:tplc="859653E0">
      <w:start w:val="1"/>
      <w:numFmt w:val="bullet"/>
      <w:lvlText w:val="o"/>
      <w:lvlJc w:val="left"/>
      <w:pPr>
        <w:ind w:left="3600" w:hanging="360"/>
      </w:pPr>
      <w:rPr>
        <w:rFonts w:ascii="Courier New" w:hAnsi="Courier New" w:cs="Courier New" w:hint="default"/>
      </w:rPr>
    </w:lvl>
    <w:lvl w:ilvl="5" w:tplc="3A7051B8">
      <w:start w:val="1"/>
      <w:numFmt w:val="bullet"/>
      <w:lvlText w:val=""/>
      <w:lvlJc w:val="left"/>
      <w:pPr>
        <w:ind w:left="4320" w:hanging="360"/>
      </w:pPr>
      <w:rPr>
        <w:rFonts w:ascii="Wingdings" w:hAnsi="Wingdings" w:hint="default"/>
      </w:rPr>
    </w:lvl>
    <w:lvl w:ilvl="6" w:tplc="601ED1C2">
      <w:start w:val="1"/>
      <w:numFmt w:val="bullet"/>
      <w:lvlText w:val=""/>
      <w:lvlJc w:val="left"/>
      <w:pPr>
        <w:ind w:left="5040" w:hanging="360"/>
      </w:pPr>
      <w:rPr>
        <w:rFonts w:ascii="Symbol" w:hAnsi="Symbol" w:hint="default"/>
      </w:rPr>
    </w:lvl>
    <w:lvl w:ilvl="7" w:tplc="9B1861FC">
      <w:start w:val="1"/>
      <w:numFmt w:val="bullet"/>
      <w:lvlText w:val="o"/>
      <w:lvlJc w:val="left"/>
      <w:pPr>
        <w:ind w:left="5760" w:hanging="360"/>
      </w:pPr>
      <w:rPr>
        <w:rFonts w:ascii="Courier New" w:hAnsi="Courier New" w:cs="Courier New" w:hint="default"/>
      </w:rPr>
    </w:lvl>
    <w:lvl w:ilvl="8" w:tplc="9640C092">
      <w:start w:val="1"/>
      <w:numFmt w:val="bullet"/>
      <w:lvlText w:val=""/>
      <w:lvlJc w:val="left"/>
      <w:pPr>
        <w:ind w:left="6480" w:hanging="360"/>
      </w:pPr>
      <w:rPr>
        <w:rFonts w:ascii="Wingdings" w:hAnsi="Wingdings" w:hint="default"/>
      </w:rPr>
    </w:lvl>
  </w:abstractNum>
  <w:abstractNum w:abstractNumId="12" w15:restartNumberingAfterBreak="0">
    <w:nsid w:val="41B74716"/>
    <w:multiLevelType w:val="hybridMultilevel"/>
    <w:tmpl w:val="B582B592"/>
    <w:lvl w:ilvl="0" w:tplc="56DE0EB2">
      <w:start w:val="1"/>
      <w:numFmt w:val="bullet"/>
      <w:lvlText w:val=""/>
      <w:lvlJc w:val="left"/>
      <w:pPr>
        <w:ind w:left="720" w:hanging="360"/>
      </w:pPr>
      <w:rPr>
        <w:rFonts w:ascii="Symbol" w:hAnsi="Symbol" w:hint="default"/>
      </w:rPr>
    </w:lvl>
    <w:lvl w:ilvl="1" w:tplc="4072DE0C">
      <w:start w:val="1"/>
      <w:numFmt w:val="bullet"/>
      <w:lvlText w:val="o"/>
      <w:lvlJc w:val="left"/>
      <w:pPr>
        <w:ind w:left="1440" w:hanging="360"/>
      </w:pPr>
      <w:rPr>
        <w:rFonts w:ascii="Courier New" w:hAnsi="Courier New" w:cs="Courier New" w:hint="default"/>
      </w:rPr>
    </w:lvl>
    <w:lvl w:ilvl="2" w:tplc="FEB2AFA8">
      <w:start w:val="1"/>
      <w:numFmt w:val="bullet"/>
      <w:lvlText w:val=""/>
      <w:lvlJc w:val="left"/>
      <w:pPr>
        <w:ind w:left="2160" w:hanging="360"/>
      </w:pPr>
      <w:rPr>
        <w:rFonts w:ascii="Wingdings" w:hAnsi="Wingdings" w:hint="default"/>
      </w:rPr>
    </w:lvl>
    <w:lvl w:ilvl="3" w:tplc="4FB65A66">
      <w:start w:val="1"/>
      <w:numFmt w:val="bullet"/>
      <w:lvlText w:val=""/>
      <w:lvlJc w:val="left"/>
      <w:pPr>
        <w:ind w:left="2880" w:hanging="360"/>
      </w:pPr>
      <w:rPr>
        <w:rFonts w:ascii="Symbol" w:hAnsi="Symbol" w:hint="default"/>
      </w:rPr>
    </w:lvl>
    <w:lvl w:ilvl="4" w:tplc="749A9F7C">
      <w:start w:val="1"/>
      <w:numFmt w:val="bullet"/>
      <w:lvlText w:val="o"/>
      <w:lvlJc w:val="left"/>
      <w:pPr>
        <w:ind w:left="3600" w:hanging="360"/>
      </w:pPr>
      <w:rPr>
        <w:rFonts w:ascii="Courier New" w:hAnsi="Courier New" w:cs="Courier New" w:hint="default"/>
      </w:rPr>
    </w:lvl>
    <w:lvl w:ilvl="5" w:tplc="ECBECBE6">
      <w:start w:val="1"/>
      <w:numFmt w:val="bullet"/>
      <w:lvlText w:val=""/>
      <w:lvlJc w:val="left"/>
      <w:pPr>
        <w:ind w:left="4320" w:hanging="360"/>
      </w:pPr>
      <w:rPr>
        <w:rFonts w:ascii="Wingdings" w:hAnsi="Wingdings" w:hint="default"/>
      </w:rPr>
    </w:lvl>
    <w:lvl w:ilvl="6" w:tplc="BFDAB484">
      <w:start w:val="1"/>
      <w:numFmt w:val="bullet"/>
      <w:lvlText w:val=""/>
      <w:lvlJc w:val="left"/>
      <w:pPr>
        <w:ind w:left="5040" w:hanging="360"/>
      </w:pPr>
      <w:rPr>
        <w:rFonts w:ascii="Symbol" w:hAnsi="Symbol" w:hint="default"/>
      </w:rPr>
    </w:lvl>
    <w:lvl w:ilvl="7" w:tplc="D2627D82">
      <w:start w:val="1"/>
      <w:numFmt w:val="bullet"/>
      <w:lvlText w:val="o"/>
      <w:lvlJc w:val="left"/>
      <w:pPr>
        <w:ind w:left="5760" w:hanging="360"/>
      </w:pPr>
      <w:rPr>
        <w:rFonts w:ascii="Courier New" w:hAnsi="Courier New" w:cs="Courier New" w:hint="default"/>
      </w:rPr>
    </w:lvl>
    <w:lvl w:ilvl="8" w:tplc="540253C4">
      <w:start w:val="1"/>
      <w:numFmt w:val="bullet"/>
      <w:lvlText w:val=""/>
      <w:lvlJc w:val="left"/>
      <w:pPr>
        <w:ind w:left="6480" w:hanging="360"/>
      </w:pPr>
      <w:rPr>
        <w:rFonts w:ascii="Wingdings" w:hAnsi="Wingdings" w:hint="default"/>
      </w:rPr>
    </w:lvl>
  </w:abstractNum>
  <w:abstractNum w:abstractNumId="13" w15:restartNumberingAfterBreak="0">
    <w:nsid w:val="48250836"/>
    <w:multiLevelType w:val="hybridMultilevel"/>
    <w:tmpl w:val="08865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E05EBA"/>
    <w:multiLevelType w:val="hybridMultilevel"/>
    <w:tmpl w:val="92EA9FC2"/>
    <w:lvl w:ilvl="0" w:tplc="6E6CC838">
      <w:start w:val="1"/>
      <w:numFmt w:val="bullet"/>
      <w:lvlText w:val=""/>
      <w:lvlJc w:val="left"/>
      <w:pPr>
        <w:ind w:left="720" w:hanging="360"/>
      </w:pPr>
      <w:rPr>
        <w:rFonts w:ascii="Symbol" w:hAnsi="Symbol" w:hint="default"/>
      </w:rPr>
    </w:lvl>
    <w:lvl w:ilvl="1" w:tplc="BEC6344E">
      <w:start w:val="1"/>
      <w:numFmt w:val="bullet"/>
      <w:lvlText w:val="o"/>
      <w:lvlJc w:val="left"/>
      <w:pPr>
        <w:ind w:left="1440" w:hanging="360"/>
      </w:pPr>
      <w:rPr>
        <w:rFonts w:ascii="Courier New" w:hAnsi="Courier New" w:cs="Courier New" w:hint="default"/>
      </w:rPr>
    </w:lvl>
    <w:lvl w:ilvl="2" w:tplc="10108156">
      <w:start w:val="1"/>
      <w:numFmt w:val="bullet"/>
      <w:lvlText w:val=""/>
      <w:lvlJc w:val="left"/>
      <w:pPr>
        <w:ind w:left="2160" w:hanging="360"/>
      </w:pPr>
      <w:rPr>
        <w:rFonts w:ascii="Wingdings" w:hAnsi="Wingdings" w:hint="default"/>
      </w:rPr>
    </w:lvl>
    <w:lvl w:ilvl="3" w:tplc="5AE43CE0">
      <w:start w:val="1"/>
      <w:numFmt w:val="bullet"/>
      <w:lvlText w:val=""/>
      <w:lvlJc w:val="left"/>
      <w:pPr>
        <w:ind w:left="2880" w:hanging="360"/>
      </w:pPr>
      <w:rPr>
        <w:rFonts w:ascii="Symbol" w:hAnsi="Symbol" w:hint="default"/>
      </w:rPr>
    </w:lvl>
    <w:lvl w:ilvl="4" w:tplc="E896682A">
      <w:start w:val="1"/>
      <w:numFmt w:val="bullet"/>
      <w:lvlText w:val="o"/>
      <w:lvlJc w:val="left"/>
      <w:pPr>
        <w:ind w:left="3600" w:hanging="360"/>
      </w:pPr>
      <w:rPr>
        <w:rFonts w:ascii="Courier New" w:hAnsi="Courier New" w:cs="Courier New" w:hint="default"/>
      </w:rPr>
    </w:lvl>
    <w:lvl w:ilvl="5" w:tplc="8B56C3A6">
      <w:start w:val="1"/>
      <w:numFmt w:val="bullet"/>
      <w:lvlText w:val=""/>
      <w:lvlJc w:val="left"/>
      <w:pPr>
        <w:ind w:left="4320" w:hanging="360"/>
      </w:pPr>
      <w:rPr>
        <w:rFonts w:ascii="Wingdings" w:hAnsi="Wingdings" w:hint="default"/>
      </w:rPr>
    </w:lvl>
    <w:lvl w:ilvl="6" w:tplc="426C8FEA">
      <w:start w:val="1"/>
      <w:numFmt w:val="bullet"/>
      <w:lvlText w:val=""/>
      <w:lvlJc w:val="left"/>
      <w:pPr>
        <w:ind w:left="5040" w:hanging="360"/>
      </w:pPr>
      <w:rPr>
        <w:rFonts w:ascii="Symbol" w:hAnsi="Symbol" w:hint="default"/>
      </w:rPr>
    </w:lvl>
    <w:lvl w:ilvl="7" w:tplc="AC56C974">
      <w:start w:val="1"/>
      <w:numFmt w:val="bullet"/>
      <w:lvlText w:val="o"/>
      <w:lvlJc w:val="left"/>
      <w:pPr>
        <w:ind w:left="5760" w:hanging="360"/>
      </w:pPr>
      <w:rPr>
        <w:rFonts w:ascii="Courier New" w:hAnsi="Courier New" w:cs="Courier New" w:hint="default"/>
      </w:rPr>
    </w:lvl>
    <w:lvl w:ilvl="8" w:tplc="1CD22582">
      <w:start w:val="1"/>
      <w:numFmt w:val="bullet"/>
      <w:lvlText w:val=""/>
      <w:lvlJc w:val="left"/>
      <w:pPr>
        <w:ind w:left="6480" w:hanging="360"/>
      </w:pPr>
      <w:rPr>
        <w:rFonts w:ascii="Wingdings" w:hAnsi="Wingdings" w:hint="default"/>
      </w:rPr>
    </w:lvl>
  </w:abstractNum>
  <w:abstractNum w:abstractNumId="15" w15:restartNumberingAfterBreak="0">
    <w:nsid w:val="6099245C"/>
    <w:multiLevelType w:val="hybridMultilevel"/>
    <w:tmpl w:val="1A8A8304"/>
    <w:lvl w:ilvl="0" w:tplc="AC16390C">
      <w:start w:val="1"/>
      <w:numFmt w:val="decimal"/>
      <w:lvlText w:val="%1."/>
      <w:lvlJc w:val="left"/>
      <w:pPr>
        <w:ind w:left="720" w:hanging="360"/>
      </w:pPr>
      <w:rPr>
        <w:rFonts w:hint="default"/>
      </w:rPr>
    </w:lvl>
    <w:lvl w:ilvl="1" w:tplc="11DC6234">
      <w:start w:val="1"/>
      <w:numFmt w:val="lowerLetter"/>
      <w:lvlText w:val="%2."/>
      <w:lvlJc w:val="left"/>
      <w:pPr>
        <w:ind w:left="1440" w:hanging="360"/>
      </w:pPr>
    </w:lvl>
    <w:lvl w:ilvl="2" w:tplc="E4983C24">
      <w:start w:val="1"/>
      <w:numFmt w:val="lowerRoman"/>
      <w:lvlText w:val="%3."/>
      <w:lvlJc w:val="right"/>
      <w:pPr>
        <w:ind w:left="2160" w:hanging="180"/>
      </w:pPr>
    </w:lvl>
    <w:lvl w:ilvl="3" w:tplc="82A443D2">
      <w:start w:val="1"/>
      <w:numFmt w:val="decimal"/>
      <w:lvlText w:val="%4."/>
      <w:lvlJc w:val="left"/>
      <w:pPr>
        <w:ind w:left="2880" w:hanging="360"/>
      </w:pPr>
    </w:lvl>
    <w:lvl w:ilvl="4" w:tplc="427C0D68">
      <w:start w:val="1"/>
      <w:numFmt w:val="lowerLetter"/>
      <w:lvlText w:val="%5."/>
      <w:lvlJc w:val="left"/>
      <w:pPr>
        <w:ind w:left="3600" w:hanging="360"/>
      </w:pPr>
    </w:lvl>
    <w:lvl w:ilvl="5" w:tplc="CE10C722">
      <w:start w:val="1"/>
      <w:numFmt w:val="lowerRoman"/>
      <w:lvlText w:val="%6."/>
      <w:lvlJc w:val="right"/>
      <w:pPr>
        <w:ind w:left="4320" w:hanging="180"/>
      </w:pPr>
    </w:lvl>
    <w:lvl w:ilvl="6" w:tplc="FCFE5FA8">
      <w:start w:val="1"/>
      <w:numFmt w:val="decimal"/>
      <w:lvlText w:val="%7."/>
      <w:lvlJc w:val="left"/>
      <w:pPr>
        <w:ind w:left="5040" w:hanging="360"/>
      </w:pPr>
    </w:lvl>
    <w:lvl w:ilvl="7" w:tplc="48321FF8">
      <w:start w:val="1"/>
      <w:numFmt w:val="lowerLetter"/>
      <w:lvlText w:val="%8."/>
      <w:lvlJc w:val="left"/>
      <w:pPr>
        <w:ind w:left="5760" w:hanging="360"/>
      </w:pPr>
    </w:lvl>
    <w:lvl w:ilvl="8" w:tplc="E7F8CEC8">
      <w:start w:val="1"/>
      <w:numFmt w:val="lowerRoman"/>
      <w:lvlText w:val="%9."/>
      <w:lvlJc w:val="right"/>
      <w:pPr>
        <w:ind w:left="6480" w:hanging="180"/>
      </w:pPr>
    </w:lvl>
  </w:abstractNum>
  <w:abstractNum w:abstractNumId="16" w15:restartNumberingAfterBreak="0">
    <w:nsid w:val="71812CC3"/>
    <w:multiLevelType w:val="hybridMultilevel"/>
    <w:tmpl w:val="F54AA23C"/>
    <w:lvl w:ilvl="0" w:tplc="43824D4A">
      <w:start w:val="1"/>
      <w:numFmt w:val="decimal"/>
      <w:lvlText w:val="%1."/>
      <w:lvlJc w:val="left"/>
      <w:pPr>
        <w:tabs>
          <w:tab w:val="num" w:pos="720"/>
        </w:tabs>
        <w:ind w:left="720" w:hanging="360"/>
      </w:pPr>
    </w:lvl>
    <w:lvl w:ilvl="1" w:tplc="81F2A5E6">
      <w:start w:val="1"/>
      <w:numFmt w:val="decimal"/>
      <w:lvlText w:val="%2."/>
      <w:lvlJc w:val="left"/>
      <w:pPr>
        <w:tabs>
          <w:tab w:val="num" w:pos="1440"/>
        </w:tabs>
        <w:ind w:left="1440" w:hanging="360"/>
      </w:pPr>
    </w:lvl>
    <w:lvl w:ilvl="2" w:tplc="F1108986">
      <w:start w:val="1"/>
      <w:numFmt w:val="decimal"/>
      <w:lvlText w:val="%3."/>
      <w:lvlJc w:val="left"/>
      <w:pPr>
        <w:tabs>
          <w:tab w:val="num" w:pos="2160"/>
        </w:tabs>
        <w:ind w:left="2160" w:hanging="360"/>
      </w:pPr>
    </w:lvl>
    <w:lvl w:ilvl="3" w:tplc="40F42B1E">
      <w:start w:val="1"/>
      <w:numFmt w:val="decimal"/>
      <w:lvlText w:val="%4."/>
      <w:lvlJc w:val="left"/>
      <w:pPr>
        <w:tabs>
          <w:tab w:val="num" w:pos="2880"/>
        </w:tabs>
        <w:ind w:left="2880" w:hanging="360"/>
      </w:pPr>
    </w:lvl>
    <w:lvl w:ilvl="4" w:tplc="9782D7E2">
      <w:start w:val="1"/>
      <w:numFmt w:val="decimal"/>
      <w:lvlText w:val="%5."/>
      <w:lvlJc w:val="left"/>
      <w:pPr>
        <w:tabs>
          <w:tab w:val="num" w:pos="3600"/>
        </w:tabs>
        <w:ind w:left="3600" w:hanging="360"/>
      </w:pPr>
    </w:lvl>
    <w:lvl w:ilvl="5" w:tplc="BC2C775E">
      <w:start w:val="1"/>
      <w:numFmt w:val="decimal"/>
      <w:lvlText w:val="%6."/>
      <w:lvlJc w:val="left"/>
      <w:pPr>
        <w:tabs>
          <w:tab w:val="num" w:pos="4320"/>
        </w:tabs>
        <w:ind w:left="4320" w:hanging="360"/>
      </w:pPr>
    </w:lvl>
    <w:lvl w:ilvl="6" w:tplc="B98260EE">
      <w:start w:val="1"/>
      <w:numFmt w:val="decimal"/>
      <w:lvlText w:val="%7."/>
      <w:lvlJc w:val="left"/>
      <w:pPr>
        <w:tabs>
          <w:tab w:val="num" w:pos="5040"/>
        </w:tabs>
        <w:ind w:left="5040" w:hanging="360"/>
      </w:pPr>
    </w:lvl>
    <w:lvl w:ilvl="7" w:tplc="F292830A">
      <w:start w:val="1"/>
      <w:numFmt w:val="decimal"/>
      <w:lvlText w:val="%8."/>
      <w:lvlJc w:val="left"/>
      <w:pPr>
        <w:tabs>
          <w:tab w:val="num" w:pos="5760"/>
        </w:tabs>
        <w:ind w:left="5760" w:hanging="360"/>
      </w:pPr>
    </w:lvl>
    <w:lvl w:ilvl="8" w:tplc="BD7A7084">
      <w:start w:val="1"/>
      <w:numFmt w:val="decimal"/>
      <w:lvlText w:val="%9."/>
      <w:lvlJc w:val="left"/>
      <w:pPr>
        <w:tabs>
          <w:tab w:val="num" w:pos="6480"/>
        </w:tabs>
        <w:ind w:left="6480" w:hanging="360"/>
      </w:pPr>
    </w:lvl>
  </w:abstractNum>
  <w:abstractNum w:abstractNumId="17" w15:restartNumberingAfterBreak="0">
    <w:nsid w:val="7B2919E7"/>
    <w:multiLevelType w:val="hybridMultilevel"/>
    <w:tmpl w:val="F2322694"/>
    <w:lvl w:ilvl="0" w:tplc="71B46D4A">
      <w:start w:val="1"/>
      <w:numFmt w:val="bullet"/>
      <w:lvlText w:val=""/>
      <w:lvlJc w:val="left"/>
      <w:pPr>
        <w:ind w:left="720" w:hanging="360"/>
      </w:pPr>
      <w:rPr>
        <w:rFonts w:ascii="Symbol" w:hAnsi="Symbol" w:hint="default"/>
      </w:rPr>
    </w:lvl>
    <w:lvl w:ilvl="1" w:tplc="2B98CABE">
      <w:start w:val="1"/>
      <w:numFmt w:val="bullet"/>
      <w:lvlText w:val="o"/>
      <w:lvlJc w:val="left"/>
      <w:pPr>
        <w:ind w:left="1440" w:hanging="360"/>
      </w:pPr>
      <w:rPr>
        <w:rFonts w:ascii="Courier New" w:hAnsi="Courier New" w:cs="Courier New" w:hint="default"/>
      </w:rPr>
    </w:lvl>
    <w:lvl w:ilvl="2" w:tplc="6D34C45C">
      <w:start w:val="1"/>
      <w:numFmt w:val="bullet"/>
      <w:lvlText w:val=""/>
      <w:lvlJc w:val="left"/>
      <w:pPr>
        <w:ind w:left="2160" w:hanging="360"/>
      </w:pPr>
      <w:rPr>
        <w:rFonts w:ascii="Wingdings" w:hAnsi="Wingdings" w:hint="default"/>
      </w:rPr>
    </w:lvl>
    <w:lvl w:ilvl="3" w:tplc="864A5EF8">
      <w:start w:val="1"/>
      <w:numFmt w:val="bullet"/>
      <w:lvlText w:val=""/>
      <w:lvlJc w:val="left"/>
      <w:pPr>
        <w:ind w:left="2880" w:hanging="360"/>
      </w:pPr>
      <w:rPr>
        <w:rFonts w:ascii="Symbol" w:hAnsi="Symbol" w:hint="default"/>
      </w:rPr>
    </w:lvl>
    <w:lvl w:ilvl="4" w:tplc="CCB6EDA2">
      <w:start w:val="1"/>
      <w:numFmt w:val="bullet"/>
      <w:lvlText w:val="o"/>
      <w:lvlJc w:val="left"/>
      <w:pPr>
        <w:ind w:left="3600" w:hanging="360"/>
      </w:pPr>
      <w:rPr>
        <w:rFonts w:ascii="Courier New" w:hAnsi="Courier New" w:cs="Courier New" w:hint="default"/>
      </w:rPr>
    </w:lvl>
    <w:lvl w:ilvl="5" w:tplc="FE1AB506">
      <w:start w:val="1"/>
      <w:numFmt w:val="bullet"/>
      <w:lvlText w:val=""/>
      <w:lvlJc w:val="left"/>
      <w:pPr>
        <w:ind w:left="4320" w:hanging="360"/>
      </w:pPr>
      <w:rPr>
        <w:rFonts w:ascii="Wingdings" w:hAnsi="Wingdings" w:hint="default"/>
      </w:rPr>
    </w:lvl>
    <w:lvl w:ilvl="6" w:tplc="162E57F6">
      <w:start w:val="1"/>
      <w:numFmt w:val="bullet"/>
      <w:lvlText w:val=""/>
      <w:lvlJc w:val="left"/>
      <w:pPr>
        <w:ind w:left="5040" w:hanging="360"/>
      </w:pPr>
      <w:rPr>
        <w:rFonts w:ascii="Symbol" w:hAnsi="Symbol" w:hint="default"/>
      </w:rPr>
    </w:lvl>
    <w:lvl w:ilvl="7" w:tplc="FC96B076">
      <w:start w:val="1"/>
      <w:numFmt w:val="bullet"/>
      <w:lvlText w:val="o"/>
      <w:lvlJc w:val="left"/>
      <w:pPr>
        <w:ind w:left="5760" w:hanging="360"/>
      </w:pPr>
      <w:rPr>
        <w:rFonts w:ascii="Courier New" w:hAnsi="Courier New" w:cs="Courier New" w:hint="default"/>
      </w:rPr>
    </w:lvl>
    <w:lvl w:ilvl="8" w:tplc="10BEB18A">
      <w:start w:val="1"/>
      <w:numFmt w:val="bullet"/>
      <w:lvlText w:val=""/>
      <w:lvlJc w:val="left"/>
      <w:pPr>
        <w:ind w:left="6480" w:hanging="360"/>
      </w:pPr>
      <w:rPr>
        <w:rFonts w:ascii="Wingdings" w:hAnsi="Wingdings" w:hint="default"/>
      </w:rPr>
    </w:lvl>
  </w:abstractNum>
  <w:abstractNum w:abstractNumId="18" w15:restartNumberingAfterBreak="0">
    <w:nsid w:val="7C187337"/>
    <w:multiLevelType w:val="hybridMultilevel"/>
    <w:tmpl w:val="A6B01972"/>
    <w:lvl w:ilvl="0" w:tplc="AC408348">
      <w:start w:val="1"/>
      <w:numFmt w:val="decimal"/>
      <w:lvlText w:val="%1)"/>
      <w:legacy w:legacy="1" w:legacySpace="0" w:legacyIndent="274"/>
      <w:lvlJc w:val="left"/>
      <w:rPr>
        <w:rFonts w:ascii="Times New Roman" w:hAnsi="Times New Roman" w:cs="Times New Roman" w:hint="default"/>
      </w:rPr>
    </w:lvl>
    <w:lvl w:ilvl="1" w:tplc="DB3ADC16">
      <w:start w:val="1"/>
      <w:numFmt w:val="bullet"/>
      <w:lvlText w:val="o"/>
      <w:lvlJc w:val="left"/>
      <w:pPr>
        <w:ind w:left="1440" w:hanging="360"/>
      </w:pPr>
      <w:rPr>
        <w:rFonts w:ascii="Courier New" w:eastAsia="Courier New" w:hAnsi="Courier New" w:cs="Courier New" w:hint="default"/>
      </w:rPr>
    </w:lvl>
    <w:lvl w:ilvl="2" w:tplc="D0BE8E86">
      <w:start w:val="1"/>
      <w:numFmt w:val="bullet"/>
      <w:lvlText w:val="§"/>
      <w:lvlJc w:val="left"/>
      <w:pPr>
        <w:ind w:left="2160" w:hanging="360"/>
      </w:pPr>
      <w:rPr>
        <w:rFonts w:ascii="Wingdings" w:eastAsia="Wingdings" w:hAnsi="Wingdings" w:cs="Wingdings" w:hint="default"/>
      </w:rPr>
    </w:lvl>
    <w:lvl w:ilvl="3" w:tplc="4ECC7268">
      <w:start w:val="1"/>
      <w:numFmt w:val="bullet"/>
      <w:lvlText w:val="·"/>
      <w:lvlJc w:val="left"/>
      <w:pPr>
        <w:ind w:left="2880" w:hanging="360"/>
      </w:pPr>
      <w:rPr>
        <w:rFonts w:ascii="Symbol" w:eastAsia="Symbol" w:hAnsi="Symbol" w:cs="Symbol" w:hint="default"/>
      </w:rPr>
    </w:lvl>
    <w:lvl w:ilvl="4" w:tplc="8C668A56">
      <w:start w:val="1"/>
      <w:numFmt w:val="bullet"/>
      <w:lvlText w:val="o"/>
      <w:lvlJc w:val="left"/>
      <w:pPr>
        <w:ind w:left="3600" w:hanging="360"/>
      </w:pPr>
      <w:rPr>
        <w:rFonts w:ascii="Courier New" w:eastAsia="Courier New" w:hAnsi="Courier New" w:cs="Courier New" w:hint="default"/>
      </w:rPr>
    </w:lvl>
    <w:lvl w:ilvl="5" w:tplc="AEBE56C0">
      <w:start w:val="1"/>
      <w:numFmt w:val="bullet"/>
      <w:lvlText w:val="§"/>
      <w:lvlJc w:val="left"/>
      <w:pPr>
        <w:ind w:left="4320" w:hanging="360"/>
      </w:pPr>
      <w:rPr>
        <w:rFonts w:ascii="Wingdings" w:eastAsia="Wingdings" w:hAnsi="Wingdings" w:cs="Wingdings" w:hint="default"/>
      </w:rPr>
    </w:lvl>
    <w:lvl w:ilvl="6" w:tplc="73C4A3F6">
      <w:start w:val="1"/>
      <w:numFmt w:val="bullet"/>
      <w:lvlText w:val="·"/>
      <w:lvlJc w:val="left"/>
      <w:pPr>
        <w:ind w:left="5040" w:hanging="360"/>
      </w:pPr>
      <w:rPr>
        <w:rFonts w:ascii="Symbol" w:eastAsia="Symbol" w:hAnsi="Symbol" w:cs="Symbol" w:hint="default"/>
      </w:rPr>
    </w:lvl>
    <w:lvl w:ilvl="7" w:tplc="AFEEAD34">
      <w:start w:val="1"/>
      <w:numFmt w:val="bullet"/>
      <w:lvlText w:val="o"/>
      <w:lvlJc w:val="left"/>
      <w:pPr>
        <w:ind w:left="5760" w:hanging="360"/>
      </w:pPr>
      <w:rPr>
        <w:rFonts w:ascii="Courier New" w:eastAsia="Courier New" w:hAnsi="Courier New" w:cs="Courier New" w:hint="default"/>
      </w:rPr>
    </w:lvl>
    <w:lvl w:ilvl="8" w:tplc="0EECF8BE">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7C4B10B5"/>
    <w:multiLevelType w:val="hybridMultilevel"/>
    <w:tmpl w:val="210A009E"/>
    <w:lvl w:ilvl="0" w:tplc="1B7A762E">
      <w:start w:val="1"/>
      <w:numFmt w:val="bullet"/>
      <w:lvlText w:val=""/>
      <w:lvlJc w:val="left"/>
      <w:pPr>
        <w:ind w:left="360" w:hanging="360"/>
      </w:pPr>
      <w:rPr>
        <w:rFonts w:ascii="Symbol" w:hAnsi="Symbol" w:hint="default"/>
      </w:rPr>
    </w:lvl>
    <w:lvl w:ilvl="1" w:tplc="2DB6EF06">
      <w:start w:val="1"/>
      <w:numFmt w:val="bullet"/>
      <w:lvlText w:val="o"/>
      <w:lvlJc w:val="left"/>
      <w:pPr>
        <w:ind w:left="1080" w:hanging="360"/>
      </w:pPr>
      <w:rPr>
        <w:rFonts w:ascii="Courier New" w:hAnsi="Courier New" w:cs="Courier New" w:hint="default"/>
      </w:rPr>
    </w:lvl>
    <w:lvl w:ilvl="2" w:tplc="439E7446">
      <w:start w:val="1"/>
      <w:numFmt w:val="bullet"/>
      <w:lvlText w:val=""/>
      <w:lvlJc w:val="left"/>
      <w:pPr>
        <w:ind w:left="1800" w:hanging="360"/>
      </w:pPr>
      <w:rPr>
        <w:rFonts w:ascii="Wingdings" w:hAnsi="Wingdings" w:hint="default"/>
      </w:rPr>
    </w:lvl>
    <w:lvl w:ilvl="3" w:tplc="16622DA0">
      <w:start w:val="1"/>
      <w:numFmt w:val="bullet"/>
      <w:lvlText w:val=""/>
      <w:lvlJc w:val="left"/>
      <w:pPr>
        <w:ind w:left="2520" w:hanging="360"/>
      </w:pPr>
      <w:rPr>
        <w:rFonts w:ascii="Symbol" w:hAnsi="Symbol" w:hint="default"/>
      </w:rPr>
    </w:lvl>
    <w:lvl w:ilvl="4" w:tplc="AB2E71EA">
      <w:start w:val="1"/>
      <w:numFmt w:val="bullet"/>
      <w:lvlText w:val="o"/>
      <w:lvlJc w:val="left"/>
      <w:pPr>
        <w:ind w:left="3240" w:hanging="360"/>
      </w:pPr>
      <w:rPr>
        <w:rFonts w:ascii="Courier New" w:hAnsi="Courier New" w:cs="Courier New" w:hint="default"/>
      </w:rPr>
    </w:lvl>
    <w:lvl w:ilvl="5" w:tplc="A4AAB16E">
      <w:start w:val="1"/>
      <w:numFmt w:val="bullet"/>
      <w:lvlText w:val=""/>
      <w:lvlJc w:val="left"/>
      <w:pPr>
        <w:ind w:left="3960" w:hanging="360"/>
      </w:pPr>
      <w:rPr>
        <w:rFonts w:ascii="Wingdings" w:hAnsi="Wingdings" w:hint="default"/>
      </w:rPr>
    </w:lvl>
    <w:lvl w:ilvl="6" w:tplc="4E7C46E2">
      <w:start w:val="1"/>
      <w:numFmt w:val="bullet"/>
      <w:lvlText w:val=""/>
      <w:lvlJc w:val="left"/>
      <w:pPr>
        <w:ind w:left="4680" w:hanging="360"/>
      </w:pPr>
      <w:rPr>
        <w:rFonts w:ascii="Symbol" w:hAnsi="Symbol" w:hint="default"/>
      </w:rPr>
    </w:lvl>
    <w:lvl w:ilvl="7" w:tplc="B5A4F5F2">
      <w:start w:val="1"/>
      <w:numFmt w:val="bullet"/>
      <w:lvlText w:val="o"/>
      <w:lvlJc w:val="left"/>
      <w:pPr>
        <w:ind w:left="5400" w:hanging="360"/>
      </w:pPr>
      <w:rPr>
        <w:rFonts w:ascii="Courier New" w:hAnsi="Courier New" w:cs="Courier New" w:hint="default"/>
      </w:rPr>
    </w:lvl>
    <w:lvl w:ilvl="8" w:tplc="E43C811E">
      <w:start w:val="1"/>
      <w:numFmt w:val="bullet"/>
      <w:lvlText w:val=""/>
      <w:lvlJc w:val="left"/>
      <w:pPr>
        <w:ind w:left="6120" w:hanging="360"/>
      </w:pPr>
      <w:rPr>
        <w:rFonts w:ascii="Wingdings" w:hAnsi="Wingdings" w:hint="default"/>
      </w:rPr>
    </w:lvl>
  </w:abstractNum>
  <w:abstractNum w:abstractNumId="20" w15:restartNumberingAfterBreak="0">
    <w:nsid w:val="7E195BA0"/>
    <w:multiLevelType w:val="hybridMultilevel"/>
    <w:tmpl w:val="BD9A31B6"/>
    <w:lvl w:ilvl="0" w:tplc="801AEBB0">
      <w:start w:val="1"/>
      <w:numFmt w:val="upperLetter"/>
      <w:lvlText w:val="%1."/>
      <w:lvlJc w:val="left"/>
      <w:pPr>
        <w:ind w:left="720" w:hanging="360"/>
      </w:pPr>
    </w:lvl>
    <w:lvl w:ilvl="1" w:tplc="76E8296E">
      <w:start w:val="1"/>
      <w:numFmt w:val="lowerLetter"/>
      <w:lvlText w:val="%2."/>
      <w:lvlJc w:val="left"/>
      <w:pPr>
        <w:ind w:left="1440" w:hanging="360"/>
      </w:pPr>
    </w:lvl>
    <w:lvl w:ilvl="2" w:tplc="AF98D06A">
      <w:start w:val="1"/>
      <w:numFmt w:val="lowerRoman"/>
      <w:lvlText w:val="%3."/>
      <w:lvlJc w:val="right"/>
      <w:pPr>
        <w:ind w:left="2160" w:hanging="180"/>
      </w:pPr>
    </w:lvl>
    <w:lvl w:ilvl="3" w:tplc="159AF25C">
      <w:start w:val="1"/>
      <w:numFmt w:val="decimal"/>
      <w:lvlText w:val="%4."/>
      <w:lvlJc w:val="left"/>
      <w:pPr>
        <w:ind w:left="2880" w:hanging="360"/>
      </w:pPr>
    </w:lvl>
    <w:lvl w:ilvl="4" w:tplc="6CE8798E">
      <w:start w:val="1"/>
      <w:numFmt w:val="lowerLetter"/>
      <w:lvlText w:val="%5."/>
      <w:lvlJc w:val="left"/>
      <w:pPr>
        <w:ind w:left="3600" w:hanging="360"/>
      </w:pPr>
    </w:lvl>
    <w:lvl w:ilvl="5" w:tplc="DF1E3020">
      <w:start w:val="1"/>
      <w:numFmt w:val="lowerRoman"/>
      <w:lvlText w:val="%6."/>
      <w:lvlJc w:val="right"/>
      <w:pPr>
        <w:ind w:left="4320" w:hanging="180"/>
      </w:pPr>
    </w:lvl>
    <w:lvl w:ilvl="6" w:tplc="BA56110C">
      <w:start w:val="1"/>
      <w:numFmt w:val="decimal"/>
      <w:lvlText w:val="%7."/>
      <w:lvlJc w:val="left"/>
      <w:pPr>
        <w:ind w:left="5040" w:hanging="360"/>
      </w:pPr>
    </w:lvl>
    <w:lvl w:ilvl="7" w:tplc="633436A8">
      <w:start w:val="1"/>
      <w:numFmt w:val="lowerLetter"/>
      <w:lvlText w:val="%8."/>
      <w:lvlJc w:val="left"/>
      <w:pPr>
        <w:ind w:left="5760" w:hanging="360"/>
      </w:pPr>
    </w:lvl>
    <w:lvl w:ilvl="8" w:tplc="229892E6">
      <w:start w:val="1"/>
      <w:numFmt w:val="lowerRoman"/>
      <w:lvlText w:val="%9."/>
      <w:lvlJc w:val="right"/>
      <w:pPr>
        <w:ind w:left="6480" w:hanging="180"/>
      </w:pPr>
    </w:lvl>
  </w:abstractNum>
  <w:abstractNum w:abstractNumId="21" w15:restartNumberingAfterBreak="0">
    <w:nsid w:val="7EE02DC4"/>
    <w:multiLevelType w:val="hybridMultilevel"/>
    <w:tmpl w:val="C8FC1DBA"/>
    <w:lvl w:ilvl="0" w:tplc="C55ABF4E">
      <w:start w:val="1"/>
      <w:numFmt w:val="bullet"/>
      <w:lvlText w:val="*"/>
      <w:lvlJc w:val="left"/>
    </w:lvl>
    <w:lvl w:ilvl="1" w:tplc="CA70C680">
      <w:start w:val="1"/>
      <w:numFmt w:val="bullet"/>
      <w:lvlText w:val="o"/>
      <w:lvlJc w:val="left"/>
      <w:pPr>
        <w:ind w:left="1440" w:hanging="360"/>
      </w:pPr>
      <w:rPr>
        <w:rFonts w:ascii="Courier New" w:eastAsia="Courier New" w:hAnsi="Courier New" w:cs="Courier New" w:hint="default"/>
      </w:rPr>
    </w:lvl>
    <w:lvl w:ilvl="2" w:tplc="D4404B32">
      <w:start w:val="1"/>
      <w:numFmt w:val="bullet"/>
      <w:lvlText w:val="§"/>
      <w:lvlJc w:val="left"/>
      <w:pPr>
        <w:ind w:left="2160" w:hanging="360"/>
      </w:pPr>
      <w:rPr>
        <w:rFonts w:ascii="Wingdings" w:eastAsia="Wingdings" w:hAnsi="Wingdings" w:cs="Wingdings" w:hint="default"/>
      </w:rPr>
    </w:lvl>
    <w:lvl w:ilvl="3" w:tplc="2B3C27BC">
      <w:start w:val="1"/>
      <w:numFmt w:val="bullet"/>
      <w:lvlText w:val="·"/>
      <w:lvlJc w:val="left"/>
      <w:pPr>
        <w:ind w:left="2880" w:hanging="360"/>
      </w:pPr>
      <w:rPr>
        <w:rFonts w:ascii="Symbol" w:eastAsia="Symbol" w:hAnsi="Symbol" w:cs="Symbol" w:hint="default"/>
      </w:rPr>
    </w:lvl>
    <w:lvl w:ilvl="4" w:tplc="9ABEE2AC">
      <w:start w:val="1"/>
      <w:numFmt w:val="bullet"/>
      <w:lvlText w:val="o"/>
      <w:lvlJc w:val="left"/>
      <w:pPr>
        <w:ind w:left="3600" w:hanging="360"/>
      </w:pPr>
      <w:rPr>
        <w:rFonts w:ascii="Courier New" w:eastAsia="Courier New" w:hAnsi="Courier New" w:cs="Courier New" w:hint="default"/>
      </w:rPr>
    </w:lvl>
    <w:lvl w:ilvl="5" w:tplc="8116AB24">
      <w:start w:val="1"/>
      <w:numFmt w:val="bullet"/>
      <w:lvlText w:val="§"/>
      <w:lvlJc w:val="left"/>
      <w:pPr>
        <w:ind w:left="4320" w:hanging="360"/>
      </w:pPr>
      <w:rPr>
        <w:rFonts w:ascii="Wingdings" w:eastAsia="Wingdings" w:hAnsi="Wingdings" w:cs="Wingdings" w:hint="default"/>
      </w:rPr>
    </w:lvl>
    <w:lvl w:ilvl="6" w:tplc="1132F994">
      <w:start w:val="1"/>
      <w:numFmt w:val="bullet"/>
      <w:lvlText w:val="·"/>
      <w:lvlJc w:val="left"/>
      <w:pPr>
        <w:ind w:left="5040" w:hanging="360"/>
      </w:pPr>
      <w:rPr>
        <w:rFonts w:ascii="Symbol" w:eastAsia="Symbol" w:hAnsi="Symbol" w:cs="Symbol" w:hint="default"/>
      </w:rPr>
    </w:lvl>
    <w:lvl w:ilvl="7" w:tplc="29CE3310">
      <w:start w:val="1"/>
      <w:numFmt w:val="bullet"/>
      <w:lvlText w:val="o"/>
      <w:lvlJc w:val="left"/>
      <w:pPr>
        <w:ind w:left="5760" w:hanging="360"/>
      </w:pPr>
      <w:rPr>
        <w:rFonts w:ascii="Courier New" w:eastAsia="Courier New" w:hAnsi="Courier New" w:cs="Courier New" w:hint="default"/>
      </w:rPr>
    </w:lvl>
    <w:lvl w:ilvl="8" w:tplc="674AE5C6">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7F163651"/>
    <w:multiLevelType w:val="hybridMultilevel"/>
    <w:tmpl w:val="DFA44E10"/>
    <w:lvl w:ilvl="0" w:tplc="44444EC6">
      <w:start w:val="1"/>
      <w:numFmt w:val="decimal"/>
      <w:lvlText w:val="%1."/>
      <w:lvlJc w:val="left"/>
      <w:pPr>
        <w:ind w:left="720" w:hanging="360"/>
      </w:pPr>
      <w:rPr>
        <w:rFonts w:hint="default"/>
      </w:rPr>
    </w:lvl>
    <w:lvl w:ilvl="1" w:tplc="6FD0E774">
      <w:start w:val="1"/>
      <w:numFmt w:val="lowerLetter"/>
      <w:lvlText w:val="%2."/>
      <w:lvlJc w:val="left"/>
      <w:pPr>
        <w:ind w:left="1440" w:hanging="360"/>
      </w:pPr>
    </w:lvl>
    <w:lvl w:ilvl="2" w:tplc="FF087FA8">
      <w:start w:val="1"/>
      <w:numFmt w:val="lowerRoman"/>
      <w:lvlText w:val="%3."/>
      <w:lvlJc w:val="right"/>
      <w:pPr>
        <w:ind w:left="2160" w:hanging="180"/>
      </w:pPr>
    </w:lvl>
    <w:lvl w:ilvl="3" w:tplc="DBB8E06C">
      <w:start w:val="1"/>
      <w:numFmt w:val="decimal"/>
      <w:lvlText w:val="%4."/>
      <w:lvlJc w:val="left"/>
      <w:pPr>
        <w:ind w:left="2880" w:hanging="360"/>
      </w:pPr>
    </w:lvl>
    <w:lvl w:ilvl="4" w:tplc="4CA8617E">
      <w:start w:val="1"/>
      <w:numFmt w:val="lowerLetter"/>
      <w:lvlText w:val="%5."/>
      <w:lvlJc w:val="left"/>
      <w:pPr>
        <w:ind w:left="3600" w:hanging="360"/>
      </w:pPr>
    </w:lvl>
    <w:lvl w:ilvl="5" w:tplc="764A7DD8">
      <w:start w:val="1"/>
      <w:numFmt w:val="lowerRoman"/>
      <w:lvlText w:val="%6."/>
      <w:lvlJc w:val="right"/>
      <w:pPr>
        <w:ind w:left="4320" w:hanging="180"/>
      </w:pPr>
    </w:lvl>
    <w:lvl w:ilvl="6" w:tplc="3A52BF24">
      <w:start w:val="1"/>
      <w:numFmt w:val="decimal"/>
      <w:lvlText w:val="%7."/>
      <w:lvlJc w:val="left"/>
      <w:pPr>
        <w:ind w:left="5040" w:hanging="360"/>
      </w:pPr>
    </w:lvl>
    <w:lvl w:ilvl="7" w:tplc="54E41A6E">
      <w:start w:val="1"/>
      <w:numFmt w:val="lowerLetter"/>
      <w:lvlText w:val="%8."/>
      <w:lvlJc w:val="left"/>
      <w:pPr>
        <w:ind w:left="5760" w:hanging="360"/>
      </w:pPr>
    </w:lvl>
    <w:lvl w:ilvl="8" w:tplc="345AB3FA">
      <w:start w:val="1"/>
      <w:numFmt w:val="lowerRoman"/>
      <w:lvlText w:val="%9."/>
      <w:lvlJc w:val="right"/>
      <w:pPr>
        <w:ind w:left="6480" w:hanging="180"/>
      </w:pPr>
    </w:lvl>
  </w:abstractNum>
  <w:num w:numId="1">
    <w:abstractNumId w:val="12"/>
  </w:num>
  <w:num w:numId="2">
    <w:abstractNumId w:val="2"/>
  </w:num>
  <w:num w:numId="3">
    <w:abstractNumId w:val="11"/>
  </w:num>
  <w:num w:numId="4">
    <w:abstractNumId w:val="7"/>
  </w:num>
  <w:num w:numId="5">
    <w:abstractNumId w:val="14"/>
  </w:num>
  <w:num w:numId="6">
    <w:abstractNumId w:val="3"/>
  </w:num>
  <w:num w:numId="7">
    <w:abstractNumId w:val="19"/>
  </w:num>
  <w:num w:numId="8">
    <w:abstractNumId w:val="17"/>
  </w:num>
  <w:num w:numId="9">
    <w:abstractNumId w:val="5"/>
  </w:num>
  <w:num w:numId="10">
    <w:abstractNumId w:val="8"/>
  </w:num>
  <w:num w:numId="11">
    <w:abstractNumId w:val="15"/>
  </w:num>
  <w:num w:numId="12">
    <w:abstractNumId w:val="22"/>
  </w:num>
  <w:num w:numId="13">
    <w:abstractNumId w:val="10"/>
  </w:num>
  <w:num w:numId="14">
    <w:abstractNumId w:val="21"/>
    <w:lvlOverride w:ilvl="0">
      <w:lvl w:ilvl="0" w:tplc="C55ABF4E">
        <w:start w:val="65535"/>
        <w:numFmt w:val="bullet"/>
        <w:lvlText w:val="•"/>
        <w:legacy w:legacy="1" w:legacySpace="0" w:legacyIndent="197"/>
        <w:lvlJc w:val="left"/>
        <w:rPr>
          <w:rFonts w:ascii="Times New Roman" w:hAnsi="Times New Roman" w:cs="Times New Roman" w:hint="default"/>
        </w:rPr>
      </w:lvl>
    </w:lvlOverride>
  </w:num>
  <w:num w:numId="15">
    <w:abstractNumId w:val="18"/>
  </w:num>
  <w:num w:numId="16">
    <w:abstractNumId w:val="4"/>
  </w:num>
  <w:num w:numId="17">
    <w:abstractNumId w:val="16"/>
  </w:num>
  <w:num w:numId="18">
    <w:abstractNumId w:val="6"/>
  </w:num>
  <w:num w:numId="19">
    <w:abstractNumId w:val="20"/>
  </w:num>
  <w:num w:numId="20">
    <w:abstractNumId w:val="0"/>
  </w:num>
  <w:num w:numId="21">
    <w:abstractNumId w:val="1"/>
  </w:num>
  <w:num w:numId="22">
    <w:abstractNumId w:val="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BB6"/>
    <w:rsid w:val="00013B9F"/>
    <w:rsid w:val="00065DCF"/>
    <w:rsid w:val="0008349A"/>
    <w:rsid w:val="000971B8"/>
    <w:rsid w:val="000A4993"/>
    <w:rsid w:val="000B0054"/>
    <w:rsid w:val="001422F9"/>
    <w:rsid w:val="0015478E"/>
    <w:rsid w:val="00180984"/>
    <w:rsid w:val="001A5025"/>
    <w:rsid w:val="001B3A4C"/>
    <w:rsid w:val="001C1B5A"/>
    <w:rsid w:val="001C48B9"/>
    <w:rsid w:val="001F2907"/>
    <w:rsid w:val="00217CAD"/>
    <w:rsid w:val="00232C9D"/>
    <w:rsid w:val="002844AD"/>
    <w:rsid w:val="002965B6"/>
    <w:rsid w:val="002A0C2D"/>
    <w:rsid w:val="002E1314"/>
    <w:rsid w:val="00306B89"/>
    <w:rsid w:val="00321BB6"/>
    <w:rsid w:val="003609CD"/>
    <w:rsid w:val="003652EA"/>
    <w:rsid w:val="003860CA"/>
    <w:rsid w:val="003C62D1"/>
    <w:rsid w:val="003C7AA6"/>
    <w:rsid w:val="00423C64"/>
    <w:rsid w:val="00485D2E"/>
    <w:rsid w:val="004A3356"/>
    <w:rsid w:val="004B68A6"/>
    <w:rsid w:val="004E22EE"/>
    <w:rsid w:val="00514127"/>
    <w:rsid w:val="00525BDD"/>
    <w:rsid w:val="005304DD"/>
    <w:rsid w:val="00534A0C"/>
    <w:rsid w:val="00537287"/>
    <w:rsid w:val="00547CFB"/>
    <w:rsid w:val="005A2FF2"/>
    <w:rsid w:val="005B2850"/>
    <w:rsid w:val="005D563A"/>
    <w:rsid w:val="005E1D46"/>
    <w:rsid w:val="005E7E92"/>
    <w:rsid w:val="005F192C"/>
    <w:rsid w:val="005F310C"/>
    <w:rsid w:val="00637E0B"/>
    <w:rsid w:val="00674B7F"/>
    <w:rsid w:val="006A5C1E"/>
    <w:rsid w:val="00722C9D"/>
    <w:rsid w:val="00727108"/>
    <w:rsid w:val="00745A54"/>
    <w:rsid w:val="0075418C"/>
    <w:rsid w:val="00762B89"/>
    <w:rsid w:val="007936BF"/>
    <w:rsid w:val="007A3A5B"/>
    <w:rsid w:val="007F5E18"/>
    <w:rsid w:val="00864060"/>
    <w:rsid w:val="008728A6"/>
    <w:rsid w:val="00875642"/>
    <w:rsid w:val="00891010"/>
    <w:rsid w:val="00891C1E"/>
    <w:rsid w:val="008A46ED"/>
    <w:rsid w:val="008A5606"/>
    <w:rsid w:val="008B0ED2"/>
    <w:rsid w:val="008B44C8"/>
    <w:rsid w:val="008B4E34"/>
    <w:rsid w:val="008D2D17"/>
    <w:rsid w:val="008D3BA0"/>
    <w:rsid w:val="008E12EB"/>
    <w:rsid w:val="0090370D"/>
    <w:rsid w:val="009134FF"/>
    <w:rsid w:val="009212BD"/>
    <w:rsid w:val="00927E13"/>
    <w:rsid w:val="00935222"/>
    <w:rsid w:val="00936162"/>
    <w:rsid w:val="0093748C"/>
    <w:rsid w:val="009575B3"/>
    <w:rsid w:val="009A118D"/>
    <w:rsid w:val="009D375B"/>
    <w:rsid w:val="00A26A2C"/>
    <w:rsid w:val="00A31855"/>
    <w:rsid w:val="00A45601"/>
    <w:rsid w:val="00A64A69"/>
    <w:rsid w:val="00A8396A"/>
    <w:rsid w:val="00AA168F"/>
    <w:rsid w:val="00AA19FE"/>
    <w:rsid w:val="00AB6727"/>
    <w:rsid w:val="00AC2258"/>
    <w:rsid w:val="00AE32AB"/>
    <w:rsid w:val="00B13DA1"/>
    <w:rsid w:val="00B15F0F"/>
    <w:rsid w:val="00B434E5"/>
    <w:rsid w:val="00B70D73"/>
    <w:rsid w:val="00B76478"/>
    <w:rsid w:val="00BE5B10"/>
    <w:rsid w:val="00BF2096"/>
    <w:rsid w:val="00BF65C3"/>
    <w:rsid w:val="00C70190"/>
    <w:rsid w:val="00C77B86"/>
    <w:rsid w:val="00CC3CA0"/>
    <w:rsid w:val="00CF1C6B"/>
    <w:rsid w:val="00D2540F"/>
    <w:rsid w:val="00D56D9F"/>
    <w:rsid w:val="00D72DC1"/>
    <w:rsid w:val="00D76D04"/>
    <w:rsid w:val="00D81036"/>
    <w:rsid w:val="00D8372E"/>
    <w:rsid w:val="00DB1CF3"/>
    <w:rsid w:val="00DC2A2D"/>
    <w:rsid w:val="00DF3B4A"/>
    <w:rsid w:val="00DF3CCB"/>
    <w:rsid w:val="00E05241"/>
    <w:rsid w:val="00E5320C"/>
    <w:rsid w:val="00E53ED9"/>
    <w:rsid w:val="00EB6434"/>
    <w:rsid w:val="00F15342"/>
    <w:rsid w:val="00F25D1B"/>
    <w:rsid w:val="00F3145F"/>
    <w:rsid w:val="00F421B8"/>
    <w:rsid w:val="00FB0F85"/>
    <w:rsid w:val="00FB6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72238"/>
  <w15:docId w15:val="{B02A9584-E966-421B-A392-D92E4D59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pPr>
      <w:spacing w:before="100" w:beforeAutospacing="1" w:after="100" w:afterAutospacing="1"/>
      <w:outlineLvl w:val="0"/>
    </w:pPr>
    <w:rPr>
      <w:b/>
      <w:bCs/>
      <w:sz w:val="48"/>
      <w:szCs w:val="48"/>
    </w:rPr>
  </w:style>
  <w:style w:type="paragraph" w:styleId="2">
    <w:name w:val="heading 2"/>
    <w:basedOn w:val="a"/>
    <w:next w:val="a"/>
    <w:link w:val="20"/>
    <w:uiPriority w:val="9"/>
    <w:semiHidden/>
    <w:unhideWhenUsed/>
    <w:qFormat/>
    <w:pPr>
      <w:keepNext/>
      <w:keepLines/>
      <w:spacing w:before="200"/>
      <w:outlineLvl w:val="1"/>
    </w:pPr>
    <w:rPr>
      <w:rFonts w:ascii="Cambria" w:eastAsia="Cambria" w:hAnsi="Cambria" w:cs="Cambria"/>
      <w:b/>
      <w:bCs/>
      <w:color w:val="4F81BD" w:themeColor="accent1"/>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style>
  <w:style w:type="paragraph" w:styleId="af">
    <w:name w:val="Balloon Text"/>
    <w:basedOn w:val="a"/>
    <w:link w:val="af0"/>
    <w:uiPriority w:val="99"/>
    <w:semiHidden/>
    <w:unhideWhenUsed/>
    <w:rPr>
      <w:rFonts w:ascii="Tahoma" w:hAnsi="Tahoma" w:cs="Tahoma"/>
      <w:sz w:val="16"/>
      <w:szCs w:val="16"/>
    </w:rPr>
  </w:style>
  <w:style w:type="character" w:customStyle="1" w:styleId="af0">
    <w:name w:val="Текст выноски Знак"/>
    <w:basedOn w:val="a0"/>
    <w:link w:val="af"/>
    <w:uiPriority w:val="99"/>
    <w:semiHidden/>
    <w:rPr>
      <w:rFonts w:ascii="Tahoma" w:eastAsia="Times New Roman" w:hAnsi="Tahoma" w:cs="Tahoma"/>
      <w:sz w:val="16"/>
      <w:szCs w:val="16"/>
      <w:lang w:eastAsia="ru-RU"/>
    </w:rPr>
  </w:style>
  <w:style w:type="paragraph" w:styleId="af1">
    <w:name w:val="List Paragraph"/>
    <w:basedOn w:val="a"/>
    <w:uiPriority w:val="34"/>
    <w:qFormat/>
    <w:pPr>
      <w:ind w:left="708"/>
    </w:pPr>
    <w:rPr>
      <w:rFonts w:ascii="Arial Narrow" w:hAnsi="Arial Narrow"/>
    </w:rPr>
  </w:style>
  <w:style w:type="character" w:styleId="af2">
    <w:name w:val="Hyperlink"/>
    <w:basedOn w:val="a0"/>
    <w:uiPriority w:val="99"/>
    <w:unhideWhenUsed/>
    <w:rPr>
      <w:color w:val="0000FF" w:themeColor="hyperlink"/>
      <w:u w:val="single"/>
    </w:rPr>
  </w:style>
  <w:style w:type="table" w:styleId="af3">
    <w:name w:val="Table Grid"/>
    <w:basedOn w:val="a1"/>
    <w:uiPriority w:val="59"/>
    <w:pPr>
      <w:spacing w:after="0" w:line="240" w:lineRule="auto"/>
    </w:pPr>
    <w:rPr>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header"/>
    <w:basedOn w:val="a"/>
    <w:link w:val="af5"/>
    <w:uiPriority w:val="99"/>
    <w:unhideWhenUsed/>
    <w:pPr>
      <w:tabs>
        <w:tab w:val="center" w:pos="4677"/>
        <w:tab w:val="right" w:pos="9355"/>
      </w:tabs>
    </w:pPr>
  </w:style>
  <w:style w:type="character" w:customStyle="1" w:styleId="af5">
    <w:name w:val="Верхний колонтитул Знак"/>
    <w:basedOn w:val="a0"/>
    <w:link w:val="af4"/>
    <w:uiPriority w:val="99"/>
    <w:rPr>
      <w:rFonts w:ascii="Times New Roman" w:eastAsia="Times New Roman" w:hAnsi="Times New Roman" w:cs="Times New Roman"/>
      <w:sz w:val="24"/>
      <w:szCs w:val="24"/>
      <w:lang w:eastAsia="ru-RU"/>
    </w:rPr>
  </w:style>
  <w:style w:type="paragraph" w:styleId="af6">
    <w:name w:val="footer"/>
    <w:basedOn w:val="a"/>
    <w:link w:val="af7"/>
    <w:uiPriority w:val="99"/>
    <w:unhideWhenUsed/>
    <w:pPr>
      <w:tabs>
        <w:tab w:val="center" w:pos="4677"/>
        <w:tab w:val="right" w:pos="9355"/>
      </w:tabs>
    </w:pPr>
  </w:style>
  <w:style w:type="character" w:customStyle="1" w:styleId="af7">
    <w:name w:val="Нижний колонтитул Знак"/>
    <w:basedOn w:val="a0"/>
    <w:link w:val="af6"/>
    <w:uiPriority w:val="99"/>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paragraph" w:styleId="af8">
    <w:name w:val="No Spacing"/>
    <w:uiPriority w:val="1"/>
    <w:qFormat/>
    <w:pPr>
      <w:spacing w:after="0" w:line="240" w:lineRule="auto"/>
    </w:pPr>
    <w:rPr>
      <w:rFonts w:ascii="Times New Roman" w:eastAsia="Times New Roman" w:hAnsi="Times New Roman" w:cs="Times New Roman"/>
      <w:sz w:val="24"/>
      <w:szCs w:val="24"/>
      <w:lang w:eastAsia="ru-RU"/>
    </w:rPr>
  </w:style>
  <w:style w:type="paragraph" w:styleId="af9">
    <w:name w:val="Normal (Web)"/>
    <w:basedOn w:val="a"/>
    <w:uiPriority w:val="99"/>
    <w:semiHidden/>
    <w:unhideWhenUsed/>
    <w:pPr>
      <w:spacing w:before="100" w:beforeAutospacing="1" w:after="100" w:afterAutospacing="1"/>
    </w:pPr>
  </w:style>
  <w:style w:type="character" w:customStyle="1" w:styleId="20">
    <w:name w:val="Заголовок 2 Знак"/>
    <w:basedOn w:val="a0"/>
    <w:link w:val="2"/>
    <w:uiPriority w:val="9"/>
    <w:semiHidden/>
    <w:rPr>
      <w:rFonts w:ascii="Cambria" w:eastAsia="Cambria" w:hAnsi="Cambria" w:cs="Cambria"/>
      <w:b/>
      <w:bCs/>
      <w:color w:val="4F81BD" w:themeColor="accent1"/>
      <w:sz w:val="26"/>
      <w:szCs w:val="26"/>
      <w:lang w:eastAsia="ru-RU"/>
    </w:rPr>
  </w:style>
  <w:style w:type="character" w:customStyle="1" w:styleId="mw-headline">
    <w:name w:val="mw-headline"/>
    <w:basedOn w:val="a0"/>
  </w:style>
  <w:style w:type="character" w:customStyle="1" w:styleId="mw-editsection">
    <w:name w:val="mw-editsection"/>
    <w:basedOn w:val="a0"/>
  </w:style>
  <w:style w:type="character" w:customStyle="1" w:styleId="mw-editsection-bracket">
    <w:name w:val="mw-editsection-bracket"/>
    <w:basedOn w:val="a0"/>
  </w:style>
  <w:style w:type="character" w:customStyle="1" w:styleId="mw-editsection-divider">
    <w:name w:val="mw-editsection-divider"/>
    <w:basedOn w:val="a0"/>
  </w:style>
  <w:style w:type="character" w:customStyle="1" w:styleId="-">
    <w:name w:val="Интернет-ссылка"/>
    <w:basedOn w:val="a0"/>
    <w:uiPriority w:val="99"/>
    <w:unhideWhenUsed/>
    <w:rPr>
      <w:color w:val="0000FF" w:themeColor="hyperlink"/>
      <w:u w:val="single"/>
    </w:rPr>
  </w:style>
  <w:style w:type="paragraph" w:customStyle="1" w:styleId="afa">
    <w:name w:val="Содержимое таблицы"/>
    <w:basedOn w:val="a"/>
    <w:qFormat/>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jc w:val="center"/>
    </w:pPr>
    <w:rPr>
      <w:rFonts w:ascii="Arial" w:eastAsia="DejaVu Sans" w:hAnsi="Arial" w:cs="Liberation Sans"/>
      <w:color w:val="000000"/>
      <w:sz w:val="36"/>
      <w:lang w:eastAsia="en-US"/>
    </w:rPr>
  </w:style>
  <w:style w:type="paragraph" w:styleId="afb">
    <w:name w:val="footnote text"/>
    <w:basedOn w:val="a"/>
    <w:link w:val="afc"/>
    <w:uiPriority w:val="99"/>
    <w:semiHidden/>
    <w:unhideWhenUsed/>
    <w:rPr>
      <w:sz w:val="20"/>
      <w:szCs w:val="20"/>
    </w:rPr>
  </w:style>
  <w:style w:type="character" w:customStyle="1" w:styleId="afc">
    <w:name w:val="Текст сноски Знак"/>
    <w:basedOn w:val="a0"/>
    <w:link w:val="afb"/>
    <w:uiPriority w:val="99"/>
    <w:semiHidden/>
    <w:rPr>
      <w:rFonts w:ascii="Times New Roman" w:eastAsia="Times New Roman" w:hAnsi="Times New Roman" w:cs="Times New Roman"/>
      <w:sz w:val="20"/>
      <w:szCs w:val="20"/>
      <w:lang w:eastAsia="ru-RU"/>
    </w:rPr>
  </w:style>
  <w:style w:type="character" w:styleId="afd">
    <w:name w:val="footnote reference"/>
    <w:basedOn w:val="a0"/>
    <w:uiPriority w:val="99"/>
    <w:semiHidden/>
    <w:unhideWhenUsed/>
    <w:rPr>
      <w:vertAlign w:val="superscript"/>
    </w:rPr>
  </w:style>
  <w:style w:type="character" w:styleId="afe">
    <w:name w:val="annotation reference"/>
    <w:basedOn w:val="a0"/>
    <w:uiPriority w:val="99"/>
    <w:semiHidden/>
    <w:unhideWhenUsed/>
    <w:rsid w:val="003609CD"/>
    <w:rPr>
      <w:sz w:val="16"/>
      <w:szCs w:val="16"/>
    </w:rPr>
  </w:style>
  <w:style w:type="paragraph" w:styleId="aff">
    <w:name w:val="annotation text"/>
    <w:basedOn w:val="a"/>
    <w:link w:val="aff0"/>
    <w:uiPriority w:val="99"/>
    <w:unhideWhenUsed/>
    <w:rsid w:val="003609CD"/>
    <w:rPr>
      <w:sz w:val="20"/>
      <w:szCs w:val="20"/>
    </w:rPr>
  </w:style>
  <w:style w:type="character" w:customStyle="1" w:styleId="aff0">
    <w:name w:val="Текст примечания Знак"/>
    <w:basedOn w:val="a0"/>
    <w:link w:val="aff"/>
    <w:uiPriority w:val="99"/>
    <w:rsid w:val="003609CD"/>
    <w:rPr>
      <w:rFonts w:ascii="Times New Roman" w:eastAsia="Times New Roman" w:hAnsi="Times New Roman" w:cs="Times New Roman"/>
      <w:sz w:val="20"/>
      <w:szCs w:val="20"/>
      <w:lang w:eastAsia="ru-RU"/>
    </w:rPr>
  </w:style>
  <w:style w:type="paragraph" w:styleId="aff1">
    <w:name w:val="annotation subject"/>
    <w:basedOn w:val="aff"/>
    <w:next w:val="aff"/>
    <w:link w:val="aff2"/>
    <w:uiPriority w:val="99"/>
    <w:semiHidden/>
    <w:unhideWhenUsed/>
    <w:rsid w:val="003609CD"/>
    <w:rPr>
      <w:b/>
      <w:bCs/>
    </w:rPr>
  </w:style>
  <w:style w:type="character" w:customStyle="1" w:styleId="aff2">
    <w:name w:val="Тема примечания Знак"/>
    <w:basedOn w:val="aff0"/>
    <w:link w:val="aff1"/>
    <w:uiPriority w:val="99"/>
    <w:semiHidden/>
    <w:rsid w:val="003609CD"/>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34102">
      <w:bodyDiv w:val="1"/>
      <w:marLeft w:val="0"/>
      <w:marRight w:val="0"/>
      <w:marTop w:val="0"/>
      <w:marBottom w:val="0"/>
      <w:divBdr>
        <w:top w:val="none" w:sz="0" w:space="0" w:color="auto"/>
        <w:left w:val="none" w:sz="0" w:space="0" w:color="auto"/>
        <w:bottom w:val="none" w:sz="0" w:space="0" w:color="auto"/>
        <w:right w:val="none" w:sz="0" w:space="0" w:color="auto"/>
      </w:divBdr>
    </w:div>
    <w:div w:id="169367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hyperlink" Target="https://www.consultant.ru/document/cons_doc_LAW_37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F316EAC7-2D97-4022-9FF7-10A309B5390A}">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9</Pages>
  <Words>2823</Words>
  <Characters>16095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Prosv</Company>
  <LinksUpToDate>false</LinksUpToDate>
  <CharactersWithSpaces>18881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Волынчук Наталья Ивановна</dc:creator>
  <cp:lastModifiedBy>Рабочая станция 1</cp:lastModifiedBy>
  <cp:revision>53</cp:revision>
  <dcterms:created xsi:type="dcterms:W3CDTF">2023-03-16T14:19:00Z</dcterms:created>
  <dcterms:modified xsi:type="dcterms:W3CDTF">2024-04-12T01:00:00Z</dcterms:modified>
</cp:coreProperties>
</file>