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6A627">
      <w:pPr>
        <w:widowControl w:val="0"/>
        <w:jc w:val="center"/>
        <w:rPr>
          <w:rFonts w:hint="default"/>
          <w:b/>
          <w:color w:val="1F497D" w:themeColor="text2"/>
          <w:sz w:val="28"/>
          <w:szCs w:val="28"/>
          <w:lang w:val="ru-RU"/>
          <w14:textFill>
            <w14:solidFill>
              <w14:schemeClr w14:val="tx2"/>
            </w14:solidFill>
          </w14:textFill>
        </w:rPr>
      </w:pPr>
      <w:r>
        <w:rPr>
          <w:b/>
          <w:color w:val="1F497D" w:themeColor="text2"/>
          <w:sz w:val="28"/>
          <w:szCs w:val="28"/>
          <w:lang w:val="ru-RU"/>
          <w14:textFill>
            <w14:solidFill>
              <w14:schemeClr w14:val="tx2"/>
            </w14:solidFill>
          </w14:textFill>
        </w:rPr>
        <w:t>Т</w:t>
      </w:r>
      <w:r>
        <w:rPr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>ехнологическ</w:t>
      </w:r>
      <w:r>
        <w:rPr>
          <w:b/>
          <w:color w:val="1F497D" w:themeColor="text2"/>
          <w:sz w:val="28"/>
          <w:szCs w:val="28"/>
          <w:lang w:val="ru-RU"/>
          <w14:textFill>
            <w14:solidFill>
              <w14:schemeClr w14:val="tx2"/>
            </w14:solidFill>
          </w14:textFill>
        </w:rPr>
        <w:t>ая</w:t>
      </w:r>
      <w:r>
        <w:rPr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карт</w:t>
      </w:r>
      <w:r>
        <w:rPr>
          <w:b/>
          <w:color w:val="1F497D" w:themeColor="text2"/>
          <w:sz w:val="28"/>
          <w:szCs w:val="28"/>
          <w:lang w:val="ru-RU"/>
          <w14:textFill>
            <w14:solidFill>
              <w14:schemeClr w14:val="tx2"/>
            </w14:solidFill>
          </w14:textFill>
        </w:rPr>
        <w:t>а</w:t>
      </w:r>
      <w:r>
        <w:rPr>
          <w:b/>
          <w:color w:val="1F497D" w:themeColor="text2"/>
          <w:sz w:val="28"/>
          <w:szCs w:val="28"/>
          <w14:textFill>
            <w14:solidFill>
              <w14:schemeClr w14:val="tx2"/>
            </w14:solidFill>
          </w14:textFill>
        </w:rPr>
        <w:t xml:space="preserve"> урока</w:t>
      </w:r>
      <w:r>
        <w:rPr>
          <w:rFonts w:hint="default"/>
          <w:b/>
          <w:color w:val="1F497D" w:themeColor="text2"/>
          <w:sz w:val="28"/>
          <w:szCs w:val="28"/>
          <w:lang w:val="ru-RU"/>
          <w14:textFill>
            <w14:solidFill>
              <w14:schemeClr w14:val="tx2"/>
            </w14:solidFill>
          </w14:textFill>
        </w:rPr>
        <w:t>.</w:t>
      </w:r>
    </w:p>
    <w:p w14:paraId="7AC9F373">
      <w:pPr>
        <w:widowControl w:val="0"/>
        <w:jc w:val="center"/>
        <w:rPr>
          <w:b/>
        </w:rPr>
      </w:pPr>
    </w:p>
    <w:p w14:paraId="6634369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1"/>
        <w:jc w:val="center"/>
        <w:rPr>
          <w:b/>
          <w:color w:val="000000"/>
        </w:rPr>
      </w:pPr>
    </w:p>
    <w:p w14:paraId="7C1EFAB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1"/>
        <w:rPr>
          <w:color w:val="000000"/>
        </w:rPr>
      </w:pPr>
      <w:bookmarkStart w:id="0" w:name="_147n2zr"/>
      <w:bookmarkEnd w:id="0"/>
      <w:r>
        <w:rPr>
          <w:color w:val="000000"/>
        </w:rPr>
        <w:t>1. ИНФОРМАЦИЯ О РАЗРАБОТЧИКЕ ПЛАНА</w:t>
      </w:r>
    </w:p>
    <w:tbl>
      <w:tblPr>
        <w:tblStyle w:val="12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8"/>
        <w:gridCol w:w="7560"/>
      </w:tblGrid>
      <w:tr w14:paraId="199235B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4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6A1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ФИО разработчика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3BC650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Приступа И.П.</w:t>
            </w:r>
          </w:p>
          <w:p w14:paraId="5842E68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</w:p>
        </w:tc>
      </w:tr>
      <w:tr w14:paraId="783C82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44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663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Место работы </w:t>
            </w:r>
          </w:p>
        </w:tc>
        <w:tc>
          <w:tcPr>
            <w:tcW w:w="25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1EA49373">
            <w:pPr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МБОУ гимназия№5 г.Усть-Лабинска</w:t>
            </w:r>
          </w:p>
          <w:p w14:paraId="7E149F9F">
            <w:pPr>
              <w:contextualSpacing/>
              <w:jc w:val="both"/>
              <w:rPr>
                <w:color w:val="000000"/>
              </w:rPr>
            </w:pPr>
            <w:bookmarkStart w:id="3" w:name="_GoBack"/>
            <w:bookmarkEnd w:id="3"/>
          </w:p>
        </w:tc>
      </w:tr>
    </w:tbl>
    <w:p w14:paraId="1396D51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1C792CC5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1"/>
        <w:rPr>
          <w:color w:val="000000"/>
        </w:rPr>
      </w:pPr>
      <w:bookmarkStart w:id="1" w:name="_3o7alnk"/>
      <w:bookmarkEnd w:id="1"/>
      <w:r>
        <w:rPr>
          <w:color w:val="000000"/>
        </w:rPr>
        <w:t>2. ОБЩАЯ ИНФОРМАЦИЯ ПО УРОКУ</w:t>
      </w:r>
    </w:p>
    <w:tbl>
      <w:tblPr>
        <w:tblStyle w:val="1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7"/>
        <w:gridCol w:w="7583"/>
      </w:tblGrid>
      <w:tr w14:paraId="15CB1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ABB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Класс</w:t>
            </w:r>
            <w:r>
              <w:rPr>
                <w:color w:val="000000"/>
              </w:rPr>
              <w:t xml:space="preserve"> (укажите класс, к которому относится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878B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14:paraId="3CAE40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2624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b/>
              </w:rPr>
            </w:pPr>
            <w:r>
              <w:rPr>
                <w:b/>
              </w:rPr>
              <w:t>Место урока (по тематическому планированию ПРП)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F9C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Страны Европы и Северной Америки в 1920-е гг.</w:t>
            </w:r>
          </w:p>
        </w:tc>
      </w:tr>
      <w:tr w14:paraId="3C257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10A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урока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EC5C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Великая депрессия. Преобразования Ф.Рузвельта в США.</w:t>
            </w:r>
          </w:p>
        </w:tc>
      </w:tr>
      <w:tr w14:paraId="73DBF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31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Уровень изучения</w:t>
            </w:r>
            <w:r>
              <w:rPr>
                <w:color w:val="000000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5B2E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Базовый </w:t>
            </w:r>
          </w:p>
        </w:tc>
      </w:tr>
      <w:tr w14:paraId="777E5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4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037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ind w:right="-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Тип урока </w:t>
            </w:r>
            <w:r>
              <w:rPr>
                <w:color w:val="000000"/>
              </w:rPr>
              <w:t>(укажите тип урока):</w:t>
            </w:r>
          </w:p>
        </w:tc>
        <w:tc>
          <w:tcPr>
            <w:tcW w:w="256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56F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color w:val="000000"/>
              </w:rPr>
              <w:t xml:space="preserve"> урок освоения новых знаний и умений</w:t>
            </w:r>
          </w:p>
        </w:tc>
      </w:tr>
      <w:tr w14:paraId="11A6D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44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rFonts w:ascii="Segoe UI Symbol" w:hAnsi="Segoe UI Symbol" w:cs="Segoe UI Symbol"/>
                <w:color w:val="000000"/>
              </w:rPr>
            </w:pPr>
            <w:r>
              <w:rPr>
                <w:b/>
                <w:color w:val="000000"/>
              </w:rPr>
              <w:t xml:space="preserve">Планируемые результаты </w:t>
            </w:r>
            <w:r>
              <w:rPr>
                <w:b/>
              </w:rPr>
              <w:t>(по ПРП)</w:t>
            </w:r>
            <w:r>
              <w:rPr>
                <w:b/>
                <w:color w:val="000000"/>
              </w:rPr>
              <w:t>:</w:t>
            </w:r>
          </w:p>
        </w:tc>
      </w:tr>
      <w:tr w14:paraId="43C83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E63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Личностные </w:t>
            </w:r>
          </w:p>
          <w:p w14:paraId="068B29E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Гражданского воспитания:</w:t>
            </w:r>
          </w:p>
          <w:p w14:paraId="480361B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3EC4DE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</w:pPr>
            <w:r>
              <w:rPr>
                <w:color w:val="000000"/>
              </w:rPr>
              <w:t>готовность вести совместную деятельность в интересах гражданского общества;</w:t>
            </w:r>
            <w:r>
              <w:t xml:space="preserve"> </w:t>
            </w:r>
          </w:p>
          <w:p w14:paraId="778C52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Духовно-нравственного воспитания</w:t>
            </w:r>
          </w:p>
          <w:p w14:paraId="645FA19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понимание значения личного вклада в построение устойчивого будущего;</w:t>
            </w:r>
          </w:p>
        </w:tc>
      </w:tr>
      <w:tr w14:paraId="45516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9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Метапредметные </w:t>
            </w:r>
          </w:p>
          <w:p w14:paraId="1E5D7CA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Познавательные универсальные учебные действия</w:t>
            </w:r>
          </w:p>
          <w:p w14:paraId="56B9A2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Базовые логические действия:</w:t>
            </w:r>
            <w:r>
              <w:rPr>
                <w:color w:val="000000"/>
              </w:rPr>
              <w:t xml:space="preserve"> формулировать проблему, вопрос, требующий решения;</w:t>
            </w:r>
          </w:p>
          <w:p w14:paraId="41949C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Базовые исследовательские действия:</w:t>
            </w:r>
          </w:p>
          <w:p w14:paraId="6D75729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раскрывать причинно-следственные связи событий прошлого и настоящего; формулировать и обосновывать выводы;</w:t>
            </w:r>
            <w:r>
              <w:t xml:space="preserve"> </w:t>
            </w:r>
            <w:r>
              <w:rPr>
                <w:color w:val="000000"/>
              </w:rPr>
              <w:t>объяснять сферу применения и значение проведенного учебного исследования</w:t>
            </w:r>
          </w:p>
          <w:p w14:paraId="12F0A2A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 современном общественном контексте.</w:t>
            </w:r>
          </w:p>
          <w:p w14:paraId="064C13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Коммуникативные универсальные учебные действия:</w:t>
            </w:r>
          </w:p>
          <w:p w14:paraId="46B3C3D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излагать и аргументировать свою точку зрения в устном высказывании,</w:t>
            </w:r>
          </w:p>
          <w:p w14:paraId="2DA940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письменном тексте;</w:t>
            </w:r>
            <w:r>
              <w:t xml:space="preserve"> </w:t>
            </w:r>
            <w:r>
              <w:rPr>
                <w:color w:val="000000"/>
              </w:rPr>
              <w:t>владеть способами общения и конструктивного взаимодействия, в том числе</w:t>
            </w:r>
          </w:p>
          <w:p w14:paraId="62A94FF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межкультурного, в образовательной организации и социальном окружении;</w:t>
            </w:r>
          </w:p>
          <w:p w14:paraId="1FB1AD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ПРЕДМЕТНЫЕ РЕЗУЛЬТАТЫ</w:t>
            </w:r>
          </w:p>
          <w:p w14:paraId="791E8EB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составлять описание (реконструкцию) в устной и письменной форме исторических событий, явлений, процессов истории  всеобщей истории ХХ – начала XXI в. и их участников, образа жизни людей и его изменения в Новейшую эпоху; формулировать и обосновывать</w:t>
            </w:r>
          </w:p>
          <w:p w14:paraId="2A18690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собственную точку зрения (версию, оценку) с использованием фактического материала, в том числе используя источники разных типов;</w:t>
            </w:r>
            <w:r>
              <w:t xml:space="preserve"> </w:t>
            </w:r>
            <w:r>
              <w:rPr>
                <w:color w:val="000000"/>
              </w:rPr>
              <w:t>умение устанавливать причинно-следственные, пространственные,</w:t>
            </w:r>
          </w:p>
          <w:p w14:paraId="17FC4E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временны́е связи исторических событий, явлений, процессов; характеризовать их итоги;</w:t>
            </w:r>
          </w:p>
        </w:tc>
      </w:tr>
      <w:tr w14:paraId="454AD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80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Предметные</w:t>
            </w:r>
          </w:p>
          <w:p w14:paraId="2E85667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1. Определять и объяснять (аргументировать) свое отношение и оценку деятельности исторических личностей.</w:t>
            </w:r>
          </w:p>
          <w:p w14:paraId="03FCCF5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 Умение составлять описание (реконструкцию) в устной и письменной форме исторических событий, явлений, процессов всеобщей истории 1914–1945 гг. и их участников, образа жизни людей и его изменения в Новейшую эпоху;</w:t>
            </w:r>
          </w:p>
          <w:p w14:paraId="05B91F1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 Объяснять смысл изученных/изучаемых исторических понятий и терминов из всеобщей истории 1914–1945 гг., привлекая учебные тексты и (или) дополнительные источники информации;</w:t>
            </w:r>
          </w:p>
          <w:p w14:paraId="5ED24FC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4. Определять и объяснять с использованием фактического материала свое отношение к наиболее значительным событиям, достижениям и личностям истории зарубежных стран 1914–1945 гг.</w:t>
            </w:r>
          </w:p>
        </w:tc>
      </w:tr>
      <w:tr w14:paraId="170DA0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E995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Ключевые слова</w:t>
            </w:r>
            <w:r>
              <w:rPr>
                <w:color w:val="000000"/>
              </w:rPr>
              <w:t xml:space="preserve"> (введите через запятую список ключевых слов, характеризующих урок): Великая депрессия, экономический кризис, рецессия, демократический политический режим</w:t>
            </w:r>
          </w:p>
        </w:tc>
      </w:tr>
      <w:tr w14:paraId="45E1A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000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5E51">
            <w:pPr>
              <w:rPr>
                <w:color w:val="000000"/>
              </w:rPr>
            </w:pPr>
            <w:r>
              <w:rPr>
                <w:b/>
                <w:color w:val="000000"/>
              </w:rPr>
              <w:t>Краткое описание</w:t>
            </w:r>
            <w:r>
              <w:rPr>
                <w:color w:val="000000"/>
              </w:rPr>
              <w:t xml:space="preserve"> (введите аннотацию к уроку, укажите используемые материалы/оборудование/электронные образовательные ресурсы): компьютер, учебник Сороко-Цюпа О.С., Сороко-Цюпа А.О. Под ред. Искендерова А.А. Всемирная история, 10 класс., сайт Решу ЕГЭ.</w:t>
            </w:r>
          </w:p>
          <w:p w14:paraId="41CBE37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Урок получения нового знания, который предполагает знакомство с историческим явлением «Великая депрессия», её причинами, следствиями и путями выхода из кризиса на примере США, сравнение разных путей выхода из кризиса и его последствий. </w:t>
            </w:r>
          </w:p>
        </w:tc>
      </w:tr>
    </w:tbl>
    <w:p w14:paraId="7CECEC4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right="-1"/>
        <w:jc w:val="both"/>
        <w:rPr>
          <w:color w:val="000000"/>
        </w:rPr>
      </w:pPr>
      <w:bookmarkStart w:id="2" w:name="_23ckvvd"/>
      <w:bookmarkEnd w:id="2"/>
    </w:p>
    <w:p w14:paraId="2830575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3. БЛОЧНО-МОДУЛЬНОЕ ОПИСАНИЕ УРОКА</w:t>
      </w:r>
    </w:p>
    <w:p w14:paraId="6193D429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b/>
        </w:rPr>
      </w:pPr>
    </w:p>
    <w:tbl>
      <w:tblPr>
        <w:tblStyle w:val="3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0"/>
      </w:tblGrid>
      <w:tr w14:paraId="32B43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shd w:val="clear" w:color="F2F2F2" w:fill="C6D9F0" w:themeFill="text2" w:themeFillTint="33"/>
          </w:tcPr>
          <w:p w14:paraId="7F3F1922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14:paraId="4B4E3F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EE2BBE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1.1. </w:t>
            </w:r>
            <w:r>
              <w:rPr>
                <w:b/>
              </w:rPr>
              <w:t>Мотивирование на учебную деятельность</w:t>
            </w:r>
          </w:p>
        </w:tc>
      </w:tr>
      <w:tr w14:paraId="49800D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5AE976D1">
            <w:pPr>
              <w:widowControl w:val="0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на данном этапе урока. Опишите конкретную учебную установку, вопрос, задание, интересный факт, которые мотивируют мыслительную деятельность школьника</w:t>
            </w:r>
            <w:r>
              <w:rPr>
                <w:i/>
                <w:color w:val="000000"/>
              </w:rPr>
              <w:t xml:space="preserve"> (это интересно/знаешь ли ты, что)</w:t>
            </w:r>
          </w:p>
        </w:tc>
      </w:tr>
      <w:tr w14:paraId="6096C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DF070F1">
            <w:pPr>
              <w:widowControl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>Эвристическая беседа.</w:t>
            </w:r>
          </w:p>
          <w:p w14:paraId="7FAC5430">
            <w:pPr>
              <w:widowControl w:val="0"/>
              <w:rPr>
                <w:i/>
                <w:u w:val="single"/>
              </w:rPr>
            </w:pPr>
            <w:r>
              <w:rPr>
                <w:i/>
                <w:u w:val="single"/>
              </w:rPr>
              <w:t>Прослушайте отрывок из воспоминаний, сформулируйте тему урока.</w:t>
            </w:r>
          </w:p>
          <w:p w14:paraId="75A9254B">
            <w:pPr>
              <w:widowControl w:val="0"/>
            </w:pPr>
            <w:r>
              <w:t>«Осенним днем 1929 года Джон Пирпонт Морган, банкир и финансист, остановился напротив уличного чистильщика обуви, чтобы привести в порядок штиблеты.</w:t>
            </w:r>
          </w:p>
          <w:p w14:paraId="75089605">
            <w:pPr>
              <w:widowControl w:val="0"/>
            </w:pPr>
            <w:r>
              <w:t>— Кстати, как там фондовый рынок? — поинтересовался чистильщик, работая щетками. — Я недавно прикупил акции одной железнодорожной компании, можно ли рассчитывать на рост?</w:t>
            </w:r>
          </w:p>
          <w:p w14:paraId="65702DAF">
            <w:pPr>
              <w:widowControl w:val="0"/>
            </w:pPr>
            <w:r>
              <w:t>Морган промолчал. А придя в свой банк, отдал распоряжение брокерам: «Продавайте всё. На рынке, куда пришел чистильщик обуви, мне делать нечего».</w:t>
            </w:r>
          </w:p>
          <w:p w14:paraId="6F4FB9C6">
            <w:pPr>
              <w:widowControl w:val="0"/>
            </w:pPr>
            <w:r>
              <w:t>Спустя всего несколько недель американский рынок полетел вниз, разоряя чистильщиков, банкиров, кинозвезд и простых клерков. 28 октября 1929 года, с «черной пятницы» на фондовом рынке, начался самый тяжелый экономический кризис ХХ века — Великая депрессия.»</w:t>
            </w:r>
          </w:p>
        </w:tc>
      </w:tr>
      <w:tr w14:paraId="02F81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3014671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1.2. </w:t>
            </w:r>
            <w:r>
              <w:rPr>
                <w:b/>
              </w:rPr>
              <w:t>Актуализация опорных знаний</w:t>
            </w:r>
          </w:p>
        </w:tc>
      </w:tr>
      <w:tr w14:paraId="3DF34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60" w:type="dxa"/>
          </w:tcPr>
          <w:p w14:paraId="73D7EEDB">
            <w:pPr>
              <w:shd w:val="clear" w:color="FFFFFF" w:fill="FFFFFF"/>
              <w:rPr>
                <w:i/>
              </w:rPr>
            </w:pPr>
            <w:r>
              <w:rPr>
                <w:i/>
              </w:rPr>
              <w:t>Укажите формы организации учебной деятельности и учебные задания для актуализации опорных знаний, необходимых для изучения нового</w:t>
            </w:r>
          </w:p>
        </w:tc>
      </w:tr>
      <w:tr w14:paraId="55FB2B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4560" w:type="dxa"/>
          </w:tcPr>
          <w:p w14:paraId="5E6EF839">
            <w:pPr>
              <w:shd w:val="clear" w:color="FFFFFF" w:fill="FFFFFF"/>
              <w:rPr>
                <w:i/>
                <w:u w:val="single"/>
              </w:rPr>
            </w:pPr>
            <w:r>
              <w:rPr>
                <w:i/>
                <w:u w:val="single"/>
              </w:rPr>
              <w:t>Беседа по изученному материалу:</w:t>
            </w:r>
          </w:p>
          <w:p w14:paraId="584C9433">
            <w:pPr>
              <w:shd w:val="clear" w:color="FFFFFF" w:fill="FFFFFF"/>
            </w:pPr>
            <w:r>
              <w:t xml:space="preserve">– Как в истории Германии называется период 1919-1933гг.? </w:t>
            </w:r>
          </w:p>
          <w:p w14:paraId="0CDE5A32">
            <w:pPr>
              <w:shd w:val="clear" w:color="FFFFFF" w:fill="FFFFFF"/>
            </w:pPr>
            <w:r>
              <w:t>- Почему в Германии  возник фашизм?</w:t>
            </w:r>
          </w:p>
          <w:p w14:paraId="4936F8B2">
            <w:pPr>
              <w:shd w:val="clear" w:color="FFFFFF" w:fill="FFFFFF"/>
            </w:pPr>
            <w:r>
              <w:t>- Как и почему изменилась торговая политика  Великобритании? Каковы особенности  политического процесса в Великобритании?</w:t>
            </w:r>
          </w:p>
          <w:p w14:paraId="5CEF97E8">
            <w:pPr>
              <w:shd w:val="clear" w:color="FFFFFF" w:fill="FFFFFF"/>
            </w:pPr>
            <w:r>
              <w:t>- Назовите причины  политической нестабильности  во Франции в 20-е годы?</w:t>
            </w:r>
          </w:p>
          <w:p w14:paraId="62F1168E">
            <w:pPr>
              <w:shd w:val="clear" w:color="FFFFFF" w:fill="FFFFFF"/>
              <w:rPr>
                <w:i/>
              </w:rPr>
            </w:pPr>
          </w:p>
        </w:tc>
      </w:tr>
      <w:tr w14:paraId="6C32F5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1CF7DF01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1.3. </w:t>
            </w:r>
            <w:r>
              <w:rPr>
                <w:b/>
              </w:rPr>
              <w:t>Целеполагание</w:t>
            </w:r>
          </w:p>
        </w:tc>
      </w:tr>
      <w:tr w14:paraId="3441E9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DB2C5DC">
            <w:pPr>
              <w:widowControl w:val="0"/>
              <w:rPr>
                <w:i/>
              </w:rPr>
            </w:pPr>
            <w:r>
              <w:rPr>
                <w:i/>
              </w:rPr>
              <w:t xml:space="preserve">Назовите цель (стратегия успеха): </w:t>
            </w:r>
            <w:r>
              <w:rPr>
                <w:i/>
                <w:color w:val="000000"/>
              </w:rPr>
              <w:t>ты узнаешь, ты научишься</w:t>
            </w:r>
            <w:r>
              <w:rPr>
                <w:i/>
              </w:rPr>
              <w:t xml:space="preserve"> </w:t>
            </w:r>
          </w:p>
          <w:p w14:paraId="0BEA3D64">
            <w:pPr>
              <w:widowControl w:val="0"/>
            </w:pPr>
          </w:p>
        </w:tc>
      </w:tr>
      <w:tr w14:paraId="0D88C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2764384">
            <w:pPr>
              <w:widowControl w:val="0"/>
            </w:pPr>
            <w:r>
              <w:t>Мы узнаем: что привело к «Великому кризису»? Действительно ли меры Ф. Рузвельта способствовали выходу из него?</w:t>
            </w:r>
          </w:p>
          <w:p w14:paraId="7F0F6B00">
            <w:pPr>
              <w:widowControl w:val="0"/>
            </w:pPr>
            <w:r>
              <w:t>Мы научимся: анализировать возможные варианты выхода из экономического кризиса.</w:t>
            </w:r>
          </w:p>
        </w:tc>
      </w:tr>
      <w:tr w14:paraId="64680E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shd w:val="clear" w:color="auto" w:fill="C6D9F0" w:themeFill="text2" w:themeFillTint="33"/>
          </w:tcPr>
          <w:p w14:paraId="3A1F78BF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БЛОК 2. Освоение нового материала</w:t>
            </w:r>
          </w:p>
        </w:tc>
      </w:tr>
      <w:tr w14:paraId="4DB5E0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46372C93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2.1. Осуществление учебных действий по освоению нового материала</w:t>
            </w:r>
          </w:p>
        </w:tc>
      </w:tr>
      <w:tr w14:paraId="2E8BBD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11D7E091">
            <w:pPr>
              <w:pStyle w:val="20"/>
              <w:rPr>
                <w:i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Укажите формы организации учебной деятельности, включая самостоятельную учебную деятельность учащихся (изучаем новое/открываем новое).</w:t>
            </w:r>
            <w:r>
              <w:rPr>
                <w:i/>
                <w:sz w:val="24"/>
                <w:szCs w:val="24"/>
              </w:rPr>
              <w:t xml:space="preserve"> Приведите учебные задания для </w:t>
            </w:r>
            <w:r>
              <w:rPr>
                <w:i/>
                <w:color w:val="000000"/>
                <w:sz w:val="24"/>
                <w:szCs w:val="24"/>
              </w:rPr>
              <w:t>самостоятельной работы с учебником, электронными образовательными материалам (р</w:t>
            </w:r>
            <w:r>
              <w:rPr>
                <w:i/>
                <w:sz w:val="24"/>
                <w:szCs w:val="24"/>
              </w:rPr>
              <w:t xml:space="preserve">екомендуется обратить внимание учеников на необходимость двукратного прочтения, просмотра, прослушивания материала. 1) на общее понимание и мотивацию 2) на детали). Приведите </w:t>
            </w:r>
            <w:r>
              <w:rPr>
                <w:i/>
                <w:color w:val="000000"/>
                <w:sz w:val="24"/>
                <w:szCs w:val="24"/>
              </w:rPr>
              <w:t>задания по составлению плана, тезисов, резюме, аннотации, презентаций; по наблюдению за процессами, их объяснением, проведению эксперимента и интерпретации результатов, по построению гипотезы на основе анализа имеющихся данных и т.д.</w:t>
            </w:r>
            <w:r>
              <w:rPr>
                <w:i/>
                <w:sz w:val="24"/>
                <w:szCs w:val="24"/>
              </w:rPr>
              <w:t xml:space="preserve"> </w:t>
            </w:r>
          </w:p>
          <w:p w14:paraId="2CAAC672">
            <w:pPr>
              <w:pStyle w:val="20"/>
              <w:rPr>
                <w:i/>
                <w:color w:val="000000"/>
              </w:rPr>
            </w:pPr>
          </w:p>
        </w:tc>
      </w:tr>
      <w:tr w14:paraId="42259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4CC8B654">
            <w:pPr>
              <w:pStyle w:val="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1. Работа с документом.</w:t>
            </w:r>
          </w:p>
          <w:p w14:paraId="735F2FC1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Прочитайте статью «Особенности мирового экономического кризиса 1929-1933 гг» и перечислите эти особенности.</w:t>
            </w:r>
          </w:p>
          <w:p w14:paraId="5899B251">
            <w:pPr>
              <w:pStyle w:val="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2. Работа с учебником. Стр. 82</w:t>
            </w:r>
          </w:p>
          <w:p w14:paraId="23A74CF6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Выпишите в тетрадь основные причины мирового кризиса.</w:t>
            </w:r>
          </w:p>
          <w:p w14:paraId="1ED2E7F3">
            <w:pPr>
              <w:pStyle w:val="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3. Сообщение «Ф. Рузвельт: исторический портрет» </w:t>
            </w:r>
          </w:p>
          <w:p w14:paraId="41588749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Заслушивание учащегося.</w:t>
            </w:r>
            <w:r>
              <w:t xml:space="preserve"> </w:t>
            </w:r>
          </w:p>
          <w:p w14:paraId="35CFE843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Один из учащихся делает сообщение на эту тему, сопровождая его электронной презентацией (в неё можно включить портрет Рузвельта, фотографии времён «нового курса» и т. п.). В сообщении целесообразно сделать акцент на его позиции и деятельности в отношении мирового экономического кризиса.</w:t>
            </w:r>
          </w:p>
          <w:p w14:paraId="5DA03717">
            <w:pPr>
              <w:pStyle w:val="2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4. Работа в группах (по 2 человека)</w:t>
            </w:r>
          </w:p>
          <w:p w14:paraId="5D7C3F5D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Познакомьтесь с программой Ф. Рузвельта «100 дней».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Учащиеся самостоятельно проводят работу с историческим источником: «Инаугурационная речь президента США Ф. Рузвельта 4 марта 1933 г.» и «Закон НИРА» и отвечают на вопросы.</w:t>
            </w:r>
          </w:p>
          <w:p w14:paraId="5960301F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Изучение исторического источника проходит в парах, после чего учащиеся отвечают на поставленные вопросы</w:t>
            </w:r>
          </w:p>
          <w:p w14:paraId="5A22EEBA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Учащиеся на основе готового списка (либо они его составляют сами на основе текста учебника (с. 82—84)). </w:t>
            </w:r>
          </w:p>
          <w:p w14:paraId="092D2AC4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1. Полный контроль государства над банками и закрытие многих из них.</w:t>
            </w:r>
          </w:p>
          <w:p w14:paraId="24CE68D6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2. Запрет вывоза золота за границу и установление твёрдой цены на золото внутри страны.</w:t>
            </w:r>
          </w:p>
          <w:p w14:paraId="1D98A619">
            <w:pPr>
              <w:pStyle w:val="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3. Создание Федеральной корпорации страхования, которая возложила на себя ответственность по защите вкладов населения при банкротстве банков.</w:t>
            </w:r>
          </w:p>
          <w:p w14:paraId="6E580786">
            <w:pPr>
              <w:pStyle w:val="20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4. Государственный контроль над операциями с ценными бумагами.</w:t>
            </w:r>
          </w:p>
        </w:tc>
      </w:tr>
      <w:tr w14:paraId="5AC234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6229056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2.2. Проверка первичного усвоения </w:t>
            </w:r>
          </w:p>
        </w:tc>
      </w:tr>
      <w:tr w14:paraId="1CBB95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92A0982">
            <w:pPr>
              <w:rPr>
                <w:i/>
              </w:rPr>
            </w:pPr>
            <w:r>
              <w:rPr>
                <w:i/>
              </w:rPr>
              <w:t xml:space="preserve">Укажите виды учебной деятельности, используйте соответствующие методические приемы. </w:t>
            </w:r>
            <w:r>
              <w:rPr>
                <w:i/>
                <w:color w:val="000000"/>
              </w:rPr>
              <w:t>(</w:t>
            </w:r>
            <w:r>
              <w:rPr>
                <w:i/>
              </w:rPr>
              <w:t>Сформулируйте/Изложите факты/Проверьте себя/Дайте определение понятию/Установите, что (где, когда)/Сформулируйте главное (тезис, мысль, правило, закон</w:t>
            </w:r>
            <w:r>
              <w:rPr>
                <w:i/>
                <w:color w:val="000000"/>
              </w:rPr>
              <w:t>)</w:t>
            </w:r>
          </w:p>
        </w:tc>
      </w:tr>
      <w:tr w14:paraId="58E35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71554BD1">
            <w:pPr>
              <w:rPr>
                <w:u w:val="single"/>
              </w:rPr>
            </w:pPr>
            <w:r>
              <w:rPr>
                <w:u w:val="single"/>
              </w:rPr>
              <w:t>Дайте определение понятию.</w:t>
            </w:r>
          </w:p>
          <w:p w14:paraId="54B759B3">
            <w:r>
              <w:t>1. Великая депрессия.</w:t>
            </w:r>
          </w:p>
          <w:p w14:paraId="1C15926F">
            <w:r>
              <w:t>2. Демократический политический режим.</w:t>
            </w:r>
          </w:p>
          <w:p w14:paraId="3A0B26FC">
            <w:r>
              <w:t>3. Тоталитарный политический режим.</w:t>
            </w:r>
          </w:p>
        </w:tc>
      </w:tr>
      <w:tr w14:paraId="30A4D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shd w:val="clear" w:color="auto" w:fill="C6D9F0" w:themeFill="text2" w:themeFillTint="33"/>
          </w:tcPr>
          <w:p w14:paraId="40E1C73A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БЛОК 3. Применение изученного материала</w:t>
            </w:r>
          </w:p>
        </w:tc>
      </w:tr>
      <w:tr w14:paraId="00B49C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6A55B84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3.1. Применение знаний, в том числе в новых ситуациях</w:t>
            </w:r>
          </w:p>
        </w:tc>
      </w:tr>
      <w:tr w14:paraId="1E058C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64AEB93F">
            <w:pPr>
              <w:rPr>
                <w:i/>
              </w:rPr>
            </w:pPr>
            <w:r>
              <w:rPr>
                <w:i/>
              </w:rPr>
              <w:t xml:space="preserve">Укажите формы организации соответствующего этапа урока. Предложите виды деятельности (решение задач, выполнение заданий, выполнение лабораторных работ, выполнение работ практикума, проведение исследовательского эксперимента, моделирование и конструирование и пр.), используйте соответствующие методические приемы </w:t>
            </w:r>
            <w:r>
              <w:rPr>
                <w:i/>
                <w:color w:val="000000"/>
              </w:rPr>
              <w:t>(используй правило/закон/формулу/теорию/идею/принцип и т.д.; докажите истинность/ложность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</w:t>
            </w:r>
            <w:r>
              <w:rPr>
                <w:i/>
              </w:rPr>
              <w:t xml:space="preserve">. </w:t>
            </w:r>
          </w:p>
        </w:tc>
      </w:tr>
      <w:tr w14:paraId="3306A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D6A8196">
            <w:pPr>
              <w:rPr>
                <w:u w:val="single"/>
              </w:rPr>
            </w:pPr>
            <w:r>
              <w:rPr>
                <w:u w:val="single"/>
              </w:rPr>
              <w:t>Выполнение тестовых заданий. (5 мин)</w:t>
            </w:r>
          </w:p>
          <w:p w14:paraId="3B0A60AB">
            <w:r>
              <w:t xml:space="preserve">     А1. Название «новый курс» получила политика:</w:t>
            </w:r>
          </w:p>
          <w:p w14:paraId="511BB011">
            <w:r>
              <w:t xml:space="preserve">1) повышения налогов          </w:t>
            </w:r>
          </w:p>
          <w:p w14:paraId="28570A8D">
            <w:r>
              <w:t>2) усиления монополий</w:t>
            </w:r>
          </w:p>
          <w:p w14:paraId="619C9772">
            <w:r>
              <w:t>3) увеличения военных расходов</w:t>
            </w:r>
          </w:p>
          <w:p w14:paraId="528FA6BC">
            <w:r>
              <w:t>4) антикризисных мер государственного регулирования    экономики</w:t>
            </w:r>
          </w:p>
          <w:p w14:paraId="4DEC0994">
            <w:r>
              <w:t xml:space="preserve">     А2. Какое событие произошло позднее других?</w:t>
            </w:r>
          </w:p>
          <w:p w14:paraId="2604BCE6">
            <w:r>
              <w:t xml:space="preserve">1) избрание Ф. Рузвельта президентом      </w:t>
            </w:r>
          </w:p>
          <w:p w14:paraId="545DCB45">
            <w:r>
              <w:t>2) начало мирового экономического кризиса</w:t>
            </w:r>
          </w:p>
          <w:p w14:paraId="560E5FA4">
            <w:r>
              <w:t>3) создание республиканской партии в США</w:t>
            </w:r>
          </w:p>
          <w:p w14:paraId="15C4B9BC">
            <w:r>
              <w:t>4) разработка программы «14 пунктов» В. Вильсона</w:t>
            </w:r>
          </w:p>
          <w:p w14:paraId="654A4B8D">
            <w:r>
              <w:t xml:space="preserve">     A3. Сокращение посевных площадей и поголовья скота во время экономического кризиса проводилось с целью:</w:t>
            </w:r>
          </w:p>
          <w:p w14:paraId="57D3242E">
            <w:r>
              <w:t>1) ликвидации разницы цен между промтоварами и сельскохозяйственной продукцией</w:t>
            </w:r>
          </w:p>
          <w:p w14:paraId="153B961A">
            <w:r>
              <w:t>2) вытеснения индейцев на западные земли</w:t>
            </w:r>
          </w:p>
          <w:p w14:paraId="78EF7D2E">
            <w:r>
              <w:t>3) ликвидации феодальных пережитков</w:t>
            </w:r>
          </w:p>
          <w:p w14:paraId="6C1DD58B">
            <w:r>
              <w:t>4) борьбы с вредными насекомыми</w:t>
            </w:r>
          </w:p>
          <w:p w14:paraId="50AB04F1">
            <w:r>
              <w:t xml:space="preserve">     А4. Значение «нового курса» Рузвельта состояло в создании:</w:t>
            </w:r>
          </w:p>
          <w:p w14:paraId="0117B7DC">
            <w:r>
              <w:t xml:space="preserve">1) монополий </w:t>
            </w:r>
          </w:p>
          <w:p w14:paraId="26CC5FE1">
            <w:r>
              <w:t xml:space="preserve">2) профсоюзов   </w:t>
            </w:r>
          </w:p>
          <w:p w14:paraId="583C254C">
            <w:r>
              <w:t>3) конвейерного производства</w:t>
            </w:r>
          </w:p>
          <w:p w14:paraId="5592A2CD">
            <w:r>
              <w:t>4) системы социальной защиты населения</w:t>
            </w:r>
          </w:p>
          <w:p w14:paraId="43EC0CDC">
            <w:r>
              <w:t xml:space="preserve">     А5. Экономический кризис в Великобритании:</w:t>
            </w:r>
          </w:p>
          <w:p w14:paraId="2588A88C">
            <w:r>
              <w:t xml:space="preserve">1) был менее глубоким, чем в США      </w:t>
            </w:r>
          </w:p>
          <w:p w14:paraId="560917DF">
            <w:r>
              <w:t>2) начался раньше, чем в других странах</w:t>
            </w:r>
          </w:p>
          <w:p w14:paraId="4709AAA8">
            <w:r>
              <w:t>3) заставил отказаться от идей кейнсианства</w:t>
            </w:r>
          </w:p>
          <w:p w14:paraId="5E1D0C1C">
            <w:r>
              <w:t>4) привел к ограничению политических прав и свобод</w:t>
            </w:r>
          </w:p>
          <w:p w14:paraId="4603E67B">
            <w:r>
              <w:t xml:space="preserve">      А6. К политике Народного фронта во Франции относится:</w:t>
            </w:r>
          </w:p>
          <w:p w14:paraId="0F2557AE">
            <w:r>
              <w:t xml:space="preserve">1) понижение зарплаты государственным служащим  </w:t>
            </w:r>
          </w:p>
          <w:p w14:paraId="1AD3D017">
            <w:r>
              <w:t>2) национализация ряда отраслей промышленности</w:t>
            </w:r>
          </w:p>
          <w:p w14:paraId="7A0F93E3">
            <w:r>
              <w:t>3) разрешение фашистских организаций</w:t>
            </w:r>
          </w:p>
          <w:p w14:paraId="786652EF">
            <w:r>
              <w:t>4) запрещение частной собственности</w:t>
            </w:r>
          </w:p>
          <w:p w14:paraId="7B0C54BC">
            <w:r>
              <w:t xml:space="preserve">      A7. Вестминстерский статут — это:</w:t>
            </w:r>
          </w:p>
          <w:p w14:paraId="74D95958">
            <w:r>
              <w:t xml:space="preserve">1) резиденция английского архиепископа   </w:t>
            </w:r>
          </w:p>
          <w:p w14:paraId="7549B31C">
            <w:r>
              <w:t>2) закон о взаимоотношениях с доминионами</w:t>
            </w:r>
          </w:p>
          <w:p w14:paraId="06783B7E">
            <w:r>
              <w:t>3) программа выхода из экономического кризиса</w:t>
            </w:r>
          </w:p>
          <w:p w14:paraId="00F69032">
            <w:r>
              <w:t>4) название коалиционного правительства в годы кризиса</w:t>
            </w:r>
          </w:p>
          <w:p w14:paraId="2A9FA2A4">
            <w:r>
              <w:t xml:space="preserve">      А8. Установление в 1939 г. франкистского режима в Испании привело к:</w:t>
            </w:r>
          </w:p>
          <w:p w14:paraId="08C995F7">
            <w:r>
              <w:t xml:space="preserve">1) ухудшению международного положения Франции   </w:t>
            </w:r>
          </w:p>
          <w:p w14:paraId="33962F58">
            <w:r>
              <w:t>2) распаду Британского содружества</w:t>
            </w:r>
          </w:p>
          <w:p w14:paraId="507F6F8A">
            <w:r>
              <w:t xml:space="preserve">3) прекращению гонки вооружений                      </w:t>
            </w:r>
          </w:p>
          <w:p w14:paraId="2BC80222">
            <w:r>
              <w:t>4) созданию Народного фронта</w:t>
            </w:r>
          </w:p>
        </w:tc>
      </w:tr>
      <w:tr w14:paraId="38FDB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3C433A3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Этап 3.2. Выполнение межпредметных заданий и заданий из реальной жизни </w:t>
            </w:r>
          </w:p>
        </w:tc>
      </w:tr>
      <w:tr w14:paraId="76E503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0C66A34">
            <w:pPr>
              <w:rPr>
                <w:i/>
              </w:rPr>
            </w:pPr>
            <w:r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14:paraId="2B25B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93348B9">
            <w:pPr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Решение проблемной ситуации.</w:t>
            </w:r>
          </w:p>
          <w:p w14:paraId="79D698B9">
            <w:pPr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 xml:space="preserve"> - Прочитайте, дайте ответы на вопросы:</w:t>
            </w:r>
          </w:p>
          <w:p w14:paraId="17E9792D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Какой путь выхода из кризиса: </w:t>
            </w:r>
          </w:p>
          <w:p w14:paraId="0C1477E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оказался более эффективным;</w:t>
            </w:r>
          </w:p>
          <w:p w14:paraId="395FA71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более социально ориентированным;</w:t>
            </w:r>
          </w:p>
          <w:p w14:paraId="3B717F8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способствовал развитию и совершенствованию экономики страны;</w:t>
            </w:r>
          </w:p>
          <w:p w14:paraId="733EC71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был ценен для международного опыта.</w:t>
            </w:r>
          </w:p>
          <w:p w14:paraId="03D41CAC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Чьим интересам отвечала политика Рузвельта, Гитлера, Народного фронта?</w:t>
            </w:r>
          </w:p>
          <w:p w14:paraId="2F00E164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Что общего можно увидеть во всех трех вариантах выхода из кризиса? Какие изменения претерпела либеральная рыночная экономка после кризиса 1930-х гг?</w:t>
            </w:r>
          </w:p>
          <w:p w14:paraId="000FC956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Какие уроки можно извлечь сегодня, в условиях мирового экономического кризиса, политикам из опыта Великой депрессии? (роль США в мир. экономике)</w:t>
            </w:r>
          </w:p>
          <w:p w14:paraId="455363B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(работа в интерактивном режиме, 3 минуты учащиеся выводят уроки Великой депрессии, записывают маркерами на листах формата А3 и затем представляют классу)</w:t>
            </w:r>
          </w:p>
        </w:tc>
      </w:tr>
      <w:tr w14:paraId="76B3F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66FC4370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3.3. Выполнение заданий в формате ГИА (ОГЭ, ЕГЭ)</w:t>
            </w:r>
          </w:p>
        </w:tc>
      </w:tr>
      <w:tr w14:paraId="1F9CF6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48D49D22">
            <w:pPr>
              <w:rPr>
                <w:i/>
              </w:rPr>
            </w:pPr>
            <w:r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14:paraId="7E2AD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7C21A79A">
            <w:pPr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Задание 21 ЕГЭ по истории.</w:t>
            </w:r>
          </w:p>
          <w:p w14:paraId="5F5051A1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Сформулируйте тезис. </w:t>
            </w:r>
          </w:p>
          <w:p w14:paraId="27587BC9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1. Запишите один любой тезис (обобщённое оценочное суждение), содержащий информацию о различиях государственной политики в сфере экономики в Германии и США в период 1929-1933 гг. </w:t>
            </w:r>
          </w:p>
          <w:p w14:paraId="08918FE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Приведите два обоснования этого тезиса. Каждое обоснование должно содержать два исторических факта (по одному для каждого из сравниваемых объектов). При обосновании тезиса избегайте рассуждений общего характера.</w:t>
            </w:r>
          </w:p>
          <w:p w14:paraId="4A3E679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Ответ оформите в следующем виде.</w:t>
            </w:r>
          </w:p>
          <w:p w14:paraId="7A3AA73A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Тезис:_____________________________________________________________</w:t>
            </w:r>
          </w:p>
          <w:p w14:paraId="05CAFB7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Обоснования тезиса:</w:t>
            </w:r>
          </w:p>
          <w:p w14:paraId="1F308A4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  ________________________________________________________________</w:t>
            </w:r>
          </w:p>
          <w:p w14:paraId="7298A80F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  ________________________________________________________________</w:t>
            </w:r>
          </w:p>
          <w:p w14:paraId="3E848D3B">
            <w:pPr>
              <w:rPr>
                <w:i/>
                <w:color w:val="000000"/>
              </w:rPr>
            </w:pPr>
          </w:p>
        </w:tc>
      </w:tr>
      <w:tr w14:paraId="4FC9C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9A59174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3.4. Развитие функциональной грамотности</w:t>
            </w:r>
          </w:p>
        </w:tc>
      </w:tr>
      <w:tr w14:paraId="01412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560" w:type="dxa"/>
          </w:tcPr>
          <w:p w14:paraId="7C8479CA">
            <w:pPr>
              <w:widowControl w:val="0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Подберите соответствующие учебные задания</w:t>
            </w:r>
          </w:p>
        </w:tc>
      </w:tr>
      <w:tr w14:paraId="7EF63A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560" w:type="dxa"/>
          </w:tcPr>
          <w:p w14:paraId="6B7A472D">
            <w:pPr>
              <w:widowControl w:val="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Прочитайте текст. Найдите допущенные исторические ошибки.</w:t>
            </w:r>
          </w:p>
          <w:p w14:paraId="19F59F8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«Короткий период относительной стабильности и благополучия 20-х гг. сменился кризисом. Кризис </w:t>
            </w:r>
            <w:r>
              <w:rPr>
                <w:color w:val="FF0000"/>
              </w:rPr>
              <w:t>1925 г</w:t>
            </w:r>
            <w:r>
              <w:rPr>
                <w:color w:val="000000"/>
              </w:rPr>
              <w:t xml:space="preserve">. (1929 г.) оказался во многих отношениях единственным в своем роде. Прежде всего, по глубине. Промышленное производство не просто сократилось, оно было отброшено к уровню начала века. Сокращение производства породило беспрецедентную безработицу: число безработных  только в странах Запада приблизилось к 30 млн. Вторая особенность кризиса – его масштаб. Он стал глобальным. Единственной страной, избежавшей его удара, стала </w:t>
            </w:r>
            <w:r>
              <w:rPr>
                <w:color w:val="FF0000"/>
              </w:rPr>
              <w:t xml:space="preserve">Великобритания </w:t>
            </w:r>
            <w:r>
              <w:rPr>
                <w:color w:val="000000"/>
              </w:rPr>
              <w:t xml:space="preserve">(СССР). Третья особенность кризиса – его продолжительность. Он начался в </w:t>
            </w:r>
            <w:r>
              <w:rPr>
                <w:color w:val="FF0000"/>
              </w:rPr>
              <w:t>1925г</w:t>
            </w:r>
            <w:r>
              <w:rPr>
                <w:color w:val="000000"/>
              </w:rPr>
              <w:t xml:space="preserve">. (1929 г.), и продолжался до </w:t>
            </w:r>
            <w:r>
              <w:rPr>
                <w:color w:val="FF0000"/>
              </w:rPr>
              <w:t xml:space="preserve">1935 г. </w:t>
            </w:r>
            <w:r>
              <w:rPr>
                <w:color w:val="000000"/>
              </w:rPr>
              <w:t xml:space="preserve">(1932 г.) Но и после того, как в </w:t>
            </w:r>
            <w:r>
              <w:rPr>
                <w:color w:val="FF0000"/>
              </w:rPr>
              <w:t xml:space="preserve">1935 г. </w:t>
            </w:r>
            <w:r>
              <w:rPr>
                <w:color w:val="000000"/>
              </w:rPr>
              <w:t xml:space="preserve">(1933 г.) появились признаки оживления, экономика так и не восстановилась в полной мере вплоть до начала Второй Мировой войны.  Кризис носил системный и структурный характер, это был переломный момент в развитии </w:t>
            </w:r>
            <w:r>
              <w:rPr>
                <w:color w:val="FF0000"/>
              </w:rPr>
              <w:t>социализма</w:t>
            </w:r>
            <w:r>
              <w:rPr>
                <w:color w:val="000000"/>
              </w:rPr>
              <w:t xml:space="preserve"> (капитализма). Неслучайно 30-е гг. называют Великой</w:t>
            </w:r>
            <w:r>
              <w:rPr>
                <w:color w:val="FF0000"/>
              </w:rPr>
              <w:t xml:space="preserve"> меланхолией </w:t>
            </w:r>
            <w:r>
              <w:rPr>
                <w:color w:val="000000"/>
              </w:rPr>
              <w:t>(депрессией)»</w:t>
            </w:r>
          </w:p>
        </w:tc>
      </w:tr>
      <w:tr w14:paraId="179C3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07A9C94D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3.5. Систематизация знаний и умений</w:t>
            </w:r>
          </w:p>
        </w:tc>
      </w:tr>
      <w:tr w14:paraId="33B885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2D15ADC7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 w14:paraId="2C06F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tcBorders>
              <w:bottom w:val="single" w:color="000000" w:themeColor="text1" w:sz="4" w:space="0"/>
            </w:tcBorders>
          </w:tcPr>
          <w:p w14:paraId="230412DE">
            <w:pPr>
              <w:widowControl w:val="0"/>
              <w:rPr>
                <w:u w:val="single"/>
              </w:rPr>
            </w:pPr>
            <w:r>
              <w:rPr>
                <w:u w:val="single"/>
              </w:rPr>
              <w:t>Эвристическая беседа</w:t>
            </w:r>
          </w:p>
          <w:p w14:paraId="0529EE47">
            <w:pPr>
              <w:widowControl w:val="0"/>
            </w:pPr>
            <w:r>
              <w:t>- Связь каких социальных наук предполагает решение проблемы выхода из экономического кризиса?</w:t>
            </w:r>
          </w:p>
          <w:p w14:paraId="14BCDA14">
            <w:pPr>
              <w:widowControl w:val="0"/>
            </w:pPr>
            <w:r>
              <w:t>(экономика, политология, социология, психология)</w:t>
            </w:r>
          </w:p>
        </w:tc>
      </w:tr>
      <w:tr w14:paraId="106C27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shd w:val="clear" w:color="F2F2F2" w:fill="C6D9F0" w:themeFill="text2" w:themeFillTint="33"/>
          </w:tcPr>
          <w:p w14:paraId="6FA462B8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БЛОК 4. Проверка приобретенных знаний, умений и навыков</w:t>
            </w:r>
          </w:p>
        </w:tc>
      </w:tr>
      <w:tr w14:paraId="51C3E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5607DB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4.1. Диагностика/самодиагностика</w:t>
            </w:r>
          </w:p>
        </w:tc>
      </w:tr>
      <w:tr w14:paraId="3DD5B6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4B880FDF">
            <w:pPr>
              <w:rPr>
                <w:i/>
              </w:rPr>
            </w:pPr>
            <w:r>
              <w:rPr>
                <w:i/>
                <w:color w:val="000000"/>
              </w:rPr>
              <w:t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 w14:paraId="4D6C5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34B60998">
            <w:pPr>
              <w:rPr>
                <w:color w:val="000000"/>
              </w:rPr>
            </w:pPr>
            <w:r>
              <w:rPr>
                <w:color w:val="000000"/>
              </w:rPr>
              <w:t>К каждому заданию на уроке формируются четкие критерии, по которым учащиеся могут сами объективно оценить результат своей работы.</w:t>
            </w:r>
          </w:p>
          <w:p w14:paraId="30A91A6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1. Тест </w:t>
            </w:r>
          </w:p>
          <w:p w14:paraId="2EF035FE">
            <w:pPr>
              <w:rPr>
                <w:color w:val="000000"/>
              </w:rPr>
            </w:pPr>
            <w:r>
              <w:rPr>
                <w:color w:val="000000"/>
              </w:rPr>
              <w:t>8-7 правильных ответов – оценка «5»</w:t>
            </w:r>
          </w:p>
          <w:p w14:paraId="0A6C5B28">
            <w:pPr>
              <w:rPr>
                <w:color w:val="000000"/>
              </w:rPr>
            </w:pPr>
            <w:r>
              <w:rPr>
                <w:color w:val="000000"/>
              </w:rPr>
              <w:t>6-5 правильных ответов – оценка «4»</w:t>
            </w:r>
          </w:p>
          <w:p w14:paraId="7B75ABA7">
            <w:pPr>
              <w:rPr>
                <w:color w:val="000000"/>
              </w:rPr>
            </w:pPr>
            <w:r>
              <w:rPr>
                <w:color w:val="000000"/>
              </w:rPr>
              <w:t>4-3 правильных ответа – оценка «3»</w:t>
            </w:r>
          </w:p>
          <w:p w14:paraId="61AFA58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2. Работа с текстом (исправление ошибок)</w:t>
            </w:r>
          </w:p>
          <w:p w14:paraId="6FC0C133">
            <w:pPr>
              <w:rPr>
                <w:color w:val="000000"/>
              </w:rPr>
            </w:pPr>
            <w:r>
              <w:rPr>
                <w:color w:val="000000"/>
              </w:rPr>
              <w:t>5 найденных ошибок – оценка «5»</w:t>
            </w:r>
          </w:p>
          <w:p w14:paraId="428A64B2">
            <w:pPr>
              <w:rPr>
                <w:color w:val="000000"/>
              </w:rPr>
            </w:pPr>
            <w:r>
              <w:rPr>
                <w:color w:val="000000"/>
              </w:rPr>
              <w:t>4 найденных ошибок – оценка «4»</w:t>
            </w:r>
          </w:p>
          <w:p w14:paraId="3AB85A48">
            <w:pPr>
              <w:rPr>
                <w:color w:val="000000"/>
              </w:rPr>
            </w:pPr>
            <w:r>
              <w:rPr>
                <w:color w:val="000000"/>
              </w:rPr>
              <w:t>3 найденных ошибок – оценка «3»</w:t>
            </w:r>
          </w:p>
        </w:tc>
      </w:tr>
      <w:tr w14:paraId="06CC1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shd w:val="clear" w:color="auto" w:fill="C6D9F0" w:themeFill="text2" w:themeFillTint="33"/>
          </w:tcPr>
          <w:p w14:paraId="413419BC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1F497D" w:themeColor="text2"/>
                <w14:textFill>
                  <w14:solidFill>
                    <w14:schemeClr w14:val="tx2"/>
                  </w14:solidFill>
                </w14:textFill>
              </w:rPr>
              <w:t>БЛОК 5. Подведение итогов, домашнее задание</w:t>
            </w:r>
          </w:p>
        </w:tc>
      </w:tr>
      <w:tr w14:paraId="505CF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519B5D73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5.1. Рефлексия</w:t>
            </w:r>
          </w:p>
        </w:tc>
      </w:tr>
      <w:tr w14:paraId="196C78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1C8E47FD">
            <w:pPr>
              <w:widowControl w:val="0"/>
              <w:rPr>
                <w:i/>
                <w:color w:val="000000"/>
              </w:rPr>
            </w:pPr>
            <w:r>
              <w:rPr>
                <w:i/>
              </w:rPr>
              <w:t xml:space="preserve">Введите рекомендации для учителя по организации в классе рефлексии </w:t>
            </w:r>
            <w:r>
              <w:rPr>
                <w:i/>
                <w:color w:val="000000"/>
              </w:rPr>
              <w:t>по достигнутым либо недостигнутым образовательным результатам</w:t>
            </w:r>
          </w:p>
        </w:tc>
      </w:tr>
      <w:tr w14:paraId="14E13F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5617BC7C">
            <w:pPr>
              <w:widowControl w:val="0"/>
              <w:rPr>
                <w:i/>
              </w:rPr>
            </w:pPr>
            <w:r>
              <w:rPr>
                <w:i/>
              </w:rPr>
              <w:t>Закончите предложение:</w:t>
            </w:r>
          </w:p>
          <w:p w14:paraId="7BB00832">
            <w:pPr>
              <w:widowControl w:val="0"/>
              <w:rPr>
                <w:i/>
              </w:rPr>
            </w:pPr>
            <w:r>
              <w:rPr>
                <w:i/>
              </w:rPr>
              <w:t>1. Я сегодня узнал ….</w:t>
            </w:r>
          </w:p>
          <w:p w14:paraId="59F64AA3">
            <w:pPr>
              <w:widowControl w:val="0"/>
              <w:rPr>
                <w:i/>
              </w:rPr>
            </w:pPr>
            <w:r>
              <w:rPr>
                <w:i/>
              </w:rPr>
              <w:t>2. Я понял ….</w:t>
            </w:r>
          </w:p>
          <w:p w14:paraId="6F546CDD">
            <w:pPr>
              <w:widowControl w:val="0"/>
              <w:rPr>
                <w:i/>
              </w:rPr>
            </w:pPr>
            <w:r>
              <w:rPr>
                <w:i/>
              </w:rPr>
              <w:t>3. Меня удивило ….</w:t>
            </w:r>
          </w:p>
        </w:tc>
      </w:tr>
      <w:tr w14:paraId="0EA3E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</w:tcPr>
          <w:p w14:paraId="0770D4E4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 5.2.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Домашнее задание</w:t>
            </w:r>
          </w:p>
        </w:tc>
      </w:tr>
      <w:tr w14:paraId="4E1100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560" w:type="dxa"/>
          </w:tcPr>
          <w:p w14:paraId="18E96D40">
            <w:pPr>
              <w:widowControl w:val="0"/>
              <w:rPr>
                <w:b/>
                <w:color w:val="000000"/>
              </w:rPr>
            </w:pPr>
            <w:r>
              <w:rPr>
                <w:i/>
              </w:rPr>
              <w:t>Введите рекомендации по домашнему заданию</w:t>
            </w:r>
            <w:r>
              <w:rPr>
                <w:i/>
                <w:color w:val="000000"/>
              </w:rPr>
              <w:t>.</w:t>
            </w:r>
          </w:p>
        </w:tc>
      </w:tr>
      <w:tr w14:paraId="7B468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60" w:type="dxa"/>
          </w:tcPr>
          <w:p w14:paraId="5329985B">
            <w:pPr>
              <w:widowControl w:val="0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Задание на опережение (к следующей теме)</w:t>
            </w:r>
          </w:p>
          <w:p w14:paraId="446119D0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Напишите письмо о политике фашистской партии в 1930-е гг.:</w:t>
            </w:r>
          </w:p>
          <w:p w14:paraId="085EC08B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от имени одного из лидеров НСДАП;</w:t>
            </w:r>
          </w:p>
          <w:p w14:paraId="377AA286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от имени профессора Берлинского университета;</w:t>
            </w:r>
          </w:p>
          <w:p w14:paraId="5156DC17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от имени врача-еврея, проживающего в Германии;</w:t>
            </w:r>
          </w:p>
          <w:p w14:paraId="2EB89C07">
            <w:pPr>
              <w:widowControl w:val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- выбрать своего героя (очевидца событий).</w:t>
            </w:r>
          </w:p>
        </w:tc>
      </w:tr>
    </w:tbl>
    <w:p w14:paraId="3DF793B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5BF55D02">
      <w:pPr>
        <w:spacing w:after="200" w:line="276" w:lineRule="auto"/>
        <w:rPr>
          <w:color w:val="000000"/>
        </w:rPr>
      </w:pPr>
      <w:r>
        <w:rPr>
          <w:color w:val="000000"/>
        </w:rPr>
        <w:br w:type="page"/>
      </w:r>
    </w:p>
    <w:p w14:paraId="23E9830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color w:val="000000"/>
        </w:rPr>
      </w:pPr>
      <w:r>
        <w:rPr>
          <w:color w:val="000000"/>
        </w:rPr>
        <w:t>Кейнсианство - экономическое учение о конкретном механизме выхода из кризиса.</w:t>
      </w:r>
    </w:p>
    <w:p w14:paraId="5053FC6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tbl>
      <w:tblPr>
        <w:tblStyle w:val="20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5B19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44B4F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Регулирование</w:t>
            </w:r>
          </w:p>
        </w:tc>
      </w:tr>
      <w:tr w14:paraId="35D2B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8BD8B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антикризисное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C2D4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антиинфляционное</w:t>
            </w:r>
          </w:p>
        </w:tc>
      </w:tr>
      <w:tr w14:paraId="26F33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90B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 Увеличение государственных расходов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C5E8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 Сокращение государственных расходов</w:t>
            </w:r>
          </w:p>
        </w:tc>
      </w:tr>
      <w:tr w14:paraId="1F793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A38F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 Понижение налогов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8C2E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 Повышение налогов</w:t>
            </w:r>
          </w:p>
        </w:tc>
      </w:tr>
      <w:tr w14:paraId="7A587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1844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 Понижение банковского %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D35D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 Повышение банковского %</w:t>
            </w:r>
          </w:p>
        </w:tc>
      </w:tr>
      <w:tr w14:paraId="2770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9AEB8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Принцип  «иди»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086CE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Принцип  «стой»</w:t>
            </w:r>
          </w:p>
        </w:tc>
      </w:tr>
      <w:tr w14:paraId="0B716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E9C1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Подталкивание роста потребления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7555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Сдерживание потребления</w:t>
            </w:r>
          </w:p>
        </w:tc>
      </w:tr>
    </w:tbl>
    <w:p w14:paraId="6985751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3FE8FF3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6893CC5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09137DB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color w:val="000000"/>
        </w:rPr>
      </w:pPr>
      <w:r>
        <w:rPr>
          <w:color w:val="000000"/>
        </w:rPr>
        <w:t>Либерально-демократические, тоталитарные, авторитарные режимы.</w:t>
      </w:r>
    </w:p>
    <w:p w14:paraId="76162FC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color w:val="000000"/>
        </w:rPr>
      </w:pPr>
    </w:p>
    <w:tbl>
      <w:tblPr>
        <w:tblStyle w:val="12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4379"/>
        <w:gridCol w:w="5388"/>
        <w:gridCol w:w="2691"/>
      </w:tblGrid>
      <w:tr w14:paraId="0055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ADB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Режимы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435BD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Либерально-демократические 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64F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Тоталитарные</w:t>
            </w:r>
          </w:p>
          <w:p w14:paraId="2893E7E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(Командно-административная система)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4DED6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Авторитарные</w:t>
            </w:r>
          </w:p>
        </w:tc>
      </w:tr>
      <w:tr w14:paraId="1002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4C2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Страны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892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Великобритания, Франция, США, Канада, Скандинавские страны, Мексика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368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Германия, Италия, СССР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68ED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Австрия, Венгрия, Болгария, Румыния, Югославия, Польша,др.</w:t>
            </w:r>
          </w:p>
        </w:tc>
      </w:tr>
      <w:tr w14:paraId="411F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E4E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Характеристика стран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98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Прочные демократические традиции; путь социальных и экономических реформ, политических компромиссов в решении последствий экономического кризиса</w:t>
            </w:r>
          </w:p>
        </w:tc>
        <w:tc>
          <w:tcPr>
            <w:tcW w:w="5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9EB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Государственная собственность, государственное плановое регулирование всех сторон жизни общества, полное искоренение частной собственности, уравнительное распределение, лозунги интернационализма, массовые репрессии</w:t>
            </w:r>
          </w:p>
        </w:tc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5D23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со стр.85.</w:t>
            </w:r>
          </w:p>
        </w:tc>
      </w:tr>
    </w:tbl>
    <w:p w14:paraId="7E807F2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 xml:space="preserve"> </w:t>
      </w:r>
    </w:p>
    <w:p w14:paraId="1BC4F3A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1996D31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5C10088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5F67FC1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17E2CA2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7E4509A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7D90DC6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7B9A52C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229C2477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jc w:val="center"/>
        <w:rPr>
          <w:b/>
          <w:color w:val="000000"/>
        </w:rPr>
      </w:pPr>
      <w:r>
        <w:rPr>
          <w:b/>
          <w:color w:val="000000"/>
        </w:rPr>
        <w:t>Исторический источник</w:t>
      </w:r>
    </w:p>
    <w:p w14:paraId="5B2F9C68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Инаугурационная речь президента США Ф. Рузвельта 4 марта 1933 г.</w:t>
      </w:r>
    </w:p>
    <w:p w14:paraId="4C901DF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«Я уверен, что мои дорогие соотечественники-американцы ждут, что, вступая в должность президента, я обращусь к ним с прямотой и решимостью, как того требует нынешнее положение нашей страны. Сейчас самое время говорить правду, всю правду, открыто и смело. И нам нет нужды уклоняться от честного взгляда на сегодняшнюю ситуацию в нашей стране. Эта великая страна выстоит, как это бывало и прежде, возродится и расцветёт.</w:t>
      </w:r>
    </w:p>
    <w:p w14:paraId="4FD9906C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Поэтому первым делом разрешите мне высказать твёрдое убеждение, что единственное, чего нам следует бояться, это страха — отчаянного, безрассудного, неоправданного ужаса, который парализует усилия, необходимые для превращения отступления в наступление...</w:t>
      </w:r>
    </w:p>
    <w:p w14:paraId="68867252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 xml:space="preserve">Наша величайшая первоочередная задача — вернуть людям работу. Эта проблема окажется вполне разрешимой, если мы подойдём к ней разумно и смело. Частично её может решить прямая мобилизация силами самойвласти, взявшейся за эту задачу так, как мы действуем в чрезвычайных военных условиях, но в то же время, направив рабочую силу на осуществление в высшей степени необходимых проектов по стимулированию и реорганизации использования наших природных ресурсов... </w:t>
      </w:r>
    </w:p>
    <w:p w14:paraId="08DCB3F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Наконец, вновь берясь за работу, мы нуждаемся в двух гарантиях защиты от старых зол. Должен быть установлен строгий контроль над всей банковской, кредитной и инвестиционной деятельностью. Должен быть положен конец спекуляциям с чужими деньгами и обеспечена адекватная</w:t>
      </w:r>
    </w:p>
    <w:p w14:paraId="15F1E8F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требованиям, но здоровая валюта. Таковы направления атаки…»</w:t>
      </w:r>
    </w:p>
    <w:p w14:paraId="7C82654D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31752F9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77AE731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Закон НИРА:</w:t>
      </w:r>
    </w:p>
    <w:p w14:paraId="7A811F2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Введение «кодексов честной конкуренции» (регламентировали объёмы производства, продолжительность рабочего дня и зарплаты), за соблюдение которых предприниматели получали налоговые льготы (охватили 95 % предприятий США);</w:t>
      </w:r>
    </w:p>
    <w:p w14:paraId="4694FC33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законодательное закрепление права рабочих на создание профсоюзов, заключение коллективных договоров; введение государственного арбитража трудовых споров.</w:t>
      </w:r>
    </w:p>
    <w:p w14:paraId="5C9C130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Принятие законов о социальном страховании по старости, инвалидности и безработице.</w:t>
      </w:r>
    </w:p>
    <w:p w14:paraId="6A93FAD1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Скупка государством по фиксированным ценам излишков продовольствия, поощрение сокращения посевных площадей.</w:t>
      </w:r>
    </w:p>
    <w:p w14:paraId="4A0A11F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Организация общественных работ для уменьшения безработицы, выплата пособий.</w:t>
      </w:r>
    </w:p>
    <w:p w14:paraId="7F6136F4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4F862E3E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69A8E73F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p w14:paraId="0FBC5D37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Вопросы и задания для учащихся</w:t>
      </w:r>
    </w:p>
    <w:p w14:paraId="4850CE16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1. Какие патриотические идеи звучат в речи Рузвельта? Какое впечатление они должны были произвести на американское общество в то время?</w:t>
      </w:r>
    </w:p>
    <w:p w14:paraId="5EFF0A4A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  <w:r>
        <w:rPr>
          <w:color w:val="000000"/>
        </w:rPr>
        <w:t>2. Какие задачи по преодолению кризиса ставит Рузвельт? Назовите три задачи.</w:t>
      </w:r>
    </w:p>
    <w:p w14:paraId="794103B0">
      <w:pPr>
        <w:widowControl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rPr>
          <w:color w:val="000000"/>
        </w:rPr>
      </w:pPr>
    </w:p>
    <w:sectPr>
      <w:footerReference r:id="rId5" w:type="default"/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DejaVu Sans">
    <w:altName w:val="Segoe Print"/>
    <w:panose1 w:val="00000000000000000000"/>
    <w:charset w:val="CC"/>
    <w:family w:val="swiss"/>
    <w:pitch w:val="default"/>
    <w:sig w:usb0="00000000" w:usb1="00000000" w:usb2="0A246029" w:usb3="00000000" w:csb0="0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4622180"/>
      <w:docPartObj>
        <w:docPartGallery w:val="AutoText"/>
      </w:docPartObj>
    </w:sdtPr>
    <w:sdtContent>
      <w:p w14:paraId="4C333E7A">
        <w:pPr>
          <w:pStyle w:val="3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F0AB01">
    <w:pPr>
      <w:pStyle w:val="3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B6"/>
    <w:rsid w:val="00013B9F"/>
    <w:rsid w:val="00065DCF"/>
    <w:rsid w:val="00066DC5"/>
    <w:rsid w:val="000B0054"/>
    <w:rsid w:val="001301CD"/>
    <w:rsid w:val="0015478E"/>
    <w:rsid w:val="0016637C"/>
    <w:rsid w:val="001C48B9"/>
    <w:rsid w:val="00217CAD"/>
    <w:rsid w:val="00225184"/>
    <w:rsid w:val="00232C9D"/>
    <w:rsid w:val="002458EA"/>
    <w:rsid w:val="002844AD"/>
    <w:rsid w:val="002965B6"/>
    <w:rsid w:val="002E1314"/>
    <w:rsid w:val="00306B89"/>
    <w:rsid w:val="00321375"/>
    <w:rsid w:val="00321BB6"/>
    <w:rsid w:val="003609CD"/>
    <w:rsid w:val="00384C7D"/>
    <w:rsid w:val="003860CA"/>
    <w:rsid w:val="003B0BCA"/>
    <w:rsid w:val="003C62D1"/>
    <w:rsid w:val="003C7AA6"/>
    <w:rsid w:val="00453C6D"/>
    <w:rsid w:val="004A3356"/>
    <w:rsid w:val="004B68A6"/>
    <w:rsid w:val="004C064B"/>
    <w:rsid w:val="004C0F5A"/>
    <w:rsid w:val="004E22EE"/>
    <w:rsid w:val="004E5011"/>
    <w:rsid w:val="00514127"/>
    <w:rsid w:val="00534A0C"/>
    <w:rsid w:val="0055185F"/>
    <w:rsid w:val="0055610D"/>
    <w:rsid w:val="005B2850"/>
    <w:rsid w:val="005D563A"/>
    <w:rsid w:val="005E1D46"/>
    <w:rsid w:val="005E7E92"/>
    <w:rsid w:val="005F192C"/>
    <w:rsid w:val="00674B7F"/>
    <w:rsid w:val="006A5C1E"/>
    <w:rsid w:val="00722C9D"/>
    <w:rsid w:val="007359BB"/>
    <w:rsid w:val="0075418C"/>
    <w:rsid w:val="00762B89"/>
    <w:rsid w:val="007C51E1"/>
    <w:rsid w:val="00835EB9"/>
    <w:rsid w:val="00864060"/>
    <w:rsid w:val="00875642"/>
    <w:rsid w:val="00891C1E"/>
    <w:rsid w:val="008A5606"/>
    <w:rsid w:val="008E12EB"/>
    <w:rsid w:val="009134FF"/>
    <w:rsid w:val="009575B3"/>
    <w:rsid w:val="0099556E"/>
    <w:rsid w:val="009A118D"/>
    <w:rsid w:val="009C1179"/>
    <w:rsid w:val="009D375B"/>
    <w:rsid w:val="00A26A2C"/>
    <w:rsid w:val="00A31855"/>
    <w:rsid w:val="00A41B01"/>
    <w:rsid w:val="00A64A69"/>
    <w:rsid w:val="00AA168F"/>
    <w:rsid w:val="00AA19FE"/>
    <w:rsid w:val="00AE32AB"/>
    <w:rsid w:val="00B434E5"/>
    <w:rsid w:val="00B46A4E"/>
    <w:rsid w:val="00B76478"/>
    <w:rsid w:val="00BF65C3"/>
    <w:rsid w:val="00C00BD4"/>
    <w:rsid w:val="00C77896"/>
    <w:rsid w:val="00D56D9F"/>
    <w:rsid w:val="00D72DC1"/>
    <w:rsid w:val="00D76D04"/>
    <w:rsid w:val="00D81036"/>
    <w:rsid w:val="00DC2A2D"/>
    <w:rsid w:val="00DF3B4A"/>
    <w:rsid w:val="00E05241"/>
    <w:rsid w:val="00E10E7D"/>
    <w:rsid w:val="00E53ED9"/>
    <w:rsid w:val="00E96812"/>
    <w:rsid w:val="00EB6434"/>
    <w:rsid w:val="00F15342"/>
    <w:rsid w:val="00F3145F"/>
    <w:rsid w:val="00FB0F85"/>
    <w:rsid w:val="00FB6763"/>
    <w:rsid w:val="1549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89"/>
    <w:qFormat/>
    <w:uiPriority w:val="9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3">
    <w:name w:val="heading 2"/>
    <w:basedOn w:val="1"/>
    <w:next w:val="1"/>
    <w:link w:val="191"/>
    <w:semiHidden/>
    <w:unhideWhenUsed/>
    <w:qFormat/>
    <w:uiPriority w:val="9"/>
    <w:pPr>
      <w:keepNext/>
      <w:keepLines/>
      <w:spacing w:before="200"/>
      <w:outlineLvl w:val="1"/>
    </w:pPr>
    <w:rPr>
      <w:rFonts w:ascii="Cambria" w:hAnsi="Cambria" w:eastAsia="Cambria" w:cs="Cambria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character" w:styleId="15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alloon Text"/>
    <w:basedOn w:val="1"/>
    <w:link w:val="18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qFormat/>
    <w:uiPriority w:val="99"/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annotation text"/>
    <w:basedOn w:val="1"/>
    <w:link w:val="199"/>
    <w:unhideWhenUsed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200"/>
    <w:semiHidden/>
    <w:unhideWhenUsed/>
    <w:qFormat/>
    <w:uiPriority w:val="99"/>
    <w:rPr>
      <w:b/>
      <w:bCs/>
    </w:rPr>
  </w:style>
  <w:style w:type="paragraph" w:styleId="22">
    <w:name w:val="footnote text"/>
    <w:basedOn w:val="1"/>
    <w:link w:val="198"/>
    <w:semiHidden/>
    <w:unhideWhenUsed/>
    <w:uiPriority w:val="99"/>
    <w:rPr>
      <w:sz w:val="20"/>
      <w:szCs w:val="20"/>
    </w:rPr>
  </w:style>
  <w:style w:type="paragraph" w:styleId="23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4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6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uiPriority w:val="99"/>
    <w:pPr>
      <w:tabs>
        <w:tab w:val="center" w:pos="4677"/>
        <w:tab w:val="right" w:pos="9355"/>
      </w:tabs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37">
    <w:name w:val="Subtitle"/>
    <w:basedOn w:val="1"/>
    <w:next w:val="1"/>
    <w:link w:val="49"/>
    <w:qFormat/>
    <w:uiPriority w:val="11"/>
    <w:pPr>
      <w:spacing w:before="200" w:after="200"/>
    </w:pPr>
  </w:style>
  <w:style w:type="table" w:styleId="38">
    <w:name w:val="Table Grid"/>
    <w:basedOn w:val="12"/>
    <w:qFormat/>
    <w:uiPriority w:val="59"/>
    <w:pPr>
      <w:spacing w:after="0" w:line="240" w:lineRule="auto"/>
    </w:pPr>
    <w:rPr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9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49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qFormat/>
    <w:uiPriority w:val="30"/>
    <w:rPr>
      <w:i/>
    </w:rPr>
  </w:style>
  <w:style w:type="character" w:customStyle="1" w:styleId="54">
    <w:name w:val="Header Char"/>
    <w:basedOn w:val="11"/>
    <w:qFormat/>
    <w:uiPriority w:val="99"/>
  </w:style>
  <w:style w:type="character" w:customStyle="1" w:styleId="55">
    <w:name w:val="Footer Char"/>
    <w:basedOn w:val="11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Таблица простая 1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9">
    <w:name w:val="Таблица простая 21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Таблица простая 31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1">
    <w:name w:val="Таблица простая 4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2">
    <w:name w:val="Таблица простая 51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63">
    <w:name w:val="Таблица-сетка 1 светлая1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Таблица-сетка 21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1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3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4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5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7">
    <w:name w:val="Таблица-сетка 31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8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0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1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2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3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4">
    <w:name w:val="Таблица-сетка 41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5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6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7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8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9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90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91">
    <w:name w:val="Таблица-сетка 5 темная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92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93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4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5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6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7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8">
    <w:name w:val="Таблица-сетка 6 цветная1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Таблица-сетка 7 цветная1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Список-таблица 1 светлая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13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4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5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6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7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8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9">
    <w:name w:val="Список-таблица 21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20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21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22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23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4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5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6">
    <w:name w:val="Список-таблица 3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Список-таблица 41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4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5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6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7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8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9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40">
    <w:name w:val="Список-таблица 5 тем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41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42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43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4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5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6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7">
    <w:name w:val="Список-таблица 6 цветная1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Список-таблица 7 цветная1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2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3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4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5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6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7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8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9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70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71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72">
    <w:name w:val="Bordered &amp; 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73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4">
    <w:name w:val="Bordered &amp; 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5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qFormat/>
    <w:uiPriority w:val="99"/>
    <w:rPr>
      <w:sz w:val="18"/>
    </w:rPr>
  </w:style>
  <w:style w:type="character" w:customStyle="1" w:styleId="183">
    <w:name w:val="Текст концевой сноски Знак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en-US" w:bidi="ar-SA"/>
    </w:rPr>
  </w:style>
  <w:style w:type="character" w:customStyle="1" w:styleId="185">
    <w:name w:val="Текст выноски Знак"/>
    <w:basedOn w:val="11"/>
    <w:link w:val="1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86">
    <w:name w:val="List Paragraph"/>
    <w:basedOn w:val="1"/>
    <w:qFormat/>
    <w:uiPriority w:val="34"/>
    <w:pPr>
      <w:ind w:left="708"/>
    </w:pPr>
    <w:rPr>
      <w:rFonts w:ascii="Arial Narrow" w:hAnsi="Arial Narrow"/>
    </w:rPr>
  </w:style>
  <w:style w:type="character" w:customStyle="1" w:styleId="187">
    <w:name w:val="Верхний колонтитул Знак"/>
    <w:basedOn w:val="11"/>
    <w:link w:val="2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8">
    <w:name w:val="Нижний колонтитул Знак"/>
    <w:basedOn w:val="11"/>
    <w:link w:val="3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9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19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1">
    <w:name w:val="Заголовок 2 Знак"/>
    <w:basedOn w:val="11"/>
    <w:link w:val="3"/>
    <w:semiHidden/>
    <w:uiPriority w:val="9"/>
    <w:rPr>
      <w:rFonts w:ascii="Cambria" w:hAnsi="Cambria" w:eastAsia="Cambria" w:cs="Cambria"/>
      <w:b/>
      <w:bCs/>
      <w:color w:val="4F81BD" w:themeColor="accent1"/>
      <w:sz w:val="26"/>
      <w:szCs w:val="26"/>
      <w:lang w:eastAsia="ru-RU"/>
      <w14:textFill>
        <w14:solidFill>
          <w14:schemeClr w14:val="accent1"/>
        </w14:solidFill>
      </w14:textFill>
    </w:rPr>
  </w:style>
  <w:style w:type="character" w:customStyle="1" w:styleId="192">
    <w:name w:val="mw-headline"/>
    <w:basedOn w:val="11"/>
    <w:qFormat/>
    <w:uiPriority w:val="0"/>
  </w:style>
  <w:style w:type="character" w:customStyle="1" w:styleId="193">
    <w:name w:val="mw-editsection"/>
    <w:basedOn w:val="11"/>
    <w:qFormat/>
    <w:uiPriority w:val="0"/>
  </w:style>
  <w:style w:type="character" w:customStyle="1" w:styleId="194">
    <w:name w:val="mw-editsection-bracket"/>
    <w:basedOn w:val="11"/>
    <w:qFormat/>
    <w:uiPriority w:val="0"/>
  </w:style>
  <w:style w:type="character" w:customStyle="1" w:styleId="195">
    <w:name w:val="mw-editsection-divider"/>
    <w:basedOn w:val="11"/>
    <w:uiPriority w:val="0"/>
  </w:style>
  <w:style w:type="character" w:customStyle="1" w:styleId="196">
    <w:name w:val="Интернет-ссылка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7">
    <w:name w:val="Содержимое таблицы"/>
    <w:basedOn w:val="1"/>
    <w:qFormat/>
    <w:uiPriority w:val="0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jc w:val="center"/>
    </w:pPr>
    <w:rPr>
      <w:rFonts w:ascii="Arial" w:hAnsi="Arial" w:eastAsia="DejaVu Sans" w:cs="Liberation Sans"/>
      <w:color w:val="000000"/>
      <w:sz w:val="36"/>
      <w:lang w:eastAsia="en-US"/>
    </w:rPr>
  </w:style>
  <w:style w:type="character" w:customStyle="1" w:styleId="198">
    <w:name w:val="Текст сноски Знак"/>
    <w:basedOn w:val="11"/>
    <w:link w:val="22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9">
    <w:name w:val="Текст примечания Знак"/>
    <w:basedOn w:val="11"/>
    <w:link w:val="20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00">
    <w:name w:val="Тема примечания Знак"/>
    <w:basedOn w:val="199"/>
    <w:link w:val="2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table" w:customStyle="1" w:styleId="201">
    <w:name w:val="Сетка таблицы1"/>
    <w:basedOn w:val="12"/>
    <w:uiPriority w:val="0"/>
    <w:pPr>
      <w:spacing w:after="0" w:line="240" w:lineRule="auto"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0DAD665-6B9E-472B-A24F-4FF0636BFD78}">
  <ds:schemaRefs/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Prosv</Company>
  <Pages>10</Pages>
  <Words>2826</Words>
  <Characters>16110</Characters>
  <Lines>134</Lines>
  <Paragraphs>37</Paragraphs>
  <TotalTime>177</TotalTime>
  <ScaleCrop>false</ScaleCrop>
  <LinksUpToDate>false</LinksUpToDate>
  <CharactersWithSpaces>18899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2023-03-16T14:19:00Z</dcterms:created>
  <dc:creator>Волынчук Наталья Ивановна</dc:creator>
  <cp:lastModifiedBy>prict</cp:lastModifiedBy>
  <dcterms:modified xsi:type="dcterms:W3CDTF">2024-08-08T18:38:29Z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1F1F644589E94BEA82183949A8F27656_12</vt:lpwstr>
  </property>
</Properties>
</file>