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F4" w:rsidRDefault="009379F4" w:rsidP="009379F4">
      <w:pPr>
        <w:pStyle w:val="ParagraphStyl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Технологическая карта урока обществознания 10 класс</w:t>
      </w:r>
    </w:p>
    <w:p w:rsidR="009379F4" w:rsidRDefault="009379F4" w:rsidP="009379F4">
      <w:pPr>
        <w:pStyle w:val="ParagraphStyl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Автор работы  Ребус Оксаны Михайловны, у</w:t>
      </w:r>
      <w:r>
        <w:rPr>
          <w:rFonts w:ascii="Times New Roman" w:hAnsi="Times New Roman"/>
          <w:b/>
          <w:bCs/>
        </w:rPr>
        <w:t>чител</w:t>
      </w:r>
      <w:r>
        <w:rPr>
          <w:rFonts w:ascii="Times New Roman" w:hAnsi="Times New Roman"/>
          <w:b/>
          <w:bCs/>
        </w:rPr>
        <w:t>ь</w:t>
      </w:r>
      <w:r>
        <w:rPr>
          <w:rFonts w:ascii="Times New Roman" w:hAnsi="Times New Roman"/>
          <w:b/>
          <w:bCs/>
        </w:rPr>
        <w:t xml:space="preserve"> МБОУ «Северная СОШ».</w:t>
      </w:r>
    </w:p>
    <w:p w:rsidR="0015201B" w:rsidRPr="00DC63B6" w:rsidRDefault="0015201B" w:rsidP="0015201B">
      <w:pPr>
        <w:pStyle w:val="ParagraphStyle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2935"/>
      </w:tblGrid>
      <w:tr w:rsidR="00356FBB" w:rsidRPr="00964D73" w:rsidTr="006074BD">
        <w:trPr>
          <w:trHeight w:val="331"/>
        </w:trPr>
        <w:tc>
          <w:tcPr>
            <w:tcW w:w="3068" w:type="dxa"/>
          </w:tcPr>
          <w:p w:rsidR="00356FBB" w:rsidRPr="00964D73" w:rsidRDefault="00356FB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Автор разработки</w:t>
            </w:r>
          </w:p>
        </w:tc>
        <w:tc>
          <w:tcPr>
            <w:tcW w:w="12935" w:type="dxa"/>
          </w:tcPr>
          <w:p w:rsidR="00356FBB" w:rsidRPr="00964D73" w:rsidRDefault="00356FBB" w:rsidP="00BF636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64D73">
              <w:rPr>
                <w:rFonts w:ascii="Times New Roman" w:hAnsi="Times New Roman" w:cs="Times New Roman"/>
                <w:b/>
                <w:bCs/>
              </w:rPr>
              <w:t>Ребус О.М.</w:t>
            </w:r>
          </w:p>
        </w:tc>
      </w:tr>
      <w:tr w:rsidR="00356FBB" w:rsidRPr="00964D73" w:rsidTr="006074BD">
        <w:trPr>
          <w:trHeight w:val="331"/>
        </w:trPr>
        <w:tc>
          <w:tcPr>
            <w:tcW w:w="3068" w:type="dxa"/>
          </w:tcPr>
          <w:p w:rsidR="00356FBB" w:rsidRPr="00964D73" w:rsidRDefault="00356FB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12935" w:type="dxa"/>
          </w:tcPr>
          <w:p w:rsidR="00356FBB" w:rsidRPr="00964D73" w:rsidRDefault="00F87221" w:rsidP="00BF636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64D73">
              <w:rPr>
                <w:rFonts w:ascii="Times New Roman" w:hAnsi="Times New Roman" w:cs="Times New Roman"/>
                <w:b/>
                <w:bCs/>
              </w:rPr>
              <w:t>10</w:t>
            </w:r>
            <w:r w:rsidR="007A52F4" w:rsidRPr="00964D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6FBB" w:rsidRPr="00964D73">
              <w:rPr>
                <w:rFonts w:ascii="Times New Roman" w:hAnsi="Times New Roman" w:cs="Times New Roman"/>
                <w:b/>
                <w:bCs/>
              </w:rPr>
              <w:t>класс (обществознание)</w:t>
            </w:r>
          </w:p>
        </w:tc>
      </w:tr>
      <w:tr w:rsidR="0015201B" w:rsidRPr="00964D73" w:rsidTr="006074BD">
        <w:trPr>
          <w:trHeight w:val="331"/>
        </w:trPr>
        <w:tc>
          <w:tcPr>
            <w:tcW w:w="3068" w:type="dxa"/>
          </w:tcPr>
          <w:p w:rsidR="0015201B" w:rsidRPr="00964D73" w:rsidRDefault="0015201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935" w:type="dxa"/>
          </w:tcPr>
          <w:p w:rsidR="0015201B" w:rsidRPr="00964D73" w:rsidRDefault="00310D7B" w:rsidP="00BF636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64D73">
              <w:rPr>
                <w:rFonts w:ascii="Times New Roman" w:hAnsi="Times New Roman" w:cs="Times New Roman"/>
                <w:b/>
                <w:bCs/>
              </w:rPr>
              <w:t>43-44. Правоотношения. Правомерное поведение.</w:t>
            </w:r>
          </w:p>
        </w:tc>
      </w:tr>
      <w:tr w:rsidR="0015201B" w:rsidRPr="00964D73" w:rsidTr="006074BD">
        <w:trPr>
          <w:trHeight w:val="355"/>
        </w:trPr>
        <w:tc>
          <w:tcPr>
            <w:tcW w:w="3068" w:type="dxa"/>
          </w:tcPr>
          <w:p w:rsidR="0015201B" w:rsidRPr="00964D73" w:rsidRDefault="0015201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935" w:type="dxa"/>
          </w:tcPr>
          <w:p w:rsidR="0015201B" w:rsidRPr="00964D73" w:rsidRDefault="007A79A7" w:rsidP="00BF636F">
            <w:pPr>
              <w:pStyle w:val="ParagraphStyle"/>
              <w:rPr>
                <w:rFonts w:ascii="Times New Roman" w:hAnsi="Times New Roman" w:cs="Times New Roman"/>
              </w:rPr>
            </w:pPr>
            <w:r w:rsidRPr="00964D73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15201B" w:rsidRPr="00964D73" w:rsidTr="006074BD">
        <w:trPr>
          <w:trHeight w:val="685"/>
        </w:trPr>
        <w:tc>
          <w:tcPr>
            <w:tcW w:w="3068" w:type="dxa"/>
          </w:tcPr>
          <w:p w:rsidR="0015201B" w:rsidRPr="00964D73" w:rsidRDefault="0015201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935" w:type="dxa"/>
          </w:tcPr>
          <w:p w:rsidR="0015201B" w:rsidRPr="00964D73" w:rsidRDefault="00E11D7E" w:rsidP="00BF636F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D73">
              <w:rPr>
                <w:rFonts w:ascii="Times New Roman" w:hAnsi="Times New Roman" w:cs="Times New Roman"/>
                <w:b/>
                <w:i/>
              </w:rPr>
              <w:t>Образовательная</w:t>
            </w:r>
            <w:proofErr w:type="gramEnd"/>
            <w:r w:rsidRPr="00964D73">
              <w:rPr>
                <w:rFonts w:ascii="Times New Roman" w:hAnsi="Times New Roman" w:cs="Times New Roman"/>
                <w:i/>
              </w:rPr>
              <w:t xml:space="preserve">: </w:t>
            </w:r>
            <w:r w:rsidRPr="00964D7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A79A7" w:rsidRPr="00964D73">
              <w:rPr>
                <w:rFonts w:ascii="Times New Roman" w:eastAsia="Times New Roman" w:hAnsi="Times New Roman" w:cs="Times New Roman"/>
                <w:lang w:eastAsia="ru-RU"/>
              </w:rPr>
              <w:t>оставить представление о том, что такое правоотношение, понимать его отличие от других видов общественных отношений.</w:t>
            </w:r>
          </w:p>
          <w:p w:rsidR="00E11D7E" w:rsidRPr="00964D73" w:rsidRDefault="00E11D7E" w:rsidP="00BF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D73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 w:rsidRPr="00964D73">
              <w:rPr>
                <w:rFonts w:ascii="Times New Roman" w:hAnsi="Times New Roman"/>
                <w:sz w:val="24"/>
                <w:szCs w:val="24"/>
              </w:rPr>
              <w:t>: продолжить формирование умения работать с учебным материалом; умение анализировать информацию, формулировать выводы; развитие умения работать в группах.</w:t>
            </w:r>
          </w:p>
          <w:p w:rsidR="00E11D7E" w:rsidRPr="00964D73" w:rsidRDefault="00E11D7E" w:rsidP="00BF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D73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Воспитательная</w:t>
            </w:r>
            <w:proofErr w:type="gramEnd"/>
            <w:r w:rsidRPr="00964D73">
              <w:rPr>
                <w:rFonts w:ascii="Times New Roman" w:hAnsi="Times New Roman"/>
                <w:sz w:val="24"/>
                <w:szCs w:val="24"/>
              </w:rPr>
              <w:t>: продолжить формирование правовой культуры обучающихся.</w:t>
            </w:r>
          </w:p>
        </w:tc>
      </w:tr>
      <w:tr w:rsidR="006074BD" w:rsidRPr="00964D73" w:rsidTr="006074BD">
        <w:trPr>
          <w:trHeight w:val="685"/>
        </w:trPr>
        <w:tc>
          <w:tcPr>
            <w:tcW w:w="3068" w:type="dxa"/>
          </w:tcPr>
          <w:p w:rsidR="006074BD" w:rsidRPr="00964D73" w:rsidRDefault="006074BD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35" w:type="dxa"/>
          </w:tcPr>
          <w:p w:rsidR="000346A4" w:rsidRDefault="006074BD" w:rsidP="00BF636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64D73">
              <w:rPr>
                <w:rFonts w:ascii="Times New Roman" w:hAnsi="Times New Roman" w:cs="Times New Roman"/>
                <w:b/>
                <w:bCs/>
              </w:rPr>
              <w:t>Предметные</w:t>
            </w:r>
            <w:r w:rsidR="007A79A7" w:rsidRPr="00964D73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1A2A67" w:rsidRDefault="000346A4" w:rsidP="00BF636F">
            <w:pPr>
              <w:pStyle w:val="ParagraphStyle"/>
              <w:rPr>
                <w:rFonts w:ascii="Times New Roman" w:hAnsi="Times New Roman" w:cs="Times New Roman"/>
                <w:lang w:val="ru"/>
              </w:rPr>
            </w:pPr>
            <w:r w:rsidRPr="000346A4">
              <w:rPr>
                <w:rFonts w:ascii="Times New Roman" w:hAnsi="Times New Roman" w:cs="Times New Roman"/>
                <w:b/>
                <w:bCs/>
                <w:lang w:val="ru"/>
              </w:rPr>
              <w:t>Научатся:</w:t>
            </w:r>
            <w:r w:rsidRPr="000346A4">
              <w:rPr>
                <w:rFonts w:ascii="Times New Roman" w:hAnsi="Times New Roman" w:cs="Times New Roman"/>
                <w:lang w:val="ru"/>
              </w:rPr>
              <w:t xml:space="preserve"> определять, что такое правоотношения и правонарушения; особенности правонарушений; раскрывать важнейшие признаки правоотношений; объяснять различия между проступком и преступ</w:t>
            </w:r>
            <w:r w:rsidRPr="000346A4">
              <w:rPr>
                <w:rFonts w:ascii="Times New Roman" w:hAnsi="Times New Roman" w:cs="Times New Roman"/>
                <w:lang w:val="ru"/>
              </w:rPr>
              <w:softHyphen/>
              <w:t>лением; называть главные че</w:t>
            </w:r>
            <w:r>
              <w:rPr>
                <w:rFonts w:ascii="Times New Roman" w:hAnsi="Times New Roman" w:cs="Times New Roman"/>
                <w:lang w:val="ru"/>
              </w:rPr>
              <w:t>рты юридической ответственности.</w:t>
            </w:r>
          </w:p>
          <w:p w:rsidR="000346A4" w:rsidRPr="000346A4" w:rsidRDefault="000346A4" w:rsidP="00BF636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  <w:lang w:val="ru"/>
              </w:rPr>
              <w:t xml:space="preserve">Получат возможность научиться: </w:t>
            </w:r>
            <w:r w:rsidRPr="000346A4">
              <w:rPr>
                <w:rFonts w:ascii="Times New Roman" w:hAnsi="Times New Roman" w:cs="Times New Roman"/>
                <w:bCs/>
                <w:lang w:val="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0346A4">
              <w:rPr>
                <w:rFonts w:ascii="Times New Roman" w:hAnsi="Times New Roman" w:cs="Times New Roman"/>
                <w:bCs/>
                <w:lang w:val="ru"/>
              </w:rPr>
              <w:softHyphen/>
              <w:t>ной информации, выделять главное</w:t>
            </w:r>
          </w:p>
          <w:p w:rsidR="002569D6" w:rsidRPr="00964D73" w:rsidRDefault="002569D6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4D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64D73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2569D6" w:rsidRPr="00964D73" w:rsidRDefault="002569D6" w:rsidP="00BF636F">
            <w:pPr>
              <w:widowControl w:val="0"/>
              <w:spacing w:after="0" w:line="240" w:lineRule="auto"/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64D73">
              <w:rPr>
                <w:rFonts w:ascii="Times New Roman" w:eastAsia="Georgia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964D73">
              <w:rPr>
                <w:rFonts w:ascii="Times New Roman" w:eastAsia="Corbel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964D73"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  <w:t xml:space="preserve">развивать умения точно и грамотно выражать свои мысли, отстаивать свою точку зрения в процессе дискуссии; решать учебные проблемы, возникающие в ходе групповой работы; </w:t>
            </w:r>
          </w:p>
          <w:p w:rsidR="002569D6" w:rsidRPr="00964D73" w:rsidRDefault="002569D6" w:rsidP="00BF636F">
            <w:pPr>
              <w:widowControl w:val="0"/>
              <w:spacing w:after="0" w:line="240" w:lineRule="auto"/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4D73">
              <w:rPr>
                <w:rFonts w:ascii="Times New Roman" w:eastAsia="Georgia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</w:t>
            </w:r>
            <w:proofErr w:type="gramEnd"/>
            <w:r w:rsidRPr="00964D73">
              <w:rPr>
                <w:rFonts w:ascii="Times New Roman" w:eastAsia="Georgia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  <w:r w:rsidRPr="00964D73">
              <w:rPr>
                <w:rFonts w:ascii="Times New Roman" w:eastAsia="Corbel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964D73"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  <w:t>определять последо</w:t>
            </w:r>
            <w:r w:rsidRPr="00964D73"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  <w:softHyphen/>
              <w:t>вательность промежуточных целей с учетом конечного резуль</w:t>
            </w:r>
            <w:r w:rsidRPr="00964D73">
              <w:rPr>
                <w:rFonts w:ascii="Times New Roman" w:eastAsia="Georgia" w:hAnsi="Times New Roman"/>
                <w:color w:val="000000"/>
                <w:sz w:val="24"/>
                <w:szCs w:val="24"/>
                <w:lang w:eastAsia="ru-RU" w:bidi="ru-RU"/>
              </w:rPr>
              <w:softHyphen/>
              <w:t>тата, составлять план действий;</w:t>
            </w:r>
          </w:p>
          <w:p w:rsidR="002569D6" w:rsidRPr="00964D73" w:rsidRDefault="002569D6" w:rsidP="00BF636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64D73">
              <w:rPr>
                <w:rFonts w:ascii="Times New Roman" w:eastAsia="Georgia" w:hAnsi="Times New Roman"/>
                <w:i/>
                <w:iCs/>
                <w:color w:val="000000"/>
                <w:shd w:val="clear" w:color="auto" w:fill="FFFFFF"/>
                <w:lang w:eastAsia="ru-RU" w:bidi="ru-RU"/>
              </w:rPr>
              <w:t>познавательные:</w:t>
            </w:r>
            <w:r w:rsidRPr="00964D73">
              <w:rPr>
                <w:rFonts w:ascii="Times New Roman" w:eastAsia="Corbel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876D11" w:rsidRPr="00964D73">
              <w:rPr>
                <w:rFonts w:ascii="Times New Roman" w:hAnsi="Times New Roman" w:cs="Times New Roman"/>
              </w:rPr>
              <w:t xml:space="preserve">осознанно строят речевое высказывание в устной форме,  </w:t>
            </w:r>
            <w:r w:rsidR="00876D11"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t>осуществляют</w:t>
            </w:r>
            <w:r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t xml:space="preserve"> расширенный</w:t>
            </w:r>
            <w:r w:rsidR="00876D11"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t xml:space="preserve"> поиск информации; анализируют, сравнивают, классифицируют и обобщают факты и явления; дают опре</w:t>
            </w:r>
            <w:r w:rsidR="00876D11"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softHyphen/>
              <w:t>деление</w:t>
            </w:r>
            <w:r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t xml:space="preserve"> понятий</w:t>
            </w:r>
            <w:r w:rsidR="00876D11" w:rsidRPr="00964D73">
              <w:rPr>
                <w:rFonts w:ascii="Times New Roman" w:hAnsi="Times New Roman" w:cs="Times New Roman"/>
              </w:rPr>
              <w:t xml:space="preserve"> анализируют и структурируют учебный материал, </w:t>
            </w:r>
            <w:r w:rsidR="00876D11" w:rsidRPr="00964D73">
              <w:rPr>
                <w:rFonts w:ascii="Times New Roman" w:hAnsi="Times New Roman" w:cs="Times New Roman"/>
                <w:color w:val="000000"/>
              </w:rPr>
              <w:t>развивают сравнительные умения</w:t>
            </w:r>
            <w:r w:rsidRPr="00964D73">
              <w:rPr>
                <w:rFonts w:ascii="Times New Roman" w:eastAsia="Georgia" w:hAnsi="Times New Roman"/>
                <w:color w:val="000000"/>
                <w:lang w:eastAsia="ru-RU" w:bidi="ru-RU"/>
              </w:rPr>
              <w:t>;</w:t>
            </w:r>
          </w:p>
          <w:p w:rsidR="006074BD" w:rsidRPr="00964D73" w:rsidRDefault="002569D6" w:rsidP="00BF6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" w:eastAsia="ru-RU"/>
              </w:rPr>
            </w:pPr>
            <w:r w:rsidRPr="00964D73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Личностные УУД</w:t>
            </w:r>
            <w:r w:rsidRPr="00964D7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формирование ответственности за свое поведение, осознание необходимости соблюдения пра</w:t>
            </w:r>
            <w:r w:rsidRPr="00964D7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вовых норм; развитие творческих способностей через активные формы деятельности.</w:t>
            </w:r>
          </w:p>
        </w:tc>
      </w:tr>
      <w:tr w:rsidR="0015201B" w:rsidRPr="00964D73" w:rsidTr="006074BD">
        <w:trPr>
          <w:trHeight w:val="691"/>
        </w:trPr>
        <w:tc>
          <w:tcPr>
            <w:tcW w:w="3068" w:type="dxa"/>
          </w:tcPr>
          <w:p w:rsidR="0015201B" w:rsidRPr="00964D73" w:rsidRDefault="0015201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Образовательные </w:t>
            </w:r>
            <w:r w:rsidRPr="00964D73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2935" w:type="dxa"/>
          </w:tcPr>
          <w:p w:rsidR="0068654F" w:rsidRPr="00964D73" w:rsidRDefault="0068654F" w:rsidP="00BF6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учебник «Обществознание» под ред. </w:t>
            </w:r>
            <w:proofErr w:type="spellStart"/>
            <w:r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Л.Н.Боголюбова</w:t>
            </w:r>
            <w:proofErr w:type="spellEnd"/>
            <w:r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Л.</w:t>
            </w:r>
            <w:r w:rsidR="00F87221"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Ю. </w:t>
            </w:r>
            <w:proofErr w:type="spellStart"/>
            <w:r w:rsidR="00F87221"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Лозебниковой</w:t>
            </w:r>
            <w:proofErr w:type="spellEnd"/>
            <w:r w:rsidRPr="00964D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5201B" w:rsidRPr="00964D73" w:rsidRDefault="00356FBB" w:rsidP="00BF636F">
            <w:pPr>
              <w:pStyle w:val="ParagraphStyle"/>
              <w:tabs>
                <w:tab w:val="left" w:pos="165"/>
              </w:tabs>
              <w:rPr>
                <w:rFonts w:ascii="Times New Roman" w:hAnsi="Times New Roman" w:cs="Times New Roman"/>
              </w:rPr>
            </w:pPr>
            <w:r w:rsidRPr="00964D73">
              <w:rPr>
                <w:rFonts w:ascii="Times New Roman" w:hAnsi="Times New Roman" w:cs="Times New Roman"/>
              </w:rPr>
              <w:t>Презентация</w:t>
            </w:r>
            <w:r w:rsidR="00D163A2" w:rsidRPr="00964D73">
              <w:rPr>
                <w:rFonts w:ascii="Times New Roman" w:hAnsi="Times New Roman" w:cs="Times New Roman"/>
              </w:rPr>
              <w:t>, ноутбук, проектор</w:t>
            </w:r>
            <w:r w:rsidRPr="00964D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01B" w:rsidRPr="00964D73" w:rsidTr="006074BD">
        <w:trPr>
          <w:trHeight w:val="331"/>
        </w:trPr>
        <w:tc>
          <w:tcPr>
            <w:tcW w:w="3068" w:type="dxa"/>
          </w:tcPr>
          <w:p w:rsidR="0015201B" w:rsidRPr="00964D73" w:rsidRDefault="0015201B" w:rsidP="00BF63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Основные понятия</w:t>
            </w:r>
          </w:p>
        </w:tc>
        <w:tc>
          <w:tcPr>
            <w:tcW w:w="12935" w:type="dxa"/>
          </w:tcPr>
          <w:p w:rsidR="00BF636F" w:rsidRPr="00964D73" w:rsidRDefault="00BF636F" w:rsidP="00BF636F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64D73">
              <w:rPr>
                <w:rFonts w:ascii="Times New Roman" w:hAnsi="Times New Roman"/>
                <w:sz w:val="24"/>
                <w:szCs w:val="24"/>
              </w:rPr>
              <w:t>правоотношения, содержание правоотношений, правонарушение, виды правонарушений, преступление, проступок.</w:t>
            </w:r>
          </w:p>
          <w:p w:rsidR="0015201B" w:rsidRPr="00964D73" w:rsidRDefault="0015201B" w:rsidP="00BF636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5201B" w:rsidRPr="00DC63B6" w:rsidRDefault="0015201B" w:rsidP="0015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1B" w:rsidRPr="00DC63B6" w:rsidRDefault="0015201B" w:rsidP="00152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01B" w:rsidRPr="00DC63B6" w:rsidRDefault="007C0226" w:rsidP="00310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  <w:gridCol w:w="3685"/>
        <w:gridCol w:w="2836"/>
      </w:tblGrid>
      <w:tr w:rsidR="00310D7B" w:rsidRPr="000346A4" w:rsidTr="000B5BFE">
        <w:trPr>
          <w:cantSplit/>
          <w:trHeight w:val="1178"/>
        </w:trPr>
        <w:tc>
          <w:tcPr>
            <w:tcW w:w="237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8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Деятельность </w:t>
            </w: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Универсальные учебные</w:t>
            </w: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(УУД)</w:t>
            </w: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Мобилизующий  этап</w:t>
            </w:r>
          </w:p>
        </w:tc>
        <w:tc>
          <w:tcPr>
            <w:tcW w:w="7088" w:type="dxa"/>
          </w:tcPr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учащихся. Проверяет отсутствующих и готовность к уроку, наличие учебных принадлежностей у учащихся. Создаёт условия для возникновения у </w:t>
            </w:r>
            <w:proofErr w:type="gramStart"/>
            <w:r w:rsidRPr="000346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346A4"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 </w:t>
            </w:r>
          </w:p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6A4">
              <w:rPr>
                <w:rFonts w:ascii="Times New Roman" w:hAnsi="Times New Roman"/>
                <w:iCs/>
                <w:sz w:val="24"/>
                <w:szCs w:val="24"/>
              </w:rPr>
              <w:t>Какие вопросы мы подробно разобрали на прошлых уроках?</w:t>
            </w:r>
          </w:p>
        </w:tc>
        <w:tc>
          <w:tcPr>
            <w:tcW w:w="3685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Мобилизуются на начало работы.</w:t>
            </w:r>
          </w:p>
        </w:tc>
        <w:tc>
          <w:tcPr>
            <w:tcW w:w="2836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0346A4">
              <w:rPr>
                <w:rFonts w:ascii="Times New Roman" w:hAnsi="Times New Roman" w:cs="Times New Roman"/>
                <w:b/>
              </w:rPr>
              <w:t>:</w:t>
            </w:r>
            <w:r w:rsidRPr="000346A4">
              <w:rPr>
                <w:rFonts w:ascii="Times New Roman" w:hAnsi="Times New Roman" w:cs="Times New Roman"/>
              </w:rPr>
              <w:t xml:space="preserve"> Проявление эмоционального отношения к учебно-познавательной деятельности.</w:t>
            </w: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Моти</w:t>
            </w:r>
            <w:r w:rsidRPr="000346A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0346A4">
              <w:rPr>
                <w:rFonts w:ascii="Times New Roman" w:hAnsi="Times New Roman"/>
                <w:b/>
                <w:bCs/>
                <w:sz w:val="24"/>
                <w:szCs w:val="24"/>
              </w:rPr>
              <w:t>вационно-целевой</w:t>
            </w:r>
          </w:p>
        </w:tc>
        <w:tc>
          <w:tcPr>
            <w:tcW w:w="7088" w:type="dxa"/>
          </w:tcPr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Как влияют на отношения между людьми нормы права?</w:t>
            </w:r>
          </w:p>
          <w:p w:rsidR="00F8495E" w:rsidRPr="00F8495E" w:rsidRDefault="00314553" w:rsidP="000346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Слайд. </w:t>
            </w:r>
            <w:r w:rsidR="00F8495E"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 приведённых</w:t>
            </w:r>
            <w:r w:rsidR="00F8495E"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ситуаций</w:t>
            </w:r>
            <w:r w:rsidR="00F8495E"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выберите те</w:t>
            </w:r>
            <w:r w:rsidR="00F8495E"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которые связаны с социальными отношениями. Приведите аргументы. 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Михаил регулярно смотрит новости по Интернету.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Зинаида решила не идти на </w:t>
            </w:r>
            <w:r w:rsidR="00E11D7E"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дискотеку с подругой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поскольку накануне та не дала ей воспользоваться мобильным телефоном.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E11D7E" w:rsidRPr="000346A4">
              <w:rPr>
                <w:rFonts w:ascii="Times New Roman" w:hAnsi="Times New Roman"/>
                <w:sz w:val="24"/>
                <w:szCs w:val="24"/>
              </w:rPr>
              <w:t>Виктор П. управлял машиной в нетрезвом состоянии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Разозлившись на лаявшую дворнягу, Владимир пригрозил ей палкой.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E11D7E" w:rsidRPr="000346A4">
              <w:rPr>
                <w:rFonts w:ascii="Times New Roman" w:hAnsi="Times New Roman"/>
                <w:sz w:val="24"/>
                <w:szCs w:val="24"/>
              </w:rPr>
              <w:t>14-летние подростки баловались с огнем около трансформаторной будки, в результате чего обгорела дверь будки</w:t>
            </w:r>
            <w:r w:rsidRPr="00F849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8495E" w:rsidRPr="00F8495E" w:rsidRDefault="00F8495E" w:rsidP="000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Ответы:  2,3, 5.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Что такое социальные отношения? </w:t>
            </w:r>
          </w:p>
          <w:p w:rsidR="00F8495E" w:rsidRPr="00F8495E" w:rsidRDefault="00F8495E" w:rsidP="000346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Люди, взаимодействуя друг с другом, вступают </w:t>
            </w:r>
            <w:proofErr w:type="gramStart"/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F8495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рода общественные отношения. Эти отношения разнообразны по своему характеру, последствиям по способам общения. Однако существует особая область человеческих отношений, которые могут быть урегулированы должным образом только при помощи правовых норм.</w:t>
            </w:r>
          </w:p>
          <w:p w:rsidR="00F8495E" w:rsidRPr="000346A4" w:rsidRDefault="00F8495E" w:rsidP="000346A4">
            <w:pPr>
              <w:pStyle w:val="ParagraphStyl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Обратите внимание на ситуации под № 3 и 5.  Что объединяет эти ситуации?</w:t>
            </w:r>
          </w:p>
          <w:p w:rsidR="00F8495E" w:rsidRPr="000346A4" w:rsidRDefault="00F8495E" w:rsidP="000346A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46A4">
              <w:rPr>
                <w:rFonts w:ascii="Times New Roman" w:eastAsiaTheme="minorHAnsi" w:hAnsi="Times New Roman"/>
                <w:sz w:val="24"/>
                <w:szCs w:val="24"/>
              </w:rPr>
              <w:t>Предположите, о чем мы будем говорить на уроке</w:t>
            </w: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Слайд-тема: Правоотношения. Правомерное поведение.</w:t>
            </w:r>
          </w:p>
          <w:p w:rsidR="00310D7B" w:rsidRPr="000346A4" w:rsidRDefault="00310D7B" w:rsidP="000346A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6A4">
              <w:rPr>
                <w:rFonts w:ascii="Times New Roman" w:eastAsiaTheme="minorHAnsi" w:hAnsi="Times New Roman"/>
                <w:sz w:val="24"/>
                <w:szCs w:val="24"/>
              </w:rPr>
              <w:t>—  На какие вопросы нам предстоит ответить?</w:t>
            </w:r>
          </w:p>
          <w:p w:rsidR="00310D7B" w:rsidRPr="000346A4" w:rsidRDefault="00DA50FF" w:rsidP="000346A4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Проблемный вопрос: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Что заставляет нас действовать в соответствии с нормами права?</w:t>
            </w:r>
            <w:r w:rsidR="00310D7B" w:rsidRPr="000346A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Слушают и обсуждают тему и цели урока</w:t>
            </w:r>
          </w:p>
        </w:tc>
        <w:tc>
          <w:tcPr>
            <w:tcW w:w="2836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0346A4">
              <w:rPr>
                <w:rFonts w:ascii="Times New Roman" w:hAnsi="Times New Roman" w:cs="Times New Roman"/>
              </w:rPr>
              <w:t xml:space="preserve"> понимают необходимость учения, выраженного </w:t>
            </w:r>
            <w:r w:rsidRPr="000346A4">
              <w:rPr>
                <w:rFonts w:ascii="Times New Roman" w:hAnsi="Times New Roman" w:cs="Times New Roman"/>
              </w:rPr>
              <w:br/>
              <w:t>в преобладании учебно-познавательных мотивов и предпочтении социального способа оценки знаний.</w:t>
            </w:r>
          </w:p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0346A4">
              <w:rPr>
                <w:rFonts w:ascii="Times New Roman" w:hAnsi="Times New Roman" w:cs="Times New Roman"/>
                <w:b/>
              </w:rPr>
              <w:t>:</w:t>
            </w:r>
            <w:r w:rsidRPr="000346A4">
              <w:rPr>
                <w:rFonts w:ascii="Times New Roman" w:hAnsi="Times New Roman" w:cs="Times New Roman"/>
              </w:rPr>
              <w:t xml:space="preserve"> самостоятельно формулируют цели урока после предварительного обсуждения.</w:t>
            </w: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Акту</w:t>
            </w:r>
            <w:r w:rsidRPr="000346A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0346A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ализация </w:t>
            </w:r>
            <w:r w:rsidRPr="000346A4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7088" w:type="dxa"/>
          </w:tcPr>
          <w:p w:rsidR="00310D7B" w:rsidRPr="000346A4" w:rsidRDefault="00EC333F" w:rsidP="000346A4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Люди, взаимодействуя друг с другом, вступают в общественные отношения. Вспомните и назовите виды социальных отношений.</w:t>
            </w:r>
          </w:p>
          <w:p w:rsidR="00FD057E" w:rsidRPr="000346A4" w:rsidRDefault="00FD057E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Что определяет характер названных вами социальных</w:t>
            </w:r>
            <w:r w:rsidR="009768F6" w:rsidRPr="00034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отношений?</w:t>
            </w:r>
          </w:p>
        </w:tc>
        <w:tc>
          <w:tcPr>
            <w:tcW w:w="3685" w:type="dxa"/>
          </w:tcPr>
          <w:p w:rsidR="00310D7B" w:rsidRPr="000346A4" w:rsidRDefault="00EC725A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Актуализируя имеющиеся знания, отвечают на вопросы.</w:t>
            </w:r>
          </w:p>
        </w:tc>
        <w:tc>
          <w:tcPr>
            <w:tcW w:w="2836" w:type="dxa"/>
          </w:tcPr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0346A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 xml:space="preserve">Познавательные: 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нужной информации. </w:t>
            </w:r>
          </w:p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46A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x-none" w:eastAsia="ru-RU"/>
              </w:rPr>
              <w:t>Коммуникативные:</w:t>
            </w:r>
            <w:r w:rsidRPr="000346A4">
              <w:rPr>
                <w:rFonts w:ascii="Times New Roman" w:eastAsia="Times New Roman" w:hAnsi="Times New Roman" w:cs="Times New Roman"/>
                <w:b/>
                <w:bCs/>
                <w:lang w:val="x-none" w:eastAsia="ru-RU"/>
              </w:rPr>
              <w:t xml:space="preserve"> </w:t>
            </w:r>
            <w:r w:rsidRPr="000346A4">
              <w:rPr>
                <w:rFonts w:ascii="Times New Roman" w:eastAsia="Times New Roman" w:hAnsi="Times New Roman" w:cs="Times New Roman"/>
                <w:lang w:val="x-none" w:eastAsia="ru-RU"/>
              </w:rPr>
              <w:t>высказывают собственное мнение;</w:t>
            </w:r>
            <w:r w:rsidRPr="000346A4">
              <w:rPr>
                <w:rFonts w:ascii="Times New Roman" w:eastAsia="Times New Roman" w:hAnsi="Times New Roman" w:cs="Times New Roman"/>
                <w:b/>
                <w:bCs/>
                <w:lang w:val="x-none" w:eastAsia="ru-RU"/>
              </w:rPr>
              <w:t xml:space="preserve"> </w:t>
            </w:r>
            <w:r w:rsidRPr="000346A4">
              <w:rPr>
                <w:rFonts w:ascii="Times New Roman" w:eastAsia="Times New Roman" w:hAnsi="Times New Roman" w:cs="Times New Roman"/>
                <w:lang w:val="x-none" w:eastAsia="ru-RU"/>
              </w:rPr>
              <w:t>слушают друг друга, строят понятные речевые высказывания</w:t>
            </w:r>
          </w:p>
        </w:tc>
      </w:tr>
      <w:tr w:rsidR="00F1231C" w:rsidRPr="000346A4" w:rsidTr="000B5BFE">
        <w:trPr>
          <w:trHeight w:val="280"/>
        </w:trPr>
        <w:tc>
          <w:tcPr>
            <w:tcW w:w="2376" w:type="dxa"/>
          </w:tcPr>
          <w:p w:rsidR="00F1231C" w:rsidRPr="000346A4" w:rsidRDefault="00F1231C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Содержательно-операционный</w:t>
            </w: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правоотношение.</w:t>
            </w:r>
          </w:p>
        </w:tc>
        <w:tc>
          <w:tcPr>
            <w:tcW w:w="7088" w:type="dxa"/>
          </w:tcPr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Организует работу в микро группах, используя прием «мозговой штурм»: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Записать слова – ассоциации к термину «правоотношение»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Опираясь на ассоциации со словом и имеющиеся знания, дать определение термину «правоотношение».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 xml:space="preserve">Сравнить </w:t>
            </w:r>
            <w:proofErr w:type="gramStart"/>
            <w:r w:rsidRPr="000346A4">
              <w:rPr>
                <w:rFonts w:ascii="Times New Roman" w:hAnsi="Times New Roman"/>
                <w:sz w:val="24"/>
                <w:szCs w:val="24"/>
              </w:rPr>
              <w:t>получившиеся</w:t>
            </w:r>
            <w:proofErr w:type="gramEnd"/>
            <w:r w:rsidRPr="000346A4">
              <w:rPr>
                <w:rFonts w:ascii="Times New Roman" w:hAnsi="Times New Roman"/>
                <w:sz w:val="24"/>
                <w:szCs w:val="24"/>
              </w:rPr>
              <w:t xml:space="preserve"> определение со словарём учебника. Выписать определение в тетрадь.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Правоотношение </w:t>
            </w:r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- это охраняемое государством и </w:t>
            </w:r>
            <w:proofErr w:type="spellStart"/>
            <w:r w:rsidRPr="000346A4">
              <w:rPr>
                <w:rFonts w:ascii="Times New Roman" w:hAnsi="Times New Roman"/>
                <w:i/>
                <w:sz w:val="24"/>
                <w:szCs w:val="24"/>
              </w:rPr>
              <w:t>урегулируемое</w:t>
            </w:r>
            <w:proofErr w:type="spellEnd"/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 нормами права общественное отношение, участники которого имеют взаимные юридические права и обязанности. Приведите примеры правоотношений.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Организовывает работу с текстом учебника (п.1).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Используя текст учебника, выпишите признаки правоотношений.</w:t>
            </w:r>
          </w:p>
          <w:p w:rsidR="00F1231C" w:rsidRPr="000346A4" w:rsidRDefault="00F1231C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Организует проверку выполнения работы.</w:t>
            </w:r>
          </w:p>
          <w:p w:rsidR="00F1231C" w:rsidRPr="00602AB4" w:rsidRDefault="00F1231C" w:rsidP="0003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 xml:space="preserve">Слайд-эталон: </w:t>
            </w:r>
            <w:r w:rsidRPr="00602A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Признаки правоотношений:</w:t>
            </w:r>
          </w:p>
          <w:p w:rsidR="00F1231C" w:rsidRPr="000346A4" w:rsidRDefault="00F1231C" w:rsidP="000346A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Общественные отношения</w:t>
            </w:r>
          </w:p>
          <w:p w:rsidR="00F1231C" w:rsidRPr="000346A4" w:rsidRDefault="00F1231C" w:rsidP="000346A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Возникают на основе норм права и регулируются ими</w:t>
            </w:r>
          </w:p>
          <w:p w:rsidR="00F1231C" w:rsidRPr="000346A4" w:rsidRDefault="00F1231C" w:rsidP="000346A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Взаимное наделение субъектов правами и обязанностями</w:t>
            </w:r>
          </w:p>
          <w:p w:rsidR="00F1231C" w:rsidRPr="000346A4" w:rsidRDefault="00F1231C" w:rsidP="000346A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Носят сознательно-волевой характер</w:t>
            </w:r>
          </w:p>
          <w:p w:rsidR="00F1231C" w:rsidRPr="000346A4" w:rsidRDefault="00F1231C" w:rsidP="000346A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Гарантируются государством и подкрепляются его принудительной силой</w:t>
            </w: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t xml:space="preserve">Работая в </w:t>
            </w:r>
            <w:proofErr w:type="spellStart"/>
            <w:r w:rsidRPr="000346A4">
              <w:t>микрогруппах</w:t>
            </w:r>
            <w:proofErr w:type="spellEnd"/>
            <w:r w:rsidRPr="000346A4">
              <w:t>, строят ассоциативный ряд,  актуализируют имеющиеся знания, дают определение термину «правоотношение».</w:t>
            </w: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t>Работая в парах с текстом учебника, выписывают в тетрадь признаки правоотношений.</w:t>
            </w: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</w:p>
        </w:tc>
        <w:tc>
          <w:tcPr>
            <w:tcW w:w="2836" w:type="dxa"/>
            <w:vMerge w:val="restart"/>
          </w:tcPr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деятельности,  проявляют интерес к новому учебному материалу; выражают положительное отношение к процессу познания.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</w:t>
            </w:r>
            <w:proofErr w:type="gramStart"/>
            <w:r w:rsidRPr="000346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46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46A4">
              <w:rPr>
                <w:rFonts w:ascii="Times New Roman" w:hAnsi="Times New Roman"/>
                <w:sz w:val="24"/>
                <w:szCs w:val="24"/>
              </w:rPr>
              <w:t>онимание выполнения задания, выполнение пробного учебного действия, фиксирование затруднения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 xml:space="preserve">извлекают необходимую информацию из учебника; ориентируются в системе знаний: самостоятельно </w:t>
            </w:r>
            <w:proofErr w:type="gramStart"/>
            <w:r w:rsidRPr="000346A4">
              <w:rPr>
                <w:rFonts w:ascii="Times New Roman" w:hAnsi="Times New Roman"/>
                <w:sz w:val="24"/>
                <w:szCs w:val="24"/>
              </w:rPr>
              <w:t>предполагают</w:t>
            </w:r>
            <w:proofErr w:type="gramEnd"/>
            <w:r w:rsidRPr="000346A4">
              <w:rPr>
                <w:rFonts w:ascii="Times New Roman" w:hAnsi="Times New Roman"/>
                <w:sz w:val="24"/>
                <w:szCs w:val="24"/>
              </w:rPr>
              <w:t xml:space="preserve"> какая информация нужна для </w:t>
            </w:r>
            <w:r w:rsidRPr="000346A4">
              <w:rPr>
                <w:rFonts w:ascii="Times New Roman" w:hAnsi="Times New Roman"/>
                <w:sz w:val="24"/>
                <w:szCs w:val="24"/>
              </w:rPr>
              <w:lastRenderedPageBreak/>
              <w:t>решения учебной задачи; отбирают необходимые для обучения источники информации.</w:t>
            </w:r>
            <w:r w:rsidRPr="000346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умение на основе анализа объектов делать выводы, наблюдения над историческим материалом, структурировать знания; извлекать информацию из иллюстраций, текста, делать выводы; понимание фактического и образного содержания.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Cs/>
                <w:i/>
                <w:sz w:val="24"/>
                <w:szCs w:val="24"/>
              </w:rPr>
              <w:t>Переработка и структурирование информации (работа с текстом, смысловое чтение);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Исследовательские действия (поиск информации)</w:t>
            </w:r>
          </w:p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i/>
              </w:rPr>
              <w:t>формулиру</w:t>
            </w:r>
            <w:r w:rsidRPr="000346A4">
              <w:rPr>
                <w:rFonts w:ascii="Times New Roman" w:hAnsi="Times New Roman" w:cs="Times New Roman"/>
              </w:rPr>
              <w:t>ют собственное мнение и позицию; слушают друг друга, строят понятные речевые высказывания; задают вопросы</w:t>
            </w:r>
          </w:p>
        </w:tc>
      </w:tr>
      <w:tr w:rsidR="00F1231C" w:rsidRPr="000346A4" w:rsidTr="000B5BFE">
        <w:trPr>
          <w:trHeight w:val="280"/>
        </w:trPr>
        <w:tc>
          <w:tcPr>
            <w:tcW w:w="2376" w:type="dxa"/>
          </w:tcPr>
          <w:p w:rsidR="00F1231C" w:rsidRPr="000346A4" w:rsidRDefault="00F1231C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sz w:val="24"/>
                <w:szCs w:val="24"/>
              </w:rPr>
              <w:t>Правомерное поведение</w:t>
            </w:r>
          </w:p>
        </w:tc>
        <w:tc>
          <w:tcPr>
            <w:tcW w:w="7088" w:type="dxa"/>
          </w:tcPr>
          <w:p w:rsidR="00F1231C" w:rsidRPr="000346A4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Использует прием «Незаконченное предложение»</w:t>
            </w: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 предложение «Правомерное поведение это…»</w:t>
            </w:r>
          </w:p>
          <w:p w:rsidR="00F1231C" w:rsidRPr="00F864EB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Слайд. </w:t>
            </w:r>
            <w:r w:rsidRPr="00F864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Правомерное поведение</w:t>
            </w:r>
            <w:r w:rsidRPr="00F86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законно-послушное поведение, соответствующее предписаниям правовых норм. </w:t>
            </w: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Организует групповую работу с текстом учебника (п. 2)</w:t>
            </w:r>
          </w:p>
          <w:p w:rsidR="00F1231C" w:rsidRPr="0061670A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Группа 1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Определить</w:t>
            </w: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правомерного поведения</w:t>
            </w:r>
          </w:p>
          <w:p w:rsidR="00F1231C" w:rsidRPr="0061670A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2. 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Охарактеризуйте в</w:t>
            </w: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иды правомерного поведения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231C" w:rsidRPr="0061670A" w:rsidRDefault="00F1231C" w:rsidP="00034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3</w:t>
            </w: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Определить п</w:t>
            </w:r>
            <w:r w:rsidRPr="0061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редпосылки формирования правомерного поведения.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Организует выступление групп.</w:t>
            </w:r>
          </w:p>
          <w:p w:rsidR="001C0D27" w:rsidRPr="000346A4" w:rsidRDefault="001C0D27" w:rsidP="0003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группа. </w:t>
            </w: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Признаки правомерного поведения</w:t>
            </w:r>
          </w:p>
          <w:p w:rsidR="001C0D27" w:rsidRPr="007200AF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социальная полезность и желательность;</w:t>
            </w:r>
          </w:p>
          <w:p w:rsidR="001C0D27" w:rsidRPr="007200AF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соотв</w:t>
            </w: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етствие предписаниям норм права</w:t>
            </w: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1C0D27" w:rsidRPr="007200AF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добровольность и осознанность </w:t>
            </w: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поведения </w:t>
            </w: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субъекта;</w:t>
            </w:r>
          </w:p>
          <w:p w:rsidR="001C0D27" w:rsidRPr="007200AF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убежденность и ответственность личности в своих поступках;</w:t>
            </w:r>
          </w:p>
          <w:p w:rsidR="001C0D27" w:rsidRPr="000346A4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00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массовость правомерного поведения;</w:t>
            </w:r>
          </w:p>
          <w:p w:rsidR="001C0D27" w:rsidRPr="000346A4" w:rsidRDefault="001C0D27" w:rsidP="000346A4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</w:rPr>
              <w:t>гарантированность, обеспечение и охрана государством.</w:t>
            </w:r>
          </w:p>
          <w:p w:rsidR="001C0D27" w:rsidRPr="000346A4" w:rsidRDefault="001C0D27" w:rsidP="000346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 группа: </w:t>
            </w:r>
            <w:r w:rsidRPr="000346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Виды правомерного поведения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 активное поведение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Конформистское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Маргинальное</w:t>
            </w:r>
          </w:p>
          <w:p w:rsidR="001C0D27" w:rsidRPr="000346A4" w:rsidRDefault="001C0D27" w:rsidP="000346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 группа: </w:t>
            </w: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Предпосылки формирования правомерного поведения: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юридические предпосылки: правовые связи и зависимости.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психологические предпосылки: человек должен осознавать свои юридические права и обязанности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социальные предпосылки: высокий уровень развития  правовой культуры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Организуется работа с рубрикой «Документ» (стр. 201).</w:t>
            </w:r>
          </w:p>
        </w:tc>
        <w:tc>
          <w:tcPr>
            <w:tcW w:w="3685" w:type="dxa"/>
          </w:tcPr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lastRenderedPageBreak/>
              <w:t>В ходе фронтальной работы, формулируют определение, актуализируя имеющиеся знания.</w:t>
            </w:r>
          </w:p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t xml:space="preserve">Работая в  группах с текстом учебника, находят необходимую </w:t>
            </w:r>
            <w:r w:rsidRPr="000346A4">
              <w:lastRenderedPageBreak/>
              <w:t>для выполнения задания информацию</w:t>
            </w:r>
          </w:p>
          <w:p w:rsidR="001C0D27" w:rsidRPr="000346A4" w:rsidRDefault="001C0D27" w:rsidP="000346A4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0D27" w:rsidRPr="000346A4" w:rsidRDefault="001C0D27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текстом документа, отвечают на вопросы к нему.</w:t>
            </w:r>
          </w:p>
        </w:tc>
        <w:tc>
          <w:tcPr>
            <w:tcW w:w="2836" w:type="dxa"/>
            <w:vMerge/>
          </w:tcPr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231C" w:rsidRPr="000346A4" w:rsidTr="000B5BFE">
        <w:trPr>
          <w:trHeight w:val="280"/>
        </w:trPr>
        <w:tc>
          <w:tcPr>
            <w:tcW w:w="2376" w:type="dxa"/>
          </w:tcPr>
          <w:p w:rsidR="00F1231C" w:rsidRPr="000346A4" w:rsidRDefault="00F1231C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Что такое правонарушение</w:t>
            </w:r>
          </w:p>
        </w:tc>
        <w:tc>
          <w:tcPr>
            <w:tcW w:w="7088" w:type="dxa"/>
          </w:tcPr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 xml:space="preserve">Слайд. Правонарушение – </w:t>
            </w:r>
            <w:r w:rsidRPr="000346A4">
              <w:rPr>
                <w:rFonts w:ascii="Times New Roman" w:hAnsi="Times New Roman" w:cs="Times New Roman"/>
                <w:bCs/>
              </w:rPr>
              <w:t>противоправное общественно  вредное виновное деяние, за которое предусмотрена юридическая ответственность.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Слайд. Основные признаки правонарушения: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Всегда </w:t>
            </w:r>
            <w:proofErr w:type="gramStart"/>
            <w:r w:rsidRPr="000346A4">
              <w:rPr>
                <w:rFonts w:ascii="Times New Roman" w:hAnsi="Times New Roman" w:cs="Times New Roman"/>
                <w:bCs/>
              </w:rPr>
              <w:t>деяние</w:t>
            </w:r>
            <w:proofErr w:type="gramEnd"/>
            <w:r w:rsidRPr="000346A4">
              <w:rPr>
                <w:rFonts w:ascii="Times New Roman" w:hAnsi="Times New Roman" w:cs="Times New Roman"/>
                <w:bCs/>
              </w:rPr>
              <w:t xml:space="preserve"> т. е. действие или бездействие.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 </w:t>
            </w:r>
            <w:r w:rsidRPr="000346A4">
              <w:rPr>
                <w:rFonts w:ascii="Times New Roman" w:hAnsi="Times New Roman" w:cs="Times New Roman"/>
                <w:bCs/>
                <w:i/>
                <w:iCs/>
              </w:rPr>
              <w:t>Действие-это</w:t>
            </w:r>
            <w:r w:rsidRPr="000346A4">
              <w:rPr>
                <w:rFonts w:ascii="Times New Roman" w:hAnsi="Times New Roman" w:cs="Times New Roman"/>
                <w:bCs/>
              </w:rPr>
              <w:t xml:space="preserve"> активные </w:t>
            </w:r>
            <w:proofErr w:type="gramStart"/>
            <w:r w:rsidRPr="000346A4">
              <w:rPr>
                <w:rFonts w:ascii="Times New Roman" w:hAnsi="Times New Roman" w:cs="Times New Roman"/>
                <w:bCs/>
              </w:rPr>
              <w:t>поступки</w:t>
            </w:r>
            <w:proofErr w:type="gramEnd"/>
            <w:r w:rsidRPr="000346A4">
              <w:rPr>
                <w:rFonts w:ascii="Times New Roman" w:hAnsi="Times New Roman" w:cs="Times New Roman"/>
                <w:bCs/>
              </w:rPr>
              <w:t xml:space="preserve"> направленные на причинение вреда. </w:t>
            </w:r>
            <w:r w:rsidRPr="000346A4">
              <w:rPr>
                <w:rFonts w:ascii="Times New Roman" w:hAnsi="Times New Roman" w:cs="Times New Roman"/>
                <w:bCs/>
                <w:i/>
                <w:iCs/>
              </w:rPr>
              <w:t>Бездействие-это</w:t>
            </w:r>
            <w:r w:rsidRPr="000346A4">
              <w:rPr>
                <w:rFonts w:ascii="Times New Roman" w:hAnsi="Times New Roman" w:cs="Times New Roman"/>
                <w:bCs/>
              </w:rPr>
              <w:t xml:space="preserve">   невыполнение действий, которые лицо должно было совершить.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>Противоправность (нарушает закон, нормы права).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Общественная опасность (ущемляет права и интересы  </w:t>
            </w:r>
            <w:r w:rsidRPr="000346A4">
              <w:rPr>
                <w:rFonts w:ascii="Times New Roman" w:hAnsi="Times New Roman" w:cs="Times New Roman"/>
                <w:bCs/>
              </w:rPr>
              <w:lastRenderedPageBreak/>
              <w:t>участников правоотношения).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Виновность (наличие вины - особое отношение). 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>Юридическая ответственность.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Слайд. Виды правонарушения: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 xml:space="preserve">Преступление – </w:t>
            </w:r>
            <w:r w:rsidRPr="000346A4">
              <w:rPr>
                <w:rFonts w:ascii="Times New Roman" w:hAnsi="Times New Roman" w:cs="Times New Roman"/>
                <w:bCs/>
              </w:rPr>
              <w:t>виновно совершённое общественно опасное деяние, запрещённое Кодексом под угрозой наказания.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 xml:space="preserve">Проступок – </w:t>
            </w:r>
            <w:r w:rsidRPr="000346A4">
              <w:rPr>
                <w:rFonts w:ascii="Times New Roman" w:hAnsi="Times New Roman" w:cs="Times New Roman"/>
                <w:bCs/>
              </w:rPr>
              <w:t>разновидность правонарушений, имеющая меньшую степень общественной опасности, чем преступление.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  <w:i/>
                <w:iCs/>
              </w:rPr>
              <w:t>Виды проступков: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gramStart"/>
            <w:r w:rsidRPr="000346A4">
              <w:rPr>
                <w:rFonts w:ascii="Times New Roman" w:hAnsi="Times New Roman" w:cs="Times New Roman"/>
                <w:b/>
                <w:bCs/>
              </w:rPr>
              <w:t>Административные</w:t>
            </w:r>
            <w:r w:rsidRPr="000346A4">
              <w:rPr>
                <w:rFonts w:ascii="Times New Roman" w:hAnsi="Times New Roman" w:cs="Times New Roman"/>
                <w:bCs/>
              </w:rPr>
              <w:t xml:space="preserve"> (нарушение правил дорожного движения, противопожарной безопасности и др.)</w:t>
            </w:r>
            <w:proofErr w:type="gramEnd"/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>Дисциплинарные</w:t>
            </w:r>
            <w:r w:rsidRPr="000346A4">
              <w:rPr>
                <w:rFonts w:ascii="Times New Roman" w:hAnsi="Times New Roman" w:cs="Times New Roman"/>
                <w:bCs/>
              </w:rPr>
              <w:t xml:space="preserve"> (нарушение трудовой, служебной или учебной дисциплины: опоздания, прогулы и др.)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>Гражданские</w:t>
            </w:r>
            <w:r w:rsidRPr="000346A4">
              <w:rPr>
                <w:rFonts w:ascii="Times New Roman" w:hAnsi="Times New Roman" w:cs="Times New Roman"/>
                <w:bCs/>
              </w:rPr>
              <w:t xml:space="preserve"> (правонарушения, состоящие в неисполнении или ненадлежащем исполнении взятых обязательств, в причинении того или иного имущественного вреда, в заключени</w:t>
            </w:r>
            <w:proofErr w:type="gramStart"/>
            <w:r w:rsidRPr="000346A4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0346A4">
              <w:rPr>
                <w:rFonts w:ascii="Times New Roman" w:hAnsi="Times New Roman" w:cs="Times New Roman"/>
                <w:bCs/>
              </w:rPr>
              <w:t xml:space="preserve"> противоправных сделок и др.)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0346A4">
              <w:rPr>
                <w:rFonts w:ascii="Times New Roman" w:hAnsi="Times New Roman" w:cs="Times New Roman"/>
                <w:bCs/>
                <w:i/>
              </w:rPr>
              <w:t>Организует первичное закрепление знаний:</w:t>
            </w:r>
          </w:p>
          <w:p w:rsidR="00E77868" w:rsidRDefault="00E77868" w:rsidP="00E77868">
            <w:pPr>
              <w:pStyle w:val="111"/>
              <w:shd w:val="clear" w:color="auto" w:fill="auto"/>
              <w:tabs>
                <w:tab w:val="left" w:pos="405"/>
              </w:tabs>
              <w:spacing w:before="0" w:after="108" w:line="230" w:lineRule="exact"/>
              <w:ind w:left="20" w:firstLine="0"/>
            </w:pPr>
            <w:r w:rsidRPr="000346A4">
              <w:rPr>
                <w:b/>
                <w:bCs/>
              </w:rPr>
              <w:t xml:space="preserve">Слайд. </w:t>
            </w:r>
            <w:r>
              <w:t>Правонарушение</w:t>
            </w:r>
            <w:r>
              <w:rPr>
                <w:rStyle w:val="10"/>
              </w:rPr>
              <w:t xml:space="preserve"> не</w:t>
            </w:r>
            <w:r>
              <w:t xml:space="preserve"> может быть в виде</w:t>
            </w:r>
          </w:p>
          <w:p w:rsidR="00E77868" w:rsidRDefault="00E77868" w:rsidP="00E77868">
            <w:pPr>
              <w:pStyle w:val="111"/>
              <w:shd w:val="clear" w:color="auto" w:fill="auto"/>
              <w:tabs>
                <w:tab w:val="left" w:pos="744"/>
                <w:tab w:val="left" w:pos="3422"/>
              </w:tabs>
              <w:spacing w:before="0" w:after="45" w:line="230" w:lineRule="exact"/>
              <w:ind w:left="420" w:firstLine="0"/>
            </w:pPr>
            <w:r>
              <w:t>1) деяния</w:t>
            </w:r>
            <w:r>
              <w:tab/>
              <w:t>3) действия</w:t>
            </w:r>
          </w:p>
          <w:p w:rsidR="00E77868" w:rsidRPr="00E77868" w:rsidRDefault="00E77868" w:rsidP="00E77868">
            <w:pPr>
              <w:pStyle w:val="111"/>
              <w:shd w:val="clear" w:color="auto" w:fill="auto"/>
              <w:tabs>
                <w:tab w:val="left" w:pos="758"/>
                <w:tab w:val="left" w:pos="3426"/>
              </w:tabs>
              <w:spacing w:before="0" w:after="0" w:line="230" w:lineRule="exact"/>
              <w:ind w:left="420" w:firstLine="0"/>
            </w:pPr>
            <w:r>
              <w:t>2) мыслей</w:t>
            </w:r>
            <w:r>
              <w:tab/>
              <w:t>4) бездействия</w:t>
            </w:r>
          </w:p>
          <w:p w:rsidR="00F1231C" w:rsidRPr="000346A4" w:rsidRDefault="00F1231C" w:rsidP="00E7786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>Слайд. Преступление или проступок?</w:t>
            </w:r>
          </w:p>
          <w:p w:rsidR="00F1231C" w:rsidRPr="000346A4" w:rsidRDefault="00E11D7E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Неисполнение распоряжения работодателя</w:t>
            </w:r>
            <w:r w:rsidR="00F1231C" w:rsidRPr="000346A4">
              <w:rPr>
                <w:rFonts w:ascii="Times New Roman" w:hAnsi="Times New Roman" w:cs="Times New Roman"/>
              </w:rPr>
              <w:t>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Убийство.</w:t>
            </w:r>
          </w:p>
          <w:p w:rsidR="00F1231C" w:rsidRPr="000346A4" w:rsidRDefault="00E11D7E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Грабёж</w:t>
            </w:r>
            <w:r w:rsidR="00F1231C" w:rsidRPr="000346A4">
              <w:rPr>
                <w:rFonts w:ascii="Times New Roman" w:hAnsi="Times New Roman" w:cs="Times New Roman"/>
              </w:rPr>
              <w:t>.</w:t>
            </w:r>
          </w:p>
          <w:p w:rsidR="00E11D7E" w:rsidRPr="000346A4" w:rsidRDefault="00E11D7E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 xml:space="preserve">Распитие спиртных напитков в общественном месте 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Похищение человека.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Нарушение ПДД.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Торговля оружием.</w:t>
            </w:r>
          </w:p>
          <w:p w:rsidR="00F1231C" w:rsidRPr="000346A4" w:rsidRDefault="00E11D7E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Строительство зданий и сооружений без разрешения</w:t>
            </w:r>
            <w:r w:rsidR="00F1231C" w:rsidRPr="000346A4">
              <w:rPr>
                <w:rFonts w:ascii="Times New Roman" w:hAnsi="Times New Roman" w:cs="Times New Roman"/>
              </w:rPr>
              <w:t>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Уклонение от заключения трудового договора.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Разбой.</w:t>
            </w:r>
          </w:p>
        </w:tc>
        <w:tc>
          <w:tcPr>
            <w:tcW w:w="3685" w:type="dxa"/>
          </w:tcPr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lastRenderedPageBreak/>
              <w:t>Слушают учителя, делают необходимые записи.</w:t>
            </w:r>
          </w:p>
        </w:tc>
        <w:tc>
          <w:tcPr>
            <w:tcW w:w="2836" w:type="dxa"/>
            <w:vMerge/>
          </w:tcPr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231C" w:rsidRPr="000346A4" w:rsidTr="000B5BFE">
        <w:trPr>
          <w:trHeight w:val="280"/>
        </w:trPr>
        <w:tc>
          <w:tcPr>
            <w:tcW w:w="2376" w:type="dxa"/>
          </w:tcPr>
          <w:p w:rsidR="00F1231C" w:rsidRPr="000346A4" w:rsidRDefault="00F1231C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Юридическая ответственность</w:t>
            </w:r>
          </w:p>
        </w:tc>
        <w:tc>
          <w:tcPr>
            <w:tcW w:w="7088" w:type="dxa"/>
          </w:tcPr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Организует обсуждение: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Как вы понимаете фразу: «Каково деяние, такого воздаяние»?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Одним из средств борьбы с правонарушениями является юридическая ответственность.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/>
              </w:rPr>
              <w:t>Слайд. Юридическая ответственность</w:t>
            </w:r>
            <w:r w:rsidRPr="000346A4">
              <w:rPr>
                <w:rFonts w:ascii="Times New Roman" w:hAnsi="Times New Roman" w:cs="Times New Roman"/>
              </w:rPr>
              <w:t xml:space="preserve"> -</w:t>
            </w:r>
            <w:r w:rsidRPr="000346A4">
              <w:rPr>
                <w:rFonts w:ascii="Times New Roman" w:eastAsiaTheme="minorEastAsia" w:hAnsi="Times New Roman" w:cs="Times New Roman"/>
                <w:bCs/>
                <w:color w:val="C00000"/>
                <w:kern w:val="24"/>
                <w:lang w:eastAsia="ru-RU"/>
              </w:rPr>
              <w:t xml:space="preserve"> </w:t>
            </w:r>
            <w:r w:rsidRPr="000346A4">
              <w:rPr>
                <w:rFonts w:ascii="Times New Roman" w:hAnsi="Times New Roman" w:cs="Times New Roman"/>
                <w:bCs/>
              </w:rPr>
              <w:t xml:space="preserve">применение мер государственного принуждения  к виновному лицу за </w:t>
            </w:r>
            <w:r w:rsidRPr="000346A4">
              <w:rPr>
                <w:rFonts w:ascii="Times New Roman" w:hAnsi="Times New Roman" w:cs="Times New Roman"/>
                <w:bCs/>
              </w:rPr>
              <w:lastRenderedPageBreak/>
              <w:t>совершенное правонарушение.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Организуется обсуждение основных признаков юридической ответственности.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346A4">
              <w:rPr>
                <w:rFonts w:ascii="Times New Roman" w:hAnsi="Times New Roman" w:cs="Times New Roman"/>
                <w:b/>
              </w:rPr>
              <w:t>Слайд. Признаки юридической ответственности: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Возлагается только за правонарушение, т.е. за виновно совершенное деяние;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Возлагается от имени государства;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Обязательно предполагает применение мер государственного принуждения.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>Объяснение учителя:</w:t>
            </w:r>
          </w:p>
          <w:p w:rsidR="00F1231C" w:rsidRPr="000346A4" w:rsidRDefault="00FA6756" w:rsidP="000346A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 xml:space="preserve">Слайд. </w:t>
            </w:r>
            <w:r w:rsidR="00F1231C" w:rsidRPr="000346A4">
              <w:rPr>
                <w:rFonts w:ascii="Times New Roman" w:hAnsi="Times New Roman" w:cs="Times New Roman"/>
                <w:b/>
                <w:bCs/>
              </w:rPr>
              <w:t>Функции юридической ответственности: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Функция возмездия </w:t>
            </w:r>
            <w:r w:rsidRPr="000346A4">
              <w:rPr>
                <w:rFonts w:ascii="Times New Roman" w:hAnsi="Times New Roman" w:cs="Times New Roman"/>
              </w:rPr>
              <w:t>(наказание виновного в совершении правонарушения);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0346A4">
              <w:rPr>
                <w:rFonts w:ascii="Times New Roman" w:hAnsi="Times New Roman" w:cs="Times New Roman"/>
                <w:bCs/>
              </w:rPr>
              <w:t>Правовосстановительная</w:t>
            </w:r>
            <w:proofErr w:type="spellEnd"/>
            <w:r w:rsidRPr="000346A4">
              <w:rPr>
                <w:rFonts w:ascii="Times New Roman" w:hAnsi="Times New Roman" w:cs="Times New Roman"/>
                <w:bCs/>
              </w:rPr>
              <w:t xml:space="preserve"> функция </w:t>
            </w:r>
            <w:r w:rsidRPr="000346A4">
              <w:rPr>
                <w:rFonts w:ascii="Times New Roman" w:hAnsi="Times New Roman" w:cs="Times New Roman"/>
              </w:rPr>
              <w:t>(компенсация причиненного правонарушителем морального или материального вреда, восстановление нарушенного права);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Предупредительная (превентивная) функция </w:t>
            </w:r>
            <w:r w:rsidRPr="000346A4">
              <w:rPr>
                <w:rFonts w:ascii="Times New Roman" w:hAnsi="Times New Roman" w:cs="Times New Roman"/>
              </w:rPr>
              <w:t>(предупреждение совершения новых правонарушений конкретным правонарушителем или предупреждение всего общества о невыгодности и наказуемости противоправных деяний);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  <w:bCs/>
              </w:rPr>
              <w:t xml:space="preserve">Воспитательная функция </w:t>
            </w:r>
            <w:r w:rsidRPr="000346A4">
              <w:rPr>
                <w:rFonts w:ascii="Times New Roman" w:hAnsi="Times New Roman" w:cs="Times New Roman"/>
              </w:rPr>
              <w:t>(воспитание всего общества в духе уважения к праву и перевоспитание правонарушителей).</w:t>
            </w:r>
          </w:p>
          <w:p w:rsidR="00F1231C" w:rsidRPr="000346A4" w:rsidRDefault="00F1231C" w:rsidP="000346A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346A4">
              <w:rPr>
                <w:rFonts w:ascii="Times New Roman" w:hAnsi="Times New Roman" w:cs="Times New Roman"/>
                <w:b/>
                <w:bCs/>
              </w:rPr>
              <w:t>Принципы  юридической ответственности: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 xml:space="preserve">Налагается на правонарушителя только за </w:t>
            </w:r>
            <w:r w:rsidR="00590B0D" w:rsidRPr="000346A4">
              <w:rPr>
                <w:rFonts w:ascii="Times New Roman" w:hAnsi="Times New Roman" w:cs="Times New Roman"/>
              </w:rPr>
              <w:t>деяние</w:t>
            </w:r>
            <w:r w:rsidRPr="000346A4">
              <w:rPr>
                <w:rFonts w:ascii="Times New Roman" w:hAnsi="Times New Roman" w:cs="Times New Roman"/>
              </w:rPr>
              <w:t xml:space="preserve"> (не за мысли);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Неотвратимость (любое правонарушение влечет за собой юридическую ответственность);</w:t>
            </w:r>
          </w:p>
          <w:p w:rsidR="00F1231C" w:rsidRPr="000346A4" w:rsidRDefault="00590B0D" w:rsidP="000346A4">
            <w:pPr>
              <w:pStyle w:val="ParagraphStyl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Законность (н</w:t>
            </w:r>
            <w:r w:rsidR="00F1231C" w:rsidRPr="000346A4">
              <w:rPr>
                <w:rFonts w:ascii="Times New Roman" w:hAnsi="Times New Roman" w:cs="Times New Roman"/>
              </w:rPr>
              <w:t>алагается только компетентным органом, на основе закона</w:t>
            </w:r>
            <w:r w:rsidRPr="000346A4">
              <w:rPr>
                <w:rFonts w:ascii="Times New Roman" w:hAnsi="Times New Roman" w:cs="Times New Roman"/>
              </w:rPr>
              <w:t>)</w:t>
            </w:r>
            <w:r w:rsidR="00F1231C" w:rsidRPr="000346A4">
              <w:rPr>
                <w:rFonts w:ascii="Times New Roman" w:hAnsi="Times New Roman" w:cs="Times New Roman"/>
              </w:rPr>
              <w:t>;</w:t>
            </w:r>
          </w:p>
          <w:p w:rsidR="00F1231C" w:rsidRPr="000346A4" w:rsidRDefault="00590B0D" w:rsidP="000346A4">
            <w:pPr>
              <w:pStyle w:val="ParagraphStyl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Справедливость (н</w:t>
            </w:r>
            <w:r w:rsidR="00F1231C" w:rsidRPr="000346A4">
              <w:rPr>
                <w:rFonts w:ascii="Times New Roman" w:hAnsi="Times New Roman" w:cs="Times New Roman"/>
              </w:rPr>
              <w:t xml:space="preserve">аказание за совершенное правонарушение должно соответствовать </w:t>
            </w:r>
            <w:proofErr w:type="gramStart"/>
            <w:r w:rsidR="00F1231C" w:rsidRPr="000346A4">
              <w:rPr>
                <w:rFonts w:ascii="Times New Roman" w:hAnsi="Times New Roman" w:cs="Times New Roman"/>
              </w:rPr>
              <w:t>содеянному</w:t>
            </w:r>
            <w:proofErr w:type="gramEnd"/>
            <w:r w:rsidRPr="000346A4">
              <w:rPr>
                <w:rFonts w:ascii="Times New Roman" w:hAnsi="Times New Roman" w:cs="Times New Roman"/>
              </w:rPr>
              <w:t>)</w:t>
            </w:r>
            <w:r w:rsidR="00F1231C" w:rsidRPr="000346A4">
              <w:rPr>
                <w:rFonts w:ascii="Times New Roman" w:hAnsi="Times New Roman" w:cs="Times New Roman"/>
              </w:rPr>
              <w:t>;</w:t>
            </w:r>
          </w:p>
          <w:p w:rsidR="00F1231C" w:rsidRPr="000346A4" w:rsidRDefault="00F1231C" w:rsidP="000346A4">
            <w:pPr>
              <w:pStyle w:val="ParagraphStyle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Привлечение к юридической ответственности возможно только при условии вины правонарушителя.</w:t>
            </w:r>
          </w:p>
          <w:p w:rsidR="000346A4" w:rsidRPr="000346A4" w:rsidRDefault="000346A4" w:rsidP="000346A4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F1231C" w:rsidRPr="000346A4" w:rsidRDefault="000346A4" w:rsidP="000346A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0346A4">
              <w:rPr>
                <w:rFonts w:ascii="Times New Roman" w:hAnsi="Times New Roman" w:cs="Times New Roman"/>
                <w:i/>
              </w:rPr>
              <w:t>Первичное закрепление знаний:</w:t>
            </w:r>
          </w:p>
          <w:p w:rsidR="00997490" w:rsidRDefault="000346A4" w:rsidP="00997490">
            <w:pPr>
              <w:tabs>
                <w:tab w:val="left" w:pos="389"/>
              </w:tabs>
              <w:spacing w:after="0" w:line="230" w:lineRule="exact"/>
              <w:rPr>
                <w:rFonts w:ascii="Times New Roman" w:hAnsi="Times New Roman"/>
                <w:b/>
                <w:lang w:val="ru"/>
              </w:rPr>
            </w:pPr>
            <w:r w:rsidRPr="000346A4">
              <w:rPr>
                <w:rFonts w:ascii="Times New Roman" w:hAnsi="Times New Roman"/>
                <w:b/>
                <w:lang w:val="ru"/>
              </w:rPr>
              <w:t xml:space="preserve">Слайд. </w:t>
            </w:r>
          </w:p>
          <w:p w:rsidR="00997490" w:rsidRPr="00997490" w:rsidRDefault="00997490" w:rsidP="00997490">
            <w:pPr>
              <w:tabs>
                <w:tab w:val="left" w:pos="389"/>
              </w:tabs>
              <w:spacing w:after="0" w:line="230" w:lineRule="exact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Цель юридической ответственности заключается в том, чтобы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:</w:t>
            </w:r>
          </w:p>
          <w:p w:rsidR="00997490" w:rsidRPr="00997490" w:rsidRDefault="00997490" w:rsidP="00997490">
            <w:pPr>
              <w:tabs>
                <w:tab w:val="left" w:pos="728"/>
              </w:tabs>
              <w:spacing w:after="0" w:line="299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1) покарать правонарушителя</w:t>
            </w:r>
          </w:p>
          <w:p w:rsidR="00997490" w:rsidRPr="00997490" w:rsidRDefault="00997490" w:rsidP="00997490">
            <w:pPr>
              <w:tabs>
                <w:tab w:val="left" w:pos="735"/>
              </w:tabs>
              <w:spacing w:after="0" w:line="299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lastRenderedPageBreak/>
              <w:t>2) перевоспитать правонарушителя</w:t>
            </w:r>
          </w:p>
          <w:p w:rsidR="00997490" w:rsidRPr="00997490" w:rsidRDefault="00997490" w:rsidP="00997490">
            <w:pPr>
              <w:tabs>
                <w:tab w:val="left" w:pos="738"/>
              </w:tabs>
              <w:spacing w:after="0" w:line="299" w:lineRule="exact"/>
              <w:ind w:right="40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3) предупредить совершение противоправных действий в будущем</w:t>
            </w:r>
          </w:p>
          <w:p w:rsidR="00997490" w:rsidRPr="00997490" w:rsidRDefault="00997490" w:rsidP="00997490">
            <w:pPr>
              <w:tabs>
                <w:tab w:val="left" w:pos="742"/>
              </w:tabs>
              <w:spacing w:after="120" w:line="299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4) все вышеперечисленное</w:t>
            </w:r>
          </w:p>
          <w:p w:rsidR="00997490" w:rsidRPr="00997490" w:rsidRDefault="00997490" w:rsidP="00997490">
            <w:pPr>
              <w:tabs>
                <w:tab w:val="left" w:pos="385"/>
              </w:tabs>
              <w:spacing w:after="0" w:line="299" w:lineRule="exact"/>
              <w:ind w:right="4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Противоправное поведение, нарушающее правовые нормы и приносящее вред конкретным людям и обществу, называется</w:t>
            </w:r>
          </w:p>
          <w:p w:rsidR="00997490" w:rsidRPr="00997490" w:rsidRDefault="00997490" w:rsidP="00997490">
            <w:pPr>
              <w:tabs>
                <w:tab w:val="left" w:pos="728"/>
                <w:tab w:val="left" w:pos="3402"/>
              </w:tabs>
              <w:spacing w:after="45" w:line="230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1) правоотношением</w:t>
            </w: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ab/>
              <w:t>3) правонарушением</w:t>
            </w:r>
          </w:p>
          <w:p w:rsidR="00997490" w:rsidRPr="00997490" w:rsidRDefault="00997490" w:rsidP="00997490">
            <w:pPr>
              <w:tabs>
                <w:tab w:val="left" w:pos="735"/>
                <w:tab w:val="left" w:pos="3410"/>
              </w:tabs>
              <w:spacing w:after="107" w:line="230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2) правопорядком</w:t>
            </w: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ab/>
              <w:t>4) виной</w:t>
            </w:r>
          </w:p>
          <w:p w:rsidR="00997490" w:rsidRPr="00997490" w:rsidRDefault="00997490" w:rsidP="00997490">
            <w:pPr>
              <w:tabs>
                <w:tab w:val="left" w:pos="385"/>
              </w:tabs>
              <w:spacing w:after="0" w:line="306" w:lineRule="exact"/>
              <w:ind w:right="4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Меры государственного принуждения применяются к пра</w:t>
            </w:r>
            <w:r w:rsidRPr="0099749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вонарушителям, совершившим</w:t>
            </w:r>
          </w:p>
          <w:p w:rsidR="00997490" w:rsidRPr="00997490" w:rsidRDefault="00997490" w:rsidP="00997490">
            <w:pPr>
              <w:tabs>
                <w:tab w:val="left" w:pos="728"/>
              </w:tabs>
              <w:spacing w:after="0" w:line="284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1) преступление</w:t>
            </w:r>
          </w:p>
          <w:p w:rsidR="00997490" w:rsidRPr="00997490" w:rsidRDefault="00997490" w:rsidP="00997490">
            <w:pPr>
              <w:tabs>
                <w:tab w:val="left" w:pos="738"/>
              </w:tabs>
              <w:spacing w:after="0" w:line="284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2) административное правонарушение</w:t>
            </w:r>
          </w:p>
          <w:p w:rsidR="00997490" w:rsidRPr="00997490" w:rsidRDefault="00997490" w:rsidP="00997490">
            <w:pPr>
              <w:tabs>
                <w:tab w:val="left" w:pos="735"/>
              </w:tabs>
              <w:spacing w:after="0" w:line="284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3) дисциплинарный проступок</w:t>
            </w:r>
          </w:p>
          <w:p w:rsidR="00997490" w:rsidRPr="00997490" w:rsidRDefault="00997490" w:rsidP="00997490">
            <w:pPr>
              <w:tabs>
                <w:tab w:val="left" w:pos="742"/>
              </w:tabs>
              <w:spacing w:after="164" w:line="284" w:lineRule="exact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</w:pPr>
            <w:r w:rsidRPr="00997490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val="ru" w:eastAsia="ru-RU"/>
              </w:rPr>
              <w:t>4) все вышеперечисленное</w:t>
            </w:r>
          </w:p>
          <w:p w:rsidR="000346A4" w:rsidRPr="000346A4" w:rsidRDefault="000346A4" w:rsidP="000346A4">
            <w:pPr>
              <w:pStyle w:val="ParagraphStyle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3685" w:type="dxa"/>
          </w:tcPr>
          <w:p w:rsidR="00F1231C" w:rsidRPr="000346A4" w:rsidRDefault="00F1231C" w:rsidP="000346A4">
            <w:pPr>
              <w:pStyle w:val="Style11"/>
              <w:widowControl/>
              <w:spacing w:line="240" w:lineRule="auto"/>
            </w:pPr>
            <w:r w:rsidRPr="000346A4">
              <w:lastRenderedPageBreak/>
              <w:t>Обсуждают фразу, высказывают собственное мнение.</w:t>
            </w: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231C" w:rsidRPr="000346A4" w:rsidRDefault="00F1231C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Записывают необходимую информацию, обсуждают признаки и функции </w:t>
            </w:r>
            <w:r w:rsidRPr="000346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юридической ответственности.</w:t>
            </w:r>
          </w:p>
        </w:tc>
        <w:tc>
          <w:tcPr>
            <w:tcW w:w="2836" w:type="dxa"/>
            <w:vMerge/>
          </w:tcPr>
          <w:p w:rsidR="00F1231C" w:rsidRPr="000346A4" w:rsidRDefault="00F1231C" w:rsidP="000346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осмысление и закрепление</w:t>
            </w:r>
          </w:p>
        </w:tc>
        <w:tc>
          <w:tcPr>
            <w:tcW w:w="7088" w:type="dxa"/>
          </w:tcPr>
          <w:p w:rsidR="00DA50FF" w:rsidRDefault="00DA50FF" w:rsidP="00DA50F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Возвращает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 проблемному вопросу: </w:t>
            </w:r>
          </w:p>
          <w:p w:rsidR="00DA50FF" w:rsidRPr="000346A4" w:rsidRDefault="00DA50FF" w:rsidP="00DA50F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Что заставляет нас действовать в соответствии с нормами права?</w:t>
            </w:r>
            <w:r w:rsidRPr="000346A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310D7B" w:rsidRPr="00DA50FF" w:rsidRDefault="00A52DB6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DA50FF">
              <w:rPr>
                <w:rFonts w:ascii="Times New Roman" w:hAnsi="Times New Roman" w:cs="Times New Roman"/>
              </w:rPr>
              <w:t>Почему правоотношения более защищены, чем другие общественные отношения?</w:t>
            </w:r>
          </w:p>
        </w:tc>
        <w:tc>
          <w:tcPr>
            <w:tcW w:w="3685" w:type="dxa"/>
          </w:tcPr>
          <w:p w:rsidR="00310D7B" w:rsidRPr="000346A4" w:rsidRDefault="00AF5D45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Отвечают на вопросы, используя полученные на уроке знания.</w:t>
            </w:r>
          </w:p>
        </w:tc>
        <w:tc>
          <w:tcPr>
            <w:tcW w:w="2836" w:type="dxa"/>
          </w:tcPr>
          <w:p w:rsidR="00310D7B" w:rsidRPr="000346A4" w:rsidRDefault="00310D7B" w:rsidP="00DA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 xml:space="preserve"> умение находить ответы на вопросы, используя  информацию, полученную на уроке. </w:t>
            </w:r>
            <w:r w:rsidRPr="000346A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 xml:space="preserve"> умение определять успешность выполнения своего задания.</w:t>
            </w: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урока.</w:t>
            </w:r>
          </w:p>
          <w:p w:rsidR="00310D7B" w:rsidRPr="000346A4" w:rsidRDefault="00310D7B" w:rsidP="000346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A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10D7B" w:rsidRPr="000346A4" w:rsidRDefault="00310D7B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«Незаконченная фраза»</w:t>
            </w:r>
          </w:p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 время урока я узнал…..</w:t>
            </w:r>
          </w:p>
          <w:p w:rsidR="00310D7B" w:rsidRPr="000346A4" w:rsidRDefault="00310D7B" w:rsidP="00034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было трудно…..</w:t>
            </w:r>
          </w:p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 xml:space="preserve">- могу себя похвалить </w:t>
            </w:r>
            <w:proofErr w:type="gramStart"/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0346A4"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</w:p>
          <w:p w:rsidR="00310D7B" w:rsidRPr="000346A4" w:rsidRDefault="00310D7B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- а еще я хочу сказать …</w:t>
            </w:r>
          </w:p>
          <w:p w:rsidR="00310D7B" w:rsidRPr="000346A4" w:rsidRDefault="00310D7B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310D7B" w:rsidRPr="000346A4" w:rsidRDefault="00310D7B" w:rsidP="00DA50FF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proofErr w:type="gramStart"/>
            <w:r w:rsidRPr="000346A4">
              <w:rPr>
                <w:rFonts w:eastAsia="Calibri"/>
                <w:b/>
                <w:bCs/>
                <w:iCs/>
                <w:lang w:eastAsia="en-US"/>
              </w:rPr>
              <w:t>Регулятивные</w:t>
            </w:r>
            <w:proofErr w:type="gramEnd"/>
            <w:r w:rsidRPr="000346A4">
              <w:rPr>
                <w:rFonts w:eastAsia="Calibri"/>
                <w:b/>
                <w:bCs/>
                <w:iCs/>
                <w:lang w:eastAsia="en-US"/>
              </w:rPr>
              <w:t>:</w:t>
            </w:r>
            <w:r w:rsidRPr="000346A4">
              <w:rPr>
                <w:rFonts w:eastAsia="Calibri"/>
                <w:lang w:eastAsia="en-US"/>
              </w:rPr>
              <w:t xml:space="preserve"> умение осуществлять познавательную и личностную рефлексию.</w:t>
            </w:r>
          </w:p>
        </w:tc>
      </w:tr>
      <w:tr w:rsidR="00310D7B" w:rsidRPr="000346A4" w:rsidTr="000B5BFE">
        <w:trPr>
          <w:trHeight w:val="150"/>
        </w:trPr>
        <w:tc>
          <w:tcPr>
            <w:tcW w:w="2376" w:type="dxa"/>
          </w:tcPr>
          <w:p w:rsidR="00310D7B" w:rsidRPr="000346A4" w:rsidRDefault="00310D7B" w:rsidP="000346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Домаш</w:t>
            </w:r>
            <w:r w:rsidRPr="000346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0346A4">
              <w:rPr>
                <w:rFonts w:ascii="Times New Roman" w:hAnsi="Times New Roman"/>
                <w:b/>
                <w:bCs/>
                <w:sz w:val="24"/>
                <w:szCs w:val="24"/>
              </w:rPr>
              <w:t>нее задание</w:t>
            </w:r>
          </w:p>
        </w:tc>
        <w:tc>
          <w:tcPr>
            <w:tcW w:w="7088" w:type="dxa"/>
          </w:tcPr>
          <w:p w:rsidR="00310D7B" w:rsidRPr="000346A4" w:rsidRDefault="00310D7B" w:rsidP="000346A4">
            <w:pPr>
              <w:pStyle w:val="ParagraphStyle"/>
              <w:rPr>
                <w:rFonts w:ascii="Times New Roman" w:hAnsi="Times New Roman" w:cs="Times New Roman"/>
              </w:rPr>
            </w:pPr>
            <w:r w:rsidRPr="000346A4">
              <w:rPr>
                <w:rFonts w:ascii="Times New Roman" w:hAnsi="Times New Roman" w:cs="Times New Roman"/>
              </w:rPr>
              <w:t>Конкретизирует домашнее задание</w:t>
            </w:r>
          </w:p>
          <w:p w:rsidR="00310D7B" w:rsidRPr="000346A4" w:rsidRDefault="00310D7B" w:rsidP="00034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6A4">
              <w:rPr>
                <w:rFonts w:ascii="Times New Roman" w:hAnsi="Times New Roman"/>
                <w:sz w:val="24"/>
                <w:szCs w:val="24"/>
              </w:rPr>
              <w:t>§</w:t>
            </w:r>
            <w:r w:rsidR="00E81C0E" w:rsidRPr="000346A4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03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0D7B" w:rsidRPr="000346A4" w:rsidRDefault="00DA50FF" w:rsidP="000346A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домашнее </w:t>
            </w:r>
            <w:r w:rsidR="00310D7B" w:rsidRPr="000346A4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836" w:type="dxa"/>
          </w:tcPr>
          <w:p w:rsidR="00310D7B" w:rsidRPr="000346A4" w:rsidRDefault="00310D7B" w:rsidP="000346A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D3CBC" w:rsidRDefault="00ED3CBC"/>
    <w:sectPr w:rsidR="00ED3CBC" w:rsidSect="001520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1C2"/>
    <w:multiLevelType w:val="hybridMultilevel"/>
    <w:tmpl w:val="711CCDB8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081962F8"/>
    <w:multiLevelType w:val="hybridMultilevel"/>
    <w:tmpl w:val="031826E8"/>
    <w:lvl w:ilvl="0" w:tplc="E996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0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EB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8E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69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6C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EE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CB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B65CC"/>
    <w:multiLevelType w:val="multilevel"/>
    <w:tmpl w:val="095A11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02C2D"/>
    <w:multiLevelType w:val="hybridMultilevel"/>
    <w:tmpl w:val="FE06CA6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6D80B11"/>
    <w:multiLevelType w:val="hybridMultilevel"/>
    <w:tmpl w:val="7B20E512"/>
    <w:lvl w:ilvl="0" w:tplc="639E03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2E21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4602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433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EFF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766C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698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07E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E65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B004A0"/>
    <w:multiLevelType w:val="hybridMultilevel"/>
    <w:tmpl w:val="57B05B10"/>
    <w:lvl w:ilvl="0" w:tplc="EAE4D9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8C1E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EE54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0D8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AEED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C0B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D8DC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B430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874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4115DF"/>
    <w:multiLevelType w:val="hybridMultilevel"/>
    <w:tmpl w:val="7FCAE9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129EB"/>
    <w:multiLevelType w:val="multilevel"/>
    <w:tmpl w:val="95BA87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30B04"/>
    <w:multiLevelType w:val="hybridMultilevel"/>
    <w:tmpl w:val="AD6691E6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30CB26A1"/>
    <w:multiLevelType w:val="hybridMultilevel"/>
    <w:tmpl w:val="51C8D9DC"/>
    <w:lvl w:ilvl="0" w:tplc="5E4E4A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621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DEE7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80E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E94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EAD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43C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C28B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8049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A35DCB"/>
    <w:multiLevelType w:val="hybridMultilevel"/>
    <w:tmpl w:val="D804C0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88C1E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EE54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0D8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AEED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C0B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D8DC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B430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874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62025BE"/>
    <w:multiLevelType w:val="hybridMultilevel"/>
    <w:tmpl w:val="5B80989C"/>
    <w:lvl w:ilvl="0" w:tplc="1138C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E3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CA4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4A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E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25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C7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C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00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155CA"/>
    <w:multiLevelType w:val="hybridMultilevel"/>
    <w:tmpl w:val="E834BA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3AEB7D2E"/>
    <w:multiLevelType w:val="hybridMultilevel"/>
    <w:tmpl w:val="2D2EA8F2"/>
    <w:lvl w:ilvl="0" w:tplc="DB6C5C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461D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DE80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C12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54B6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C4B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AB0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DA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2A8E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1A51797"/>
    <w:multiLevelType w:val="multilevel"/>
    <w:tmpl w:val="87C0677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B436DD"/>
    <w:multiLevelType w:val="hybridMultilevel"/>
    <w:tmpl w:val="E8A6E182"/>
    <w:lvl w:ilvl="0" w:tplc="EF00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C8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A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6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8B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2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A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88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45199D"/>
    <w:multiLevelType w:val="hybridMultilevel"/>
    <w:tmpl w:val="5BE254D2"/>
    <w:lvl w:ilvl="0" w:tplc="9126DC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0711C"/>
    <w:multiLevelType w:val="hybridMultilevel"/>
    <w:tmpl w:val="FA24F684"/>
    <w:lvl w:ilvl="0" w:tplc="BF54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F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2D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6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62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8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23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9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F46743C"/>
    <w:multiLevelType w:val="hybridMultilevel"/>
    <w:tmpl w:val="F476FF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C82E21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4602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433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EFF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766C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B698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07E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E65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1651884"/>
    <w:multiLevelType w:val="multilevel"/>
    <w:tmpl w:val="4956B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20">
    <w:nsid w:val="64AB414B"/>
    <w:multiLevelType w:val="hybridMultilevel"/>
    <w:tmpl w:val="1CD0E2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8E4955"/>
    <w:multiLevelType w:val="hybridMultilevel"/>
    <w:tmpl w:val="11DA1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3EAB"/>
    <w:multiLevelType w:val="hybridMultilevel"/>
    <w:tmpl w:val="E6D04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"/>
  </w:num>
  <w:num w:numId="5">
    <w:abstractNumId w:val="22"/>
  </w:num>
  <w:num w:numId="6">
    <w:abstractNumId w:val="16"/>
  </w:num>
  <w:num w:numId="7">
    <w:abstractNumId w:val="8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9"/>
  </w:num>
  <w:num w:numId="14">
    <w:abstractNumId w:val="11"/>
  </w:num>
  <w:num w:numId="15">
    <w:abstractNumId w:val="20"/>
  </w:num>
  <w:num w:numId="16">
    <w:abstractNumId w:val="13"/>
  </w:num>
  <w:num w:numId="17">
    <w:abstractNumId w:val="6"/>
  </w:num>
  <w:num w:numId="18">
    <w:abstractNumId w:val="4"/>
  </w:num>
  <w:num w:numId="19">
    <w:abstractNumId w:val="18"/>
  </w:num>
  <w:num w:numId="20">
    <w:abstractNumId w:val="5"/>
  </w:num>
  <w:num w:numId="21">
    <w:abstractNumId w:val="1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18"/>
    <w:rsid w:val="000346A4"/>
    <w:rsid w:val="0008276E"/>
    <w:rsid w:val="00091696"/>
    <w:rsid w:val="000A583B"/>
    <w:rsid w:val="000B5BFE"/>
    <w:rsid w:val="00140714"/>
    <w:rsid w:val="0015201B"/>
    <w:rsid w:val="00192298"/>
    <w:rsid w:val="001A2A67"/>
    <w:rsid w:val="001C0D27"/>
    <w:rsid w:val="001D6636"/>
    <w:rsid w:val="001D79C1"/>
    <w:rsid w:val="00206B89"/>
    <w:rsid w:val="00225A9D"/>
    <w:rsid w:val="002569D6"/>
    <w:rsid w:val="002766A5"/>
    <w:rsid w:val="00310D7B"/>
    <w:rsid w:val="00314553"/>
    <w:rsid w:val="003206D4"/>
    <w:rsid w:val="00356FBB"/>
    <w:rsid w:val="003574F0"/>
    <w:rsid w:val="00367337"/>
    <w:rsid w:val="00382954"/>
    <w:rsid w:val="003932DC"/>
    <w:rsid w:val="003A463E"/>
    <w:rsid w:val="003E2A07"/>
    <w:rsid w:val="004C6B2D"/>
    <w:rsid w:val="004F4F62"/>
    <w:rsid w:val="0050079E"/>
    <w:rsid w:val="00521979"/>
    <w:rsid w:val="0052449F"/>
    <w:rsid w:val="005641F6"/>
    <w:rsid w:val="00574348"/>
    <w:rsid w:val="00590B0D"/>
    <w:rsid w:val="00595656"/>
    <w:rsid w:val="005B18D8"/>
    <w:rsid w:val="00602AB4"/>
    <w:rsid w:val="006074BD"/>
    <w:rsid w:val="0061670A"/>
    <w:rsid w:val="00633060"/>
    <w:rsid w:val="006551AE"/>
    <w:rsid w:val="0068654F"/>
    <w:rsid w:val="00693A55"/>
    <w:rsid w:val="006B6839"/>
    <w:rsid w:val="006F780A"/>
    <w:rsid w:val="00700C20"/>
    <w:rsid w:val="007200AF"/>
    <w:rsid w:val="007525AE"/>
    <w:rsid w:val="00761F0B"/>
    <w:rsid w:val="00782719"/>
    <w:rsid w:val="007A52F4"/>
    <w:rsid w:val="007A79A7"/>
    <w:rsid w:val="007C0226"/>
    <w:rsid w:val="007D3C5D"/>
    <w:rsid w:val="007D7D25"/>
    <w:rsid w:val="007F436A"/>
    <w:rsid w:val="008667E1"/>
    <w:rsid w:val="0087370D"/>
    <w:rsid w:val="00876D11"/>
    <w:rsid w:val="008B77D4"/>
    <w:rsid w:val="008E1D30"/>
    <w:rsid w:val="008E5C18"/>
    <w:rsid w:val="009113EF"/>
    <w:rsid w:val="00921A66"/>
    <w:rsid w:val="009379F4"/>
    <w:rsid w:val="009571DF"/>
    <w:rsid w:val="00964D73"/>
    <w:rsid w:val="009768F6"/>
    <w:rsid w:val="00980415"/>
    <w:rsid w:val="00997490"/>
    <w:rsid w:val="009F7FE8"/>
    <w:rsid w:val="00A14BFD"/>
    <w:rsid w:val="00A1779F"/>
    <w:rsid w:val="00A52DB6"/>
    <w:rsid w:val="00A63715"/>
    <w:rsid w:val="00A71D3A"/>
    <w:rsid w:val="00A946E5"/>
    <w:rsid w:val="00AB0BFF"/>
    <w:rsid w:val="00AC4075"/>
    <w:rsid w:val="00AF5D45"/>
    <w:rsid w:val="00B54681"/>
    <w:rsid w:val="00B810AE"/>
    <w:rsid w:val="00BB76D6"/>
    <w:rsid w:val="00BF636F"/>
    <w:rsid w:val="00CA301D"/>
    <w:rsid w:val="00CA32D4"/>
    <w:rsid w:val="00CA78D0"/>
    <w:rsid w:val="00D163A2"/>
    <w:rsid w:val="00D2543C"/>
    <w:rsid w:val="00D838F9"/>
    <w:rsid w:val="00D83EF0"/>
    <w:rsid w:val="00DA50FF"/>
    <w:rsid w:val="00DF0B2C"/>
    <w:rsid w:val="00E11D7E"/>
    <w:rsid w:val="00E77868"/>
    <w:rsid w:val="00E81C0E"/>
    <w:rsid w:val="00E95ADE"/>
    <w:rsid w:val="00EC333F"/>
    <w:rsid w:val="00EC725A"/>
    <w:rsid w:val="00EC79D2"/>
    <w:rsid w:val="00ED0285"/>
    <w:rsid w:val="00ED3CBC"/>
    <w:rsid w:val="00EE2C77"/>
    <w:rsid w:val="00F1231C"/>
    <w:rsid w:val="00F8495E"/>
    <w:rsid w:val="00F864EB"/>
    <w:rsid w:val="00F87221"/>
    <w:rsid w:val="00FA6756"/>
    <w:rsid w:val="00FB4959"/>
    <w:rsid w:val="00FD057E"/>
    <w:rsid w:val="00FD184A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20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1">
    <w:name w:val="Основной текст (11)_"/>
    <w:link w:val="110"/>
    <w:rsid w:val="00D163A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163A2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11"/>
    <w:basedOn w:val="a"/>
    <w:rsid w:val="00A71D3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A71D3A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A94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FE44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 + Курсив"/>
    <w:basedOn w:val="8"/>
    <w:rsid w:val="00FE44C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E44CC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No Spacing"/>
    <w:uiPriority w:val="1"/>
    <w:qFormat/>
    <w:rsid w:val="00A14BFD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rsid w:val="00BB76D6"/>
    <w:pPr>
      <w:widowControl w:val="0"/>
      <w:autoSpaceDE w:val="0"/>
      <w:autoSpaceDN w:val="0"/>
      <w:adjustRightInd w:val="0"/>
      <w:spacing w:after="0" w:line="26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76D6"/>
  </w:style>
  <w:style w:type="paragraph" w:styleId="a5">
    <w:name w:val="List Paragraph"/>
    <w:basedOn w:val="a"/>
    <w:uiPriority w:val="34"/>
    <w:qFormat/>
    <w:rsid w:val="00F8495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Основной текст_"/>
    <w:basedOn w:val="a0"/>
    <w:link w:val="111"/>
    <w:rsid w:val="00E778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6"/>
    <w:rsid w:val="00E778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11"/>
    <w:basedOn w:val="a"/>
    <w:link w:val="a6"/>
    <w:rsid w:val="00E77868"/>
    <w:pPr>
      <w:shd w:val="clear" w:color="auto" w:fill="FFFFFF"/>
      <w:spacing w:before="420" w:after="60" w:line="0" w:lineRule="atLeast"/>
      <w:ind w:hanging="308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20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1">
    <w:name w:val="Основной текст (11)_"/>
    <w:link w:val="110"/>
    <w:rsid w:val="00D163A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163A2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1">
    <w:name w:val="Style11"/>
    <w:basedOn w:val="a"/>
    <w:rsid w:val="00A71D3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A71D3A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A94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FE44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 + Курсив"/>
    <w:basedOn w:val="8"/>
    <w:rsid w:val="00FE44C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E44CC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No Spacing"/>
    <w:uiPriority w:val="1"/>
    <w:qFormat/>
    <w:rsid w:val="00A14BFD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rsid w:val="00BB76D6"/>
    <w:pPr>
      <w:widowControl w:val="0"/>
      <w:autoSpaceDE w:val="0"/>
      <w:autoSpaceDN w:val="0"/>
      <w:adjustRightInd w:val="0"/>
      <w:spacing w:after="0" w:line="269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76D6"/>
  </w:style>
  <w:style w:type="paragraph" w:styleId="a5">
    <w:name w:val="List Paragraph"/>
    <w:basedOn w:val="a"/>
    <w:uiPriority w:val="34"/>
    <w:qFormat/>
    <w:rsid w:val="00F8495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Основной текст_"/>
    <w:basedOn w:val="a0"/>
    <w:link w:val="111"/>
    <w:rsid w:val="00E778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6"/>
    <w:rsid w:val="00E778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11"/>
    <w:basedOn w:val="a"/>
    <w:link w:val="a6"/>
    <w:rsid w:val="00E77868"/>
    <w:pPr>
      <w:shd w:val="clear" w:color="auto" w:fill="FFFFFF"/>
      <w:spacing w:before="420" w:after="60" w:line="0" w:lineRule="atLeast"/>
      <w:ind w:hanging="308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7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104</cp:revision>
  <dcterms:created xsi:type="dcterms:W3CDTF">2018-11-05T03:04:00Z</dcterms:created>
  <dcterms:modified xsi:type="dcterms:W3CDTF">2023-02-24T06:38:00Z</dcterms:modified>
</cp:coreProperties>
</file>