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19" w:rsidRPr="00C13D7A" w:rsidRDefault="00A82D0B" w:rsidP="0066290E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D7A">
        <w:rPr>
          <w:rFonts w:ascii="Times New Roman" w:hAnsi="Times New Roman" w:cs="Times New Roman"/>
          <w:sz w:val="26"/>
          <w:szCs w:val="26"/>
        </w:rPr>
        <w:t>Тема</w:t>
      </w:r>
      <w:r w:rsidR="00C13D7A">
        <w:rPr>
          <w:rFonts w:ascii="Times New Roman" w:hAnsi="Times New Roman" w:cs="Times New Roman"/>
          <w:sz w:val="26"/>
          <w:szCs w:val="26"/>
        </w:rPr>
        <w:t xml:space="preserve"> урока</w:t>
      </w:r>
      <w:r w:rsidR="00B6724C" w:rsidRPr="00C13D7A">
        <w:rPr>
          <w:rFonts w:ascii="Times New Roman" w:hAnsi="Times New Roman" w:cs="Times New Roman"/>
          <w:sz w:val="26"/>
          <w:szCs w:val="26"/>
        </w:rPr>
        <w:t xml:space="preserve"> </w:t>
      </w:r>
      <w:r w:rsidRPr="00C13D7A">
        <w:rPr>
          <w:rFonts w:ascii="Times New Roman" w:hAnsi="Times New Roman" w:cs="Times New Roman"/>
          <w:sz w:val="26"/>
          <w:szCs w:val="26"/>
        </w:rPr>
        <w:t>«</w:t>
      </w:r>
      <w:r w:rsidR="003836ED" w:rsidRPr="00C13D7A">
        <w:rPr>
          <w:rFonts w:ascii="Times New Roman" w:hAnsi="Times New Roman" w:cs="Times New Roman"/>
          <w:sz w:val="26"/>
          <w:szCs w:val="26"/>
        </w:rPr>
        <w:t>Площадь треугольника</w:t>
      </w:r>
      <w:r w:rsidR="006B2C19" w:rsidRPr="00C13D7A">
        <w:rPr>
          <w:rFonts w:ascii="Times New Roman" w:hAnsi="Times New Roman" w:cs="Times New Roman"/>
          <w:sz w:val="26"/>
          <w:szCs w:val="26"/>
        </w:rPr>
        <w:t>»</w:t>
      </w:r>
    </w:p>
    <w:p w:rsidR="00B6724C" w:rsidRPr="00C13D7A" w:rsidRDefault="0068642B" w:rsidP="0064419E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13D7A">
        <w:rPr>
          <w:rFonts w:ascii="Times New Roman" w:hAnsi="Times New Roman" w:cs="Times New Roman"/>
          <w:sz w:val="26"/>
          <w:szCs w:val="26"/>
        </w:rPr>
        <w:t xml:space="preserve">Предмет: </w:t>
      </w:r>
      <w:r w:rsidR="002F535F" w:rsidRPr="00C13D7A">
        <w:rPr>
          <w:rFonts w:ascii="Times New Roman" w:hAnsi="Times New Roman" w:cs="Times New Roman"/>
          <w:sz w:val="26"/>
          <w:szCs w:val="26"/>
        </w:rPr>
        <w:t>геометрия</w:t>
      </w:r>
    </w:p>
    <w:p w:rsidR="00B6724C" w:rsidRPr="00C13D7A" w:rsidRDefault="00B6724C" w:rsidP="0064419E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13D7A">
        <w:rPr>
          <w:rFonts w:ascii="Times New Roman" w:hAnsi="Times New Roman" w:cs="Times New Roman"/>
          <w:sz w:val="26"/>
          <w:szCs w:val="26"/>
        </w:rPr>
        <w:t>Класс: 9</w:t>
      </w:r>
    </w:p>
    <w:p w:rsidR="002F535F" w:rsidRPr="00C13D7A" w:rsidRDefault="002F535F" w:rsidP="0064419E">
      <w:pPr>
        <w:jc w:val="both"/>
        <w:rPr>
          <w:rFonts w:ascii="Times New Roman" w:hAnsi="Times New Roman" w:cs="Times New Roman"/>
          <w:sz w:val="26"/>
          <w:szCs w:val="26"/>
        </w:rPr>
      </w:pPr>
      <w:r w:rsidRPr="00C13D7A">
        <w:rPr>
          <w:rFonts w:ascii="Times New Roman" w:hAnsi="Times New Roman" w:cs="Times New Roman"/>
          <w:sz w:val="26"/>
          <w:szCs w:val="26"/>
        </w:rPr>
        <w:t xml:space="preserve">Тип урока: обобщение и систематизация знаний.  </w:t>
      </w:r>
    </w:p>
    <w:p w:rsidR="00693FAF" w:rsidRPr="0064419E" w:rsidRDefault="00693FAF" w:rsidP="00C13D7A">
      <w:pPr>
        <w:tabs>
          <w:tab w:val="left" w:pos="1135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6441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419E">
        <w:rPr>
          <w:rFonts w:ascii="Times New Roman" w:hAnsi="Times New Roman" w:cs="Times New Roman"/>
          <w:sz w:val="26"/>
          <w:szCs w:val="26"/>
        </w:rPr>
        <w:t>организовать деятельность учащихся по повторению, закреплению фак</w:t>
      </w:r>
      <w:r w:rsidR="00884B30">
        <w:rPr>
          <w:rFonts w:ascii="Times New Roman" w:hAnsi="Times New Roman" w:cs="Times New Roman"/>
          <w:sz w:val="26"/>
          <w:szCs w:val="26"/>
        </w:rPr>
        <w:t xml:space="preserve">тов, понятий, правил, законов, </w:t>
      </w:r>
      <w:r w:rsidRPr="0064419E">
        <w:rPr>
          <w:rFonts w:ascii="Times New Roman" w:hAnsi="Times New Roman" w:cs="Times New Roman"/>
          <w:sz w:val="26"/>
          <w:szCs w:val="26"/>
        </w:rPr>
        <w:t>способов действий при решении задач на нахождение площадей треугольников.</w:t>
      </w:r>
    </w:p>
    <w:p w:rsidR="0066290E" w:rsidRPr="00FC7D79" w:rsidRDefault="002F535F" w:rsidP="00C13D7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 xml:space="preserve">Цели урока: </w:t>
      </w:r>
    </w:p>
    <w:p w:rsidR="002F535F" w:rsidRPr="0064419E" w:rsidRDefault="002F535F" w:rsidP="00C13D7A">
      <w:pPr>
        <w:tabs>
          <w:tab w:val="left" w:pos="11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7D79">
        <w:rPr>
          <w:rFonts w:ascii="Times New Roman" w:hAnsi="Times New Roman" w:cs="Times New Roman"/>
          <w:b/>
          <w:i/>
          <w:sz w:val="26"/>
          <w:szCs w:val="26"/>
        </w:rPr>
        <w:t>образовательная</w:t>
      </w:r>
      <w:proofErr w:type="gramEnd"/>
      <w:r w:rsidRPr="0066290E">
        <w:rPr>
          <w:rFonts w:ascii="Times New Roman" w:hAnsi="Times New Roman" w:cs="Times New Roman"/>
          <w:i/>
          <w:sz w:val="26"/>
          <w:szCs w:val="26"/>
        </w:rPr>
        <w:t>:</w:t>
      </w:r>
      <w:r w:rsidRPr="0064419E">
        <w:rPr>
          <w:rFonts w:ascii="Times New Roman" w:hAnsi="Times New Roman" w:cs="Times New Roman"/>
          <w:sz w:val="26"/>
          <w:szCs w:val="26"/>
        </w:rPr>
        <w:t xml:space="preserve"> </w:t>
      </w:r>
      <w:r w:rsidR="0066290E" w:rsidRPr="0066290E">
        <w:rPr>
          <w:rFonts w:ascii="Times New Roman" w:hAnsi="Times New Roman" w:cs="Times New Roman"/>
          <w:sz w:val="26"/>
          <w:szCs w:val="26"/>
        </w:rPr>
        <w:t xml:space="preserve">обобщить и </w:t>
      </w:r>
      <w:r w:rsidR="00E11488">
        <w:rPr>
          <w:rFonts w:ascii="Times New Roman" w:hAnsi="Times New Roman" w:cs="Times New Roman"/>
          <w:sz w:val="26"/>
          <w:szCs w:val="26"/>
        </w:rPr>
        <w:t>систематизировать материал,</w:t>
      </w:r>
      <w:r w:rsidR="00884B30">
        <w:rPr>
          <w:rFonts w:ascii="Times New Roman" w:hAnsi="Times New Roman" w:cs="Times New Roman"/>
          <w:sz w:val="26"/>
          <w:szCs w:val="26"/>
        </w:rPr>
        <w:t xml:space="preserve"> связанный </w:t>
      </w:r>
      <w:r w:rsidRPr="0064419E">
        <w:rPr>
          <w:rFonts w:ascii="Times New Roman" w:hAnsi="Times New Roman" w:cs="Times New Roman"/>
          <w:sz w:val="26"/>
          <w:szCs w:val="26"/>
        </w:rPr>
        <w:t xml:space="preserve">с  </w:t>
      </w:r>
      <w:r w:rsidR="00E11488">
        <w:rPr>
          <w:rFonts w:ascii="Times New Roman" w:hAnsi="Times New Roman" w:cs="Times New Roman"/>
          <w:sz w:val="26"/>
          <w:szCs w:val="26"/>
        </w:rPr>
        <w:t>вычислением</w:t>
      </w:r>
      <w:r w:rsidRPr="0064419E">
        <w:rPr>
          <w:rFonts w:ascii="Times New Roman" w:hAnsi="Times New Roman" w:cs="Times New Roman"/>
          <w:sz w:val="26"/>
          <w:szCs w:val="26"/>
        </w:rPr>
        <w:t xml:space="preserve"> пл</w:t>
      </w:r>
      <w:r w:rsidR="0066290E">
        <w:rPr>
          <w:rFonts w:ascii="Times New Roman" w:hAnsi="Times New Roman" w:cs="Times New Roman"/>
          <w:sz w:val="26"/>
          <w:szCs w:val="26"/>
        </w:rPr>
        <w:t xml:space="preserve">ощади </w:t>
      </w:r>
      <w:r w:rsidRPr="0064419E">
        <w:rPr>
          <w:rFonts w:ascii="Times New Roman" w:hAnsi="Times New Roman" w:cs="Times New Roman"/>
          <w:sz w:val="26"/>
          <w:szCs w:val="26"/>
        </w:rPr>
        <w:t xml:space="preserve"> треугольник</w:t>
      </w:r>
      <w:r w:rsidR="0066290E">
        <w:rPr>
          <w:rFonts w:ascii="Times New Roman" w:hAnsi="Times New Roman" w:cs="Times New Roman"/>
          <w:sz w:val="26"/>
          <w:szCs w:val="26"/>
        </w:rPr>
        <w:t>а</w:t>
      </w:r>
      <w:r w:rsidRPr="0064419E">
        <w:rPr>
          <w:rFonts w:ascii="Times New Roman" w:hAnsi="Times New Roman" w:cs="Times New Roman"/>
          <w:sz w:val="26"/>
          <w:szCs w:val="26"/>
        </w:rPr>
        <w:t xml:space="preserve">: закрепить основные понятия, свойства и теоремы по данной теме; </w:t>
      </w:r>
    </w:p>
    <w:p w:rsidR="0066290E" w:rsidRDefault="002F535F" w:rsidP="00C13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воспитательные:</w:t>
      </w:r>
      <w:r w:rsidR="0066290E">
        <w:rPr>
          <w:rFonts w:ascii="Times New Roman" w:hAnsi="Times New Roman" w:cs="Times New Roman"/>
          <w:sz w:val="26"/>
          <w:szCs w:val="26"/>
        </w:rPr>
        <w:t xml:space="preserve"> формировать умени</w:t>
      </w:r>
      <w:r w:rsidR="003E4AE8">
        <w:rPr>
          <w:rFonts w:ascii="Times New Roman" w:hAnsi="Times New Roman" w:cs="Times New Roman"/>
          <w:sz w:val="26"/>
          <w:szCs w:val="26"/>
        </w:rPr>
        <w:t>е</w:t>
      </w:r>
      <w:r w:rsidR="0066290E">
        <w:rPr>
          <w:rFonts w:ascii="Times New Roman" w:hAnsi="Times New Roman" w:cs="Times New Roman"/>
          <w:sz w:val="26"/>
          <w:szCs w:val="26"/>
        </w:rPr>
        <w:t xml:space="preserve"> </w:t>
      </w:r>
      <w:r w:rsidR="00693FAF" w:rsidRPr="0064419E">
        <w:rPr>
          <w:rFonts w:ascii="Times New Roman" w:hAnsi="Times New Roman" w:cs="Times New Roman"/>
          <w:sz w:val="26"/>
          <w:szCs w:val="26"/>
        </w:rPr>
        <w:t xml:space="preserve"> определять цель учебной деятельности (этапа) в сотрудничестве с учителем; планировать сво</w:t>
      </w:r>
      <w:r w:rsidR="0066290E">
        <w:rPr>
          <w:rFonts w:ascii="Times New Roman" w:hAnsi="Times New Roman" w:cs="Times New Roman"/>
          <w:sz w:val="26"/>
          <w:szCs w:val="26"/>
        </w:rPr>
        <w:t>и</w:t>
      </w:r>
      <w:r w:rsidR="00693FAF" w:rsidRPr="0064419E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66290E">
        <w:rPr>
          <w:rFonts w:ascii="Times New Roman" w:hAnsi="Times New Roman" w:cs="Times New Roman"/>
          <w:sz w:val="26"/>
          <w:szCs w:val="26"/>
        </w:rPr>
        <w:t>я</w:t>
      </w:r>
      <w:r w:rsidR="00693FAF" w:rsidRPr="0064419E">
        <w:rPr>
          <w:rFonts w:ascii="Times New Roman" w:hAnsi="Times New Roman" w:cs="Times New Roman"/>
          <w:sz w:val="26"/>
          <w:szCs w:val="26"/>
        </w:rPr>
        <w:t xml:space="preserve"> в соответствии с поставленной задачей</w:t>
      </w:r>
      <w:r w:rsidR="0066290E">
        <w:rPr>
          <w:rFonts w:ascii="Times New Roman" w:hAnsi="Times New Roman" w:cs="Times New Roman"/>
          <w:sz w:val="26"/>
          <w:szCs w:val="26"/>
        </w:rPr>
        <w:t>;</w:t>
      </w:r>
      <w:r w:rsidR="00693FAF" w:rsidRPr="0064419E">
        <w:rPr>
          <w:rFonts w:ascii="Times New Roman" w:hAnsi="Times New Roman" w:cs="Times New Roman"/>
          <w:sz w:val="26"/>
          <w:szCs w:val="26"/>
        </w:rPr>
        <w:t xml:space="preserve"> воспитывать целеустремлённость  в познавательной деятельности; </w:t>
      </w:r>
    </w:p>
    <w:p w:rsidR="00693FAF" w:rsidRPr="0064419E" w:rsidRDefault="00340C01" w:rsidP="00C13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19E">
        <w:rPr>
          <w:rFonts w:ascii="Times New Roman" w:hAnsi="Times New Roman" w:cs="Times New Roman"/>
          <w:sz w:val="26"/>
          <w:szCs w:val="26"/>
        </w:rPr>
        <w:t>формировать</w:t>
      </w:r>
      <w:r w:rsidR="00693FAF" w:rsidRPr="0064419E">
        <w:rPr>
          <w:rFonts w:ascii="Times New Roman" w:hAnsi="Times New Roman" w:cs="Times New Roman"/>
          <w:sz w:val="26"/>
          <w:szCs w:val="26"/>
        </w:rPr>
        <w:t xml:space="preserve"> навыки коллективной работы</w:t>
      </w:r>
      <w:r w:rsidR="0064419E" w:rsidRPr="0064419E">
        <w:rPr>
          <w:rFonts w:ascii="Times New Roman" w:hAnsi="Times New Roman" w:cs="Times New Roman"/>
          <w:sz w:val="26"/>
          <w:szCs w:val="26"/>
        </w:rPr>
        <w:t xml:space="preserve">: </w:t>
      </w:r>
      <w:r w:rsidRPr="0064419E">
        <w:rPr>
          <w:rFonts w:ascii="Times New Roman" w:hAnsi="Times New Roman" w:cs="Times New Roman"/>
          <w:sz w:val="26"/>
          <w:szCs w:val="26"/>
        </w:rPr>
        <w:t>умени</w:t>
      </w:r>
      <w:r w:rsidR="009525CD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64419E">
        <w:rPr>
          <w:rFonts w:ascii="Times New Roman" w:hAnsi="Times New Roman" w:cs="Times New Roman"/>
          <w:sz w:val="26"/>
          <w:szCs w:val="26"/>
        </w:rPr>
        <w:t xml:space="preserve">  оценивать </w:t>
      </w:r>
      <w:r>
        <w:rPr>
          <w:rFonts w:ascii="Times New Roman" w:hAnsi="Times New Roman" w:cs="Times New Roman"/>
          <w:sz w:val="26"/>
          <w:szCs w:val="26"/>
        </w:rPr>
        <w:t>результаты деятельности (</w:t>
      </w:r>
      <w:r w:rsidRPr="0064419E">
        <w:rPr>
          <w:rFonts w:ascii="Times New Roman" w:hAnsi="Times New Roman" w:cs="Times New Roman"/>
          <w:sz w:val="26"/>
          <w:szCs w:val="26"/>
        </w:rPr>
        <w:t xml:space="preserve">своей – чужой), </w:t>
      </w:r>
      <w:r w:rsidR="00693FAF" w:rsidRPr="0064419E">
        <w:rPr>
          <w:rFonts w:ascii="Times New Roman" w:hAnsi="Times New Roman" w:cs="Times New Roman"/>
          <w:sz w:val="26"/>
          <w:szCs w:val="26"/>
        </w:rPr>
        <w:t>слушать собеседника, формулировать собственное мнение и позицию, точно и логично выражать свои мысли;</w:t>
      </w:r>
    </w:p>
    <w:p w:rsidR="0064419E" w:rsidRPr="0064419E" w:rsidRDefault="0068642B" w:rsidP="00C13D7A">
      <w:pPr>
        <w:tabs>
          <w:tab w:val="left" w:pos="11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развивающая:</w:t>
      </w:r>
      <w:r w:rsidR="0064419E" w:rsidRPr="0064419E">
        <w:rPr>
          <w:rFonts w:ascii="Times New Roman" w:hAnsi="Times New Roman" w:cs="Times New Roman"/>
          <w:sz w:val="26"/>
          <w:szCs w:val="26"/>
        </w:rPr>
        <w:t xml:space="preserve"> разви</w:t>
      </w:r>
      <w:r w:rsidR="0066290E">
        <w:rPr>
          <w:rFonts w:ascii="Times New Roman" w:hAnsi="Times New Roman" w:cs="Times New Roman"/>
          <w:sz w:val="26"/>
          <w:szCs w:val="26"/>
        </w:rPr>
        <w:t>вать</w:t>
      </w:r>
      <w:r w:rsidR="0064419E" w:rsidRPr="0064419E">
        <w:rPr>
          <w:rFonts w:ascii="Times New Roman" w:hAnsi="Times New Roman" w:cs="Times New Roman"/>
          <w:sz w:val="26"/>
          <w:szCs w:val="26"/>
        </w:rPr>
        <w:t xml:space="preserve"> мышлени</w:t>
      </w:r>
      <w:r w:rsidR="0066290E">
        <w:rPr>
          <w:rFonts w:ascii="Times New Roman" w:hAnsi="Times New Roman" w:cs="Times New Roman"/>
          <w:sz w:val="26"/>
          <w:szCs w:val="26"/>
        </w:rPr>
        <w:t>е</w:t>
      </w:r>
      <w:r w:rsidR="0064419E" w:rsidRPr="0064419E">
        <w:rPr>
          <w:rFonts w:ascii="Times New Roman" w:hAnsi="Times New Roman" w:cs="Times New Roman"/>
          <w:sz w:val="26"/>
          <w:szCs w:val="26"/>
        </w:rPr>
        <w:t>: умение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проблемы.</w:t>
      </w:r>
    </w:p>
    <w:p w:rsidR="0068642B" w:rsidRDefault="0068642B" w:rsidP="00C13D7A">
      <w:pPr>
        <w:tabs>
          <w:tab w:val="left" w:pos="88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t>Оборудование:</w:t>
      </w:r>
      <w:r w:rsidR="00340C01" w:rsidRPr="00340C01">
        <w:rPr>
          <w:rFonts w:ascii="Times New Roman" w:hAnsi="Times New Roman" w:cs="Times New Roman"/>
          <w:sz w:val="26"/>
          <w:szCs w:val="26"/>
        </w:rPr>
        <w:t xml:space="preserve"> </w:t>
      </w:r>
      <w:r w:rsidR="00340C01" w:rsidRPr="0064419E">
        <w:rPr>
          <w:rFonts w:ascii="Times New Roman" w:hAnsi="Times New Roman" w:cs="Times New Roman"/>
          <w:sz w:val="26"/>
          <w:szCs w:val="26"/>
        </w:rPr>
        <w:t>компьютер, проектор</w:t>
      </w:r>
      <w:r w:rsidR="00340C01">
        <w:rPr>
          <w:rFonts w:ascii="Times New Roman" w:hAnsi="Times New Roman" w:cs="Times New Roman"/>
          <w:sz w:val="26"/>
          <w:szCs w:val="26"/>
        </w:rPr>
        <w:t>,</w:t>
      </w:r>
      <w:r w:rsidRPr="0064419E">
        <w:rPr>
          <w:rFonts w:ascii="Times New Roman" w:hAnsi="Times New Roman" w:cs="Times New Roman"/>
          <w:sz w:val="26"/>
          <w:szCs w:val="26"/>
        </w:rPr>
        <w:t xml:space="preserve"> </w:t>
      </w:r>
      <w:r w:rsidR="00340C01">
        <w:rPr>
          <w:rFonts w:ascii="Times New Roman" w:hAnsi="Times New Roman" w:cs="Times New Roman"/>
          <w:sz w:val="26"/>
          <w:szCs w:val="26"/>
        </w:rPr>
        <w:t xml:space="preserve">презентация, </w:t>
      </w:r>
      <w:r w:rsidR="0064419E" w:rsidRPr="0064419E">
        <w:rPr>
          <w:rFonts w:ascii="Times New Roman" w:hAnsi="Times New Roman" w:cs="Times New Roman"/>
          <w:sz w:val="26"/>
          <w:szCs w:val="26"/>
        </w:rPr>
        <w:t>карт</w:t>
      </w:r>
      <w:r w:rsidR="009B5656">
        <w:rPr>
          <w:rFonts w:ascii="Times New Roman" w:hAnsi="Times New Roman" w:cs="Times New Roman"/>
          <w:sz w:val="26"/>
          <w:szCs w:val="26"/>
        </w:rPr>
        <w:t>а</w:t>
      </w:r>
      <w:r w:rsidR="00340C01">
        <w:rPr>
          <w:rFonts w:ascii="Times New Roman" w:hAnsi="Times New Roman" w:cs="Times New Roman"/>
          <w:sz w:val="26"/>
          <w:szCs w:val="26"/>
        </w:rPr>
        <w:t xml:space="preserve"> урока </w:t>
      </w:r>
      <w:r w:rsidR="0064419E" w:rsidRPr="0064419E">
        <w:rPr>
          <w:rFonts w:ascii="Times New Roman" w:hAnsi="Times New Roman" w:cs="Times New Roman"/>
          <w:sz w:val="26"/>
          <w:szCs w:val="26"/>
        </w:rPr>
        <w:t>по систематизации и обобщению знаний по теме: «Площадь треугольника»</w:t>
      </w:r>
      <w:r w:rsidR="00340C01" w:rsidRPr="00340C01">
        <w:rPr>
          <w:rFonts w:ascii="Times New Roman" w:hAnsi="Times New Roman" w:cs="Times New Roman"/>
          <w:sz w:val="26"/>
          <w:szCs w:val="26"/>
        </w:rPr>
        <w:t xml:space="preserve"> </w:t>
      </w:r>
      <w:r w:rsidR="00340C01">
        <w:rPr>
          <w:rFonts w:ascii="Times New Roman" w:hAnsi="Times New Roman" w:cs="Times New Roman"/>
          <w:sz w:val="26"/>
          <w:szCs w:val="26"/>
        </w:rPr>
        <w:t>для каждого учащегося.</w:t>
      </w:r>
      <w:r w:rsidR="0064419E" w:rsidRPr="006441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42B" w:rsidRPr="0064419E" w:rsidRDefault="0068642B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t>Формы работы с учащимися</w:t>
      </w:r>
      <w:r w:rsidRPr="0066290E">
        <w:rPr>
          <w:rFonts w:ascii="Times New Roman" w:hAnsi="Times New Roman" w:cs="Times New Roman"/>
          <w:i/>
          <w:sz w:val="26"/>
          <w:szCs w:val="26"/>
        </w:rPr>
        <w:t>:</w:t>
      </w:r>
      <w:r w:rsidRPr="0064419E">
        <w:rPr>
          <w:rFonts w:ascii="Times New Roman" w:hAnsi="Times New Roman" w:cs="Times New Roman"/>
          <w:sz w:val="26"/>
          <w:szCs w:val="26"/>
        </w:rPr>
        <w:t xml:space="preserve">  </w:t>
      </w:r>
      <w:r w:rsidR="002F535F" w:rsidRPr="0064419E">
        <w:rPr>
          <w:rFonts w:ascii="Times New Roman" w:hAnsi="Times New Roman" w:cs="Times New Roman"/>
          <w:sz w:val="26"/>
          <w:szCs w:val="26"/>
        </w:rPr>
        <w:t>фронтальная, групповая, индивидуальная.</w:t>
      </w:r>
      <w:r w:rsidRPr="006441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42B" w:rsidRPr="006962E6" w:rsidRDefault="002F535F" w:rsidP="0055186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t>Методы работы с учащимися:</w:t>
      </w:r>
      <w:r w:rsidR="0068642B" w:rsidRPr="006962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8642B" w:rsidRPr="0064419E" w:rsidRDefault="0068642B" w:rsidP="0055186F">
      <w:pPr>
        <w:tabs>
          <w:tab w:val="left" w:pos="5070"/>
          <w:tab w:val="left" w:pos="121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19E">
        <w:rPr>
          <w:rFonts w:ascii="Times New Roman" w:hAnsi="Times New Roman" w:cs="Times New Roman"/>
          <w:sz w:val="26"/>
          <w:szCs w:val="26"/>
        </w:rPr>
        <w:t xml:space="preserve">по источнику получения знаний: </w:t>
      </w:r>
      <w:sdt>
        <w:sdtPr>
          <w:rPr>
            <w:rFonts w:ascii="Times New Roman" w:hAnsi="Times New Roman" w:cs="Times New Roman"/>
            <w:sz w:val="26"/>
            <w:szCs w:val="26"/>
          </w:rPr>
          <w:id w:val="-1898350596"/>
          <w:placeholder>
            <w:docPart w:val="B755C968A9924FC3A2199112226F17B6"/>
          </w:placeholder>
          <w:comboBox>
            <w:listItem w:value="Выберите элемент."/>
            <w:listItem w:displayText="словесные" w:value="словесные"/>
            <w:listItem w:displayText="наглядные" w:value="наглядные"/>
            <w:listItem w:displayText="практические" w:value="практические"/>
          </w:comboBox>
        </w:sdtPr>
        <w:sdtContent>
          <w:r w:rsidRPr="0064419E">
            <w:rPr>
              <w:rFonts w:ascii="Times New Roman" w:hAnsi="Times New Roman" w:cs="Times New Roman"/>
              <w:sz w:val="26"/>
              <w:szCs w:val="26"/>
            </w:rPr>
            <w:t>наглядные, практические.</w:t>
          </w:r>
        </w:sdtContent>
      </w:sdt>
    </w:p>
    <w:p w:rsidR="0068642B" w:rsidRPr="0064419E" w:rsidRDefault="0068642B" w:rsidP="0055186F">
      <w:pPr>
        <w:tabs>
          <w:tab w:val="left" w:pos="5070"/>
          <w:tab w:val="left" w:pos="121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19E">
        <w:rPr>
          <w:rFonts w:ascii="Times New Roman" w:hAnsi="Times New Roman" w:cs="Times New Roman"/>
          <w:sz w:val="26"/>
          <w:szCs w:val="26"/>
        </w:rPr>
        <w:t xml:space="preserve">по степени активности познавательной деятельности учащихся: </w:t>
      </w:r>
      <w:sdt>
        <w:sdtPr>
          <w:rPr>
            <w:rFonts w:ascii="Times New Roman" w:hAnsi="Times New Roman" w:cs="Times New Roman"/>
            <w:sz w:val="26"/>
            <w:szCs w:val="26"/>
          </w:rPr>
          <w:id w:val="-2053366322"/>
          <w:placeholder>
            <w:docPart w:val="D45A32ABD3B94C65AE57E87AAC416416"/>
          </w:placeholder>
          <w:comboBox>
            <w:listItem w:value="Выберите элемент."/>
            <w:listItem w:displayText="объяснительный" w:value="объяснительный"/>
            <w:listItem w:displayText="иллюстративный" w:value="иллюстративный"/>
            <w:listItem w:displayText="проблемный" w:value="проблемный"/>
            <w:listItem w:displayText="частично поисковый" w:value="частично поисковый"/>
            <w:listItem w:displayText="исследовательский" w:value="исследовательский"/>
          </w:comboBox>
        </w:sdtPr>
        <w:sdtContent>
          <w:r w:rsidRPr="0064419E">
            <w:rPr>
              <w:rFonts w:ascii="Times New Roman" w:hAnsi="Times New Roman" w:cs="Times New Roman"/>
              <w:sz w:val="26"/>
              <w:szCs w:val="26"/>
            </w:rPr>
            <w:t>проблемный, частично-поисковый, иллюстративный.</w:t>
          </w:r>
        </w:sdtContent>
      </w:sdt>
    </w:p>
    <w:p w:rsidR="00C13D7A" w:rsidRPr="00FC7D79" w:rsidRDefault="00C13D7A" w:rsidP="0055186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План проведения урока</w:t>
      </w:r>
    </w:p>
    <w:p w:rsidR="00400B8A" w:rsidRPr="008E7C42" w:rsidRDefault="00400B8A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C42">
        <w:rPr>
          <w:rFonts w:ascii="Times New Roman" w:hAnsi="Times New Roman" w:cs="Times New Roman"/>
          <w:sz w:val="26"/>
          <w:szCs w:val="26"/>
        </w:rPr>
        <w:t>1.Этап мотивации (самоопределения к учебной деятельности)</w:t>
      </w:r>
      <w:r w:rsidR="001C2B7B" w:rsidRPr="001C2B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C2B7B">
        <w:rPr>
          <w:rFonts w:ascii="Times New Roman" w:hAnsi="Times New Roman" w:cs="Times New Roman"/>
          <w:b/>
          <w:i/>
          <w:sz w:val="26"/>
          <w:szCs w:val="26"/>
        </w:rPr>
        <w:t>3 мин.</w:t>
      </w:r>
    </w:p>
    <w:p w:rsidR="00400B8A" w:rsidRPr="008E7C42" w:rsidRDefault="00400B8A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C42">
        <w:rPr>
          <w:rFonts w:ascii="Times New Roman" w:hAnsi="Times New Roman" w:cs="Times New Roman"/>
          <w:sz w:val="26"/>
          <w:szCs w:val="26"/>
        </w:rPr>
        <w:t xml:space="preserve">2. </w:t>
      </w:r>
      <w:r w:rsidR="0064419E">
        <w:rPr>
          <w:rFonts w:ascii="Times New Roman" w:hAnsi="Times New Roman" w:cs="Times New Roman"/>
          <w:sz w:val="26"/>
          <w:szCs w:val="26"/>
        </w:rPr>
        <w:t>Р</w:t>
      </w:r>
      <w:r w:rsidRPr="008E7C42">
        <w:rPr>
          <w:rFonts w:ascii="Times New Roman" w:hAnsi="Times New Roman" w:cs="Times New Roman"/>
          <w:sz w:val="26"/>
          <w:szCs w:val="26"/>
        </w:rPr>
        <w:t>абота с теоретической частью</w:t>
      </w:r>
      <w:r w:rsidR="001C2B7B">
        <w:rPr>
          <w:rFonts w:ascii="Times New Roman" w:hAnsi="Times New Roman" w:cs="Times New Roman"/>
          <w:sz w:val="26"/>
          <w:szCs w:val="26"/>
        </w:rPr>
        <w:t xml:space="preserve"> </w:t>
      </w:r>
      <w:r w:rsidR="001C2B7B">
        <w:rPr>
          <w:rFonts w:ascii="Times New Roman" w:hAnsi="Times New Roman" w:cs="Times New Roman"/>
          <w:b/>
          <w:i/>
          <w:sz w:val="26"/>
          <w:szCs w:val="26"/>
        </w:rPr>
        <w:t>10 мин.</w:t>
      </w:r>
    </w:p>
    <w:p w:rsidR="00400B8A" w:rsidRPr="008E7C42" w:rsidRDefault="00400B8A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C42">
        <w:rPr>
          <w:rFonts w:ascii="Times New Roman" w:hAnsi="Times New Roman" w:cs="Times New Roman"/>
          <w:sz w:val="26"/>
          <w:szCs w:val="26"/>
        </w:rPr>
        <w:t>3. Практическая работа (решение задач).</w:t>
      </w:r>
      <w:r w:rsidR="001C2B7B">
        <w:rPr>
          <w:rFonts w:ascii="Times New Roman" w:hAnsi="Times New Roman" w:cs="Times New Roman"/>
          <w:sz w:val="26"/>
          <w:szCs w:val="26"/>
        </w:rPr>
        <w:t xml:space="preserve"> </w:t>
      </w:r>
      <w:r w:rsidR="001C2B7B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3D41A4">
        <w:rPr>
          <w:rFonts w:ascii="Times New Roman" w:hAnsi="Times New Roman" w:cs="Times New Roman"/>
          <w:b/>
          <w:i/>
          <w:sz w:val="26"/>
          <w:szCs w:val="26"/>
        </w:rPr>
        <w:t xml:space="preserve"> - 25</w:t>
      </w:r>
      <w:r w:rsidR="001C2B7B" w:rsidRPr="007E4C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C2B7B">
        <w:rPr>
          <w:rFonts w:ascii="Times New Roman" w:hAnsi="Times New Roman" w:cs="Times New Roman"/>
          <w:b/>
          <w:i/>
          <w:sz w:val="26"/>
          <w:szCs w:val="26"/>
        </w:rPr>
        <w:t>мин</w:t>
      </w:r>
    </w:p>
    <w:p w:rsidR="00400B8A" w:rsidRPr="008E7C42" w:rsidRDefault="00400B8A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C42">
        <w:rPr>
          <w:rFonts w:ascii="Times New Roman" w:hAnsi="Times New Roman" w:cs="Times New Roman"/>
          <w:sz w:val="26"/>
          <w:szCs w:val="26"/>
        </w:rPr>
        <w:t>4. Подведение итогов урока.</w:t>
      </w:r>
      <w:r w:rsidR="00B1661B">
        <w:rPr>
          <w:rFonts w:ascii="Times New Roman" w:hAnsi="Times New Roman" w:cs="Times New Roman"/>
          <w:sz w:val="26"/>
          <w:szCs w:val="26"/>
        </w:rPr>
        <w:t xml:space="preserve"> </w:t>
      </w:r>
      <w:r w:rsidR="008E7C42" w:rsidRPr="008E7C42">
        <w:rPr>
          <w:rFonts w:ascii="Times New Roman" w:hAnsi="Times New Roman" w:cs="Times New Roman"/>
          <w:sz w:val="26"/>
          <w:szCs w:val="26"/>
        </w:rPr>
        <w:t>Рефлексия.</w:t>
      </w:r>
      <w:r w:rsidR="001C2B7B">
        <w:rPr>
          <w:rFonts w:ascii="Times New Roman" w:hAnsi="Times New Roman" w:cs="Times New Roman"/>
          <w:sz w:val="26"/>
          <w:szCs w:val="26"/>
        </w:rPr>
        <w:t xml:space="preserve"> </w:t>
      </w:r>
      <w:r w:rsidR="001C2B7B" w:rsidRPr="001C2B7B">
        <w:rPr>
          <w:rFonts w:ascii="Times New Roman" w:hAnsi="Times New Roman" w:cs="Times New Roman"/>
          <w:b/>
          <w:i/>
          <w:sz w:val="26"/>
          <w:szCs w:val="26"/>
        </w:rPr>
        <w:t>5 мин.</w:t>
      </w:r>
    </w:p>
    <w:p w:rsidR="00400B8A" w:rsidRPr="008E7C42" w:rsidRDefault="00400B8A" w:rsidP="005518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7C42">
        <w:rPr>
          <w:rFonts w:ascii="Times New Roman" w:hAnsi="Times New Roman" w:cs="Times New Roman"/>
          <w:sz w:val="26"/>
          <w:szCs w:val="26"/>
        </w:rPr>
        <w:t xml:space="preserve">5. </w:t>
      </w:r>
      <w:r w:rsidR="001C2B7B">
        <w:rPr>
          <w:rFonts w:ascii="Times New Roman" w:hAnsi="Times New Roman" w:cs="Times New Roman"/>
          <w:sz w:val="26"/>
          <w:szCs w:val="26"/>
        </w:rPr>
        <w:t>Информация о д</w:t>
      </w:r>
      <w:r w:rsidRPr="008E7C42">
        <w:rPr>
          <w:rFonts w:ascii="Times New Roman" w:hAnsi="Times New Roman" w:cs="Times New Roman"/>
          <w:sz w:val="26"/>
          <w:szCs w:val="26"/>
        </w:rPr>
        <w:t>омашне</w:t>
      </w:r>
      <w:r w:rsidR="001C2B7B">
        <w:rPr>
          <w:rFonts w:ascii="Times New Roman" w:hAnsi="Times New Roman" w:cs="Times New Roman"/>
          <w:sz w:val="26"/>
          <w:szCs w:val="26"/>
        </w:rPr>
        <w:t>м</w:t>
      </w:r>
      <w:r w:rsidRPr="008E7C42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1C2B7B">
        <w:rPr>
          <w:rFonts w:ascii="Times New Roman" w:hAnsi="Times New Roman" w:cs="Times New Roman"/>
          <w:sz w:val="26"/>
          <w:szCs w:val="26"/>
        </w:rPr>
        <w:t>и</w:t>
      </w:r>
      <w:r w:rsidRPr="008E7C42">
        <w:rPr>
          <w:rFonts w:ascii="Times New Roman" w:hAnsi="Times New Roman" w:cs="Times New Roman"/>
          <w:sz w:val="26"/>
          <w:szCs w:val="26"/>
        </w:rPr>
        <w:t>.</w:t>
      </w:r>
      <w:r w:rsidR="001C2B7B">
        <w:rPr>
          <w:rFonts w:ascii="Times New Roman" w:hAnsi="Times New Roman" w:cs="Times New Roman"/>
          <w:sz w:val="26"/>
          <w:szCs w:val="26"/>
        </w:rPr>
        <w:t xml:space="preserve"> </w:t>
      </w:r>
      <w:r w:rsidR="001C2B7B" w:rsidRPr="001C2B7B">
        <w:rPr>
          <w:rFonts w:ascii="Times New Roman" w:hAnsi="Times New Roman" w:cs="Times New Roman"/>
          <w:b/>
          <w:i/>
          <w:sz w:val="26"/>
          <w:szCs w:val="26"/>
        </w:rPr>
        <w:t>2 мин</w:t>
      </w:r>
    </w:p>
    <w:p w:rsidR="0064419E" w:rsidRPr="00FC7D79" w:rsidRDefault="00704482" w:rsidP="005518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Ход урока</w:t>
      </w:r>
    </w:p>
    <w:p w:rsidR="00704482" w:rsidRPr="00FC7D79" w:rsidRDefault="00704482" w:rsidP="0055186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1.Этап мотивации (самоопределения к учебной деятельности)</w:t>
      </w:r>
      <w:r w:rsidR="00340C0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92CBB" w:rsidRDefault="00C13D7A" w:rsidP="00340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Предварительно класс был разделён на три группы. В состав группы, численностью 7-8 человек, входят учащиеся с различн</w:t>
      </w:r>
      <w:r w:rsidR="00192CBB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CBB">
        <w:rPr>
          <w:rFonts w:ascii="Times New Roman" w:hAnsi="Times New Roman" w:cs="Times New Roman"/>
          <w:sz w:val="26"/>
          <w:szCs w:val="26"/>
        </w:rPr>
        <w:t>уровнем</w:t>
      </w:r>
      <w:r>
        <w:rPr>
          <w:rFonts w:ascii="Times New Roman" w:hAnsi="Times New Roman" w:cs="Times New Roman"/>
          <w:sz w:val="26"/>
          <w:szCs w:val="26"/>
        </w:rPr>
        <w:t xml:space="preserve"> подготовки. Учащиеся</w:t>
      </w:r>
      <w:r w:rsidR="00192C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рассаживаются за </w:t>
      </w:r>
      <w:r w:rsidR="00340C01">
        <w:rPr>
          <w:rFonts w:ascii="Times New Roman" w:hAnsi="Times New Roman" w:cs="Times New Roman"/>
          <w:sz w:val="26"/>
          <w:szCs w:val="26"/>
        </w:rPr>
        <w:t xml:space="preserve"> своим </w:t>
      </w:r>
      <w:r>
        <w:rPr>
          <w:rFonts w:ascii="Times New Roman" w:hAnsi="Times New Roman" w:cs="Times New Roman"/>
          <w:sz w:val="26"/>
          <w:szCs w:val="26"/>
        </w:rPr>
        <w:t>круглым столом. В каждой группе должно быть не менее двух консультантов</w:t>
      </w:r>
      <w:r w:rsidR="00192CBB">
        <w:rPr>
          <w:rFonts w:ascii="Times New Roman" w:hAnsi="Times New Roman" w:cs="Times New Roman"/>
          <w:sz w:val="26"/>
          <w:szCs w:val="26"/>
        </w:rPr>
        <w:t xml:space="preserve"> из числа учащихся.</w:t>
      </w:r>
      <w:r>
        <w:rPr>
          <w:rFonts w:ascii="Times New Roman" w:hAnsi="Times New Roman" w:cs="Times New Roman"/>
          <w:sz w:val="26"/>
          <w:szCs w:val="26"/>
        </w:rPr>
        <w:t xml:space="preserve"> Они</w:t>
      </w:r>
      <w:r w:rsidR="00192CBB">
        <w:rPr>
          <w:rFonts w:ascii="Times New Roman" w:hAnsi="Times New Roman" w:cs="Times New Roman"/>
          <w:sz w:val="26"/>
          <w:szCs w:val="26"/>
        </w:rPr>
        <w:t xml:space="preserve">, в случае </w:t>
      </w:r>
      <w:r w:rsidR="00192CBB">
        <w:rPr>
          <w:rFonts w:ascii="Times New Roman" w:hAnsi="Times New Roman" w:cs="Times New Roman"/>
          <w:sz w:val="26"/>
          <w:szCs w:val="26"/>
        </w:rPr>
        <w:lastRenderedPageBreak/>
        <w:t>возникновения затруднений при решении задач,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CBB">
        <w:rPr>
          <w:rFonts w:ascii="Times New Roman" w:hAnsi="Times New Roman" w:cs="Times New Roman"/>
          <w:sz w:val="26"/>
          <w:szCs w:val="26"/>
        </w:rPr>
        <w:t>могут оказать помощь</w:t>
      </w:r>
      <w:r w:rsidR="00E11488">
        <w:rPr>
          <w:rFonts w:ascii="Times New Roman" w:hAnsi="Times New Roman" w:cs="Times New Roman"/>
          <w:sz w:val="26"/>
          <w:szCs w:val="26"/>
        </w:rPr>
        <w:t xml:space="preserve"> другим членам группы.</w:t>
      </w:r>
    </w:p>
    <w:p w:rsidR="00C13D7A" w:rsidRDefault="00C13D7A" w:rsidP="00340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проверяет готовность класса к уроку.</w:t>
      </w:r>
    </w:p>
    <w:p w:rsidR="008116C9" w:rsidRDefault="008116C9" w:rsidP="00340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Каждому учащемуся </w:t>
      </w:r>
      <w:r w:rsidR="00946301">
        <w:rPr>
          <w:rFonts w:ascii="Times New Roman" w:hAnsi="Times New Roman" w:cs="Times New Roman"/>
          <w:sz w:val="26"/>
          <w:szCs w:val="26"/>
        </w:rPr>
        <w:t>выдаётся</w:t>
      </w:r>
      <w:r>
        <w:rPr>
          <w:rFonts w:ascii="Times New Roman" w:hAnsi="Times New Roman" w:cs="Times New Roman"/>
          <w:sz w:val="26"/>
          <w:szCs w:val="26"/>
        </w:rPr>
        <w:t xml:space="preserve"> карта  с опорным конспектом и практической частью (задачи уровня сложности А).</w:t>
      </w:r>
    </w:p>
    <w:p w:rsidR="00C13D7A" w:rsidRDefault="00A059E4" w:rsidP="00340C01">
      <w:pPr>
        <w:tabs>
          <w:tab w:val="left" w:pos="11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C01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Ребята! Сегодня мы с вами рассмотрим  </w:t>
      </w:r>
      <w:r w:rsidR="00192CBB">
        <w:rPr>
          <w:rFonts w:ascii="Times New Roman" w:hAnsi="Times New Roman" w:cs="Times New Roman"/>
          <w:sz w:val="26"/>
          <w:szCs w:val="26"/>
        </w:rPr>
        <w:t>задачи на</w:t>
      </w:r>
      <w:r w:rsidRPr="0064419E">
        <w:rPr>
          <w:rFonts w:ascii="Times New Roman" w:hAnsi="Times New Roman" w:cs="Times New Roman"/>
          <w:sz w:val="26"/>
          <w:szCs w:val="26"/>
        </w:rPr>
        <w:t xml:space="preserve"> нахождени</w:t>
      </w:r>
      <w:r w:rsidR="00192CBB">
        <w:rPr>
          <w:rFonts w:ascii="Times New Roman" w:hAnsi="Times New Roman" w:cs="Times New Roman"/>
          <w:sz w:val="26"/>
          <w:szCs w:val="26"/>
        </w:rPr>
        <w:t>е</w:t>
      </w:r>
      <w:r w:rsidRPr="0064419E">
        <w:rPr>
          <w:rFonts w:ascii="Times New Roman" w:hAnsi="Times New Roman" w:cs="Times New Roman"/>
          <w:sz w:val="26"/>
          <w:szCs w:val="26"/>
        </w:rPr>
        <w:t xml:space="preserve"> площадей треугольников.</w:t>
      </w:r>
      <w:r>
        <w:rPr>
          <w:rFonts w:ascii="Times New Roman" w:hAnsi="Times New Roman" w:cs="Times New Roman"/>
          <w:sz w:val="26"/>
          <w:szCs w:val="26"/>
        </w:rPr>
        <w:t xml:space="preserve"> Для этого повторим</w:t>
      </w:r>
      <w:r w:rsidRPr="00A059E4">
        <w:rPr>
          <w:rFonts w:ascii="Times New Roman" w:hAnsi="Times New Roman" w:cs="Times New Roman"/>
          <w:sz w:val="26"/>
          <w:szCs w:val="26"/>
        </w:rPr>
        <w:t xml:space="preserve"> </w:t>
      </w:r>
      <w:r w:rsidRPr="0064419E">
        <w:rPr>
          <w:rFonts w:ascii="Times New Roman" w:hAnsi="Times New Roman" w:cs="Times New Roman"/>
          <w:sz w:val="26"/>
          <w:szCs w:val="26"/>
        </w:rPr>
        <w:t>факт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4419E">
        <w:rPr>
          <w:rFonts w:ascii="Times New Roman" w:hAnsi="Times New Roman" w:cs="Times New Roman"/>
          <w:sz w:val="26"/>
          <w:szCs w:val="26"/>
        </w:rPr>
        <w:t>, поняти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419E">
        <w:rPr>
          <w:rFonts w:ascii="Times New Roman" w:hAnsi="Times New Roman" w:cs="Times New Roman"/>
          <w:sz w:val="26"/>
          <w:szCs w:val="26"/>
        </w:rPr>
        <w:t>, 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4419E">
        <w:rPr>
          <w:rFonts w:ascii="Times New Roman" w:hAnsi="Times New Roman" w:cs="Times New Roman"/>
          <w:sz w:val="26"/>
          <w:szCs w:val="26"/>
        </w:rPr>
        <w:t>, закон</w:t>
      </w:r>
      <w:r>
        <w:rPr>
          <w:rFonts w:ascii="Times New Roman" w:hAnsi="Times New Roman" w:cs="Times New Roman"/>
          <w:sz w:val="26"/>
          <w:szCs w:val="26"/>
        </w:rPr>
        <w:t>ы, которые могут быть использованы при</w:t>
      </w:r>
      <w:r w:rsidR="00192CBB">
        <w:rPr>
          <w:rFonts w:ascii="Times New Roman" w:hAnsi="Times New Roman" w:cs="Times New Roman"/>
          <w:sz w:val="26"/>
          <w:szCs w:val="26"/>
        </w:rPr>
        <w:t xml:space="preserve"> их </w:t>
      </w:r>
      <w:r>
        <w:rPr>
          <w:rFonts w:ascii="Times New Roman" w:hAnsi="Times New Roman" w:cs="Times New Roman"/>
          <w:sz w:val="26"/>
          <w:szCs w:val="26"/>
        </w:rPr>
        <w:t xml:space="preserve"> решении</w:t>
      </w:r>
      <w:r w:rsidR="00192CBB">
        <w:rPr>
          <w:rFonts w:ascii="Times New Roman" w:hAnsi="Times New Roman" w:cs="Times New Roman"/>
          <w:sz w:val="26"/>
          <w:szCs w:val="26"/>
        </w:rPr>
        <w:t>.</w:t>
      </w:r>
      <w:r w:rsidR="00E11488">
        <w:rPr>
          <w:rFonts w:ascii="Times New Roman" w:hAnsi="Times New Roman" w:cs="Times New Roman"/>
          <w:sz w:val="26"/>
          <w:szCs w:val="26"/>
        </w:rPr>
        <w:t xml:space="preserve"> </w:t>
      </w:r>
      <w:r w:rsidR="007044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уроке </w:t>
      </w:r>
      <w:r w:rsidR="003D41A4">
        <w:rPr>
          <w:rFonts w:ascii="Times New Roman" w:hAnsi="Times New Roman" w:cs="Times New Roman"/>
          <w:sz w:val="26"/>
          <w:szCs w:val="26"/>
        </w:rPr>
        <w:t xml:space="preserve">вам </w:t>
      </w:r>
      <w:r>
        <w:rPr>
          <w:rFonts w:ascii="Times New Roman" w:hAnsi="Times New Roman" w:cs="Times New Roman"/>
          <w:sz w:val="26"/>
          <w:szCs w:val="26"/>
        </w:rPr>
        <w:t xml:space="preserve">будут предложены </w:t>
      </w:r>
      <w:r w:rsidR="003D41A4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704482">
        <w:rPr>
          <w:rFonts w:ascii="Times New Roman" w:hAnsi="Times New Roman" w:cs="Times New Roman"/>
          <w:sz w:val="26"/>
          <w:szCs w:val="26"/>
        </w:rPr>
        <w:t xml:space="preserve">из контрольно-измерительных материалов </w:t>
      </w:r>
      <w:r w:rsidR="003D41A4">
        <w:rPr>
          <w:rFonts w:ascii="Times New Roman" w:hAnsi="Times New Roman" w:cs="Times New Roman"/>
          <w:sz w:val="26"/>
          <w:szCs w:val="26"/>
        </w:rPr>
        <w:t xml:space="preserve">основного государственного экзамена </w:t>
      </w:r>
      <w:r w:rsidR="00704482">
        <w:rPr>
          <w:rFonts w:ascii="Times New Roman" w:hAnsi="Times New Roman" w:cs="Times New Roman"/>
          <w:sz w:val="26"/>
          <w:szCs w:val="26"/>
        </w:rPr>
        <w:t>по математике.</w:t>
      </w:r>
    </w:p>
    <w:p w:rsidR="00C15E52" w:rsidRPr="005E7507" w:rsidRDefault="00704482" w:rsidP="007044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7507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64419E" w:rsidRPr="005E7507">
        <w:rPr>
          <w:rFonts w:ascii="Times New Roman" w:hAnsi="Times New Roman" w:cs="Times New Roman"/>
          <w:b/>
          <w:i/>
          <w:sz w:val="26"/>
          <w:szCs w:val="26"/>
        </w:rPr>
        <w:t>Работа с теоретической частью</w:t>
      </w:r>
      <w:r w:rsidR="00E114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B26FE" w:rsidRDefault="0064419E" w:rsidP="00704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6FE">
        <w:rPr>
          <w:rFonts w:ascii="Times New Roman" w:hAnsi="Times New Roman" w:cs="Times New Roman"/>
          <w:sz w:val="26"/>
          <w:szCs w:val="26"/>
        </w:rPr>
        <w:t>Перед каждым учащимся находится карт</w:t>
      </w:r>
      <w:r w:rsidR="00841573">
        <w:rPr>
          <w:rFonts w:ascii="Times New Roman" w:hAnsi="Times New Roman" w:cs="Times New Roman"/>
          <w:sz w:val="26"/>
          <w:szCs w:val="26"/>
        </w:rPr>
        <w:t>а</w:t>
      </w:r>
      <w:r w:rsidRPr="00BB26FE">
        <w:rPr>
          <w:rFonts w:ascii="Times New Roman" w:hAnsi="Times New Roman" w:cs="Times New Roman"/>
          <w:sz w:val="26"/>
          <w:szCs w:val="26"/>
        </w:rPr>
        <w:t xml:space="preserve"> для составления опорного конспекта по теме: </w:t>
      </w:r>
      <w:r w:rsidR="00BB26FE" w:rsidRPr="00BB26FE">
        <w:rPr>
          <w:rFonts w:ascii="Times New Roman" w:hAnsi="Times New Roman" w:cs="Times New Roman"/>
          <w:sz w:val="26"/>
          <w:szCs w:val="26"/>
        </w:rPr>
        <w:t xml:space="preserve">«Площадь треугольника». Она заполняется в ходе фронтальной работы учителя с учащимися. В результате у каждого учащегося появляется собственный опорный конспект, который будет использоваться на следующих уроках при решении более сложных задач. </w:t>
      </w:r>
      <w:r w:rsidR="00E11488">
        <w:rPr>
          <w:rFonts w:ascii="Times New Roman" w:hAnsi="Times New Roman" w:cs="Times New Roman"/>
          <w:sz w:val="26"/>
          <w:szCs w:val="26"/>
        </w:rPr>
        <w:t xml:space="preserve">При заполнении таблицы учащийся читает утверждение и  </w:t>
      </w:r>
      <w:r w:rsidR="00192CBB">
        <w:rPr>
          <w:rFonts w:ascii="Times New Roman" w:hAnsi="Times New Roman" w:cs="Times New Roman"/>
          <w:sz w:val="26"/>
          <w:szCs w:val="26"/>
        </w:rPr>
        <w:t>ко</w:t>
      </w:r>
      <w:r w:rsidR="00E11488">
        <w:rPr>
          <w:rFonts w:ascii="Times New Roman" w:hAnsi="Times New Roman" w:cs="Times New Roman"/>
          <w:sz w:val="26"/>
          <w:szCs w:val="26"/>
        </w:rPr>
        <w:t>м</w:t>
      </w:r>
      <w:r w:rsidR="00192CBB">
        <w:rPr>
          <w:rFonts w:ascii="Times New Roman" w:hAnsi="Times New Roman" w:cs="Times New Roman"/>
          <w:sz w:val="26"/>
          <w:szCs w:val="26"/>
        </w:rPr>
        <w:t>ментирует</w:t>
      </w:r>
      <w:r w:rsidR="00E11488">
        <w:rPr>
          <w:rFonts w:ascii="Times New Roman" w:hAnsi="Times New Roman" w:cs="Times New Roman"/>
          <w:sz w:val="26"/>
          <w:szCs w:val="26"/>
        </w:rPr>
        <w:t xml:space="preserve">, какие дополнения </w:t>
      </w:r>
      <w:r w:rsidR="003D41A4">
        <w:rPr>
          <w:rFonts w:ascii="Times New Roman" w:hAnsi="Times New Roman" w:cs="Times New Roman"/>
          <w:sz w:val="26"/>
          <w:szCs w:val="26"/>
        </w:rPr>
        <w:t xml:space="preserve">вносит </w:t>
      </w:r>
      <w:r w:rsidR="00E11488">
        <w:rPr>
          <w:rFonts w:ascii="Times New Roman" w:hAnsi="Times New Roman" w:cs="Times New Roman"/>
          <w:sz w:val="26"/>
          <w:szCs w:val="26"/>
        </w:rPr>
        <w:t>в формулировку</w:t>
      </w:r>
      <w:r w:rsidR="003D41A4">
        <w:rPr>
          <w:rFonts w:ascii="Times New Roman" w:hAnsi="Times New Roman" w:cs="Times New Roman"/>
          <w:sz w:val="26"/>
          <w:szCs w:val="26"/>
        </w:rPr>
        <w:t xml:space="preserve"> утверждения</w:t>
      </w:r>
      <w:r w:rsidR="00E11488">
        <w:rPr>
          <w:rFonts w:ascii="Times New Roman" w:hAnsi="Times New Roman" w:cs="Times New Roman"/>
          <w:sz w:val="26"/>
          <w:szCs w:val="26"/>
        </w:rPr>
        <w:t xml:space="preserve"> и</w:t>
      </w:r>
      <w:r w:rsidR="003D41A4">
        <w:rPr>
          <w:rFonts w:ascii="Times New Roman" w:hAnsi="Times New Roman" w:cs="Times New Roman"/>
          <w:sz w:val="26"/>
          <w:szCs w:val="26"/>
        </w:rPr>
        <w:t>ли в</w:t>
      </w:r>
      <w:r w:rsidR="00E11488">
        <w:rPr>
          <w:rFonts w:ascii="Times New Roman" w:hAnsi="Times New Roman" w:cs="Times New Roman"/>
          <w:sz w:val="26"/>
          <w:szCs w:val="26"/>
        </w:rPr>
        <w:t xml:space="preserve"> формулы.</w:t>
      </w:r>
      <w:r w:rsidR="003D41A4">
        <w:rPr>
          <w:rFonts w:ascii="Times New Roman" w:hAnsi="Times New Roman" w:cs="Times New Roman"/>
          <w:sz w:val="26"/>
          <w:szCs w:val="26"/>
        </w:rPr>
        <w:t xml:space="preserve"> </w:t>
      </w:r>
      <w:r w:rsidR="00192CBB">
        <w:rPr>
          <w:rFonts w:ascii="Times New Roman" w:hAnsi="Times New Roman" w:cs="Times New Roman"/>
          <w:sz w:val="26"/>
          <w:szCs w:val="26"/>
        </w:rPr>
        <w:t xml:space="preserve"> </w:t>
      </w:r>
      <w:r w:rsidR="003D41A4">
        <w:rPr>
          <w:rFonts w:ascii="Times New Roman" w:hAnsi="Times New Roman" w:cs="Times New Roman"/>
          <w:sz w:val="26"/>
          <w:szCs w:val="26"/>
        </w:rPr>
        <w:t>(Для удобной и согласованной работы такая таблица выведена на экран).</w:t>
      </w:r>
    </w:p>
    <w:p w:rsidR="004F57F3" w:rsidRPr="00841573" w:rsidRDefault="004F57F3" w:rsidP="00BB26FE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1573">
        <w:rPr>
          <w:rFonts w:ascii="Times New Roman" w:hAnsi="Times New Roman" w:cs="Times New Roman"/>
          <w:b/>
          <w:i/>
          <w:sz w:val="26"/>
          <w:szCs w:val="26"/>
        </w:rPr>
        <w:t>Задание для учащихся:</w:t>
      </w:r>
      <w:r w:rsidRPr="00841573">
        <w:rPr>
          <w:rFonts w:ascii="Times New Roman" w:hAnsi="Times New Roman" w:cs="Times New Roman"/>
          <w:i/>
          <w:sz w:val="26"/>
          <w:szCs w:val="26"/>
        </w:rPr>
        <w:t xml:space="preserve"> заполнить пропуски; записать формулы, соответствующие чертежу</w:t>
      </w:r>
      <w:r w:rsidR="003D41A4" w:rsidRPr="00841573">
        <w:rPr>
          <w:rFonts w:ascii="Times New Roman" w:hAnsi="Times New Roman" w:cs="Times New Roman"/>
          <w:i/>
          <w:sz w:val="26"/>
          <w:szCs w:val="26"/>
        </w:rPr>
        <w:t xml:space="preserve"> и утверждению.</w:t>
      </w:r>
      <w:r w:rsidRPr="008415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3544"/>
        <w:gridCol w:w="2800"/>
      </w:tblGrid>
      <w:tr w:rsidR="00061B31" w:rsidTr="00946301">
        <w:tc>
          <w:tcPr>
            <w:tcW w:w="567" w:type="dxa"/>
          </w:tcPr>
          <w:p w:rsidR="00061B31" w:rsidRPr="0066290E" w:rsidRDefault="008116C9" w:rsidP="006B2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061B31" w:rsidRPr="00D0695B" w:rsidRDefault="00FC7D79" w:rsidP="006B2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</w:t>
            </w:r>
          </w:p>
        </w:tc>
        <w:tc>
          <w:tcPr>
            <w:tcW w:w="3544" w:type="dxa"/>
          </w:tcPr>
          <w:p w:rsidR="00061B31" w:rsidRPr="003D1A70" w:rsidRDefault="00082CA5" w:rsidP="003D1A70">
            <w:pPr>
              <w:jc w:val="center"/>
              <w:rPr>
                <w:sz w:val="26"/>
                <w:szCs w:val="26"/>
              </w:rPr>
            </w:pPr>
            <w:r w:rsidRPr="003D1A70">
              <w:rPr>
                <w:sz w:val="26"/>
                <w:szCs w:val="26"/>
              </w:rPr>
              <w:t>Чертёж</w:t>
            </w:r>
          </w:p>
        </w:tc>
        <w:tc>
          <w:tcPr>
            <w:tcW w:w="2800" w:type="dxa"/>
          </w:tcPr>
          <w:p w:rsidR="00061B31" w:rsidRPr="003D1A70" w:rsidRDefault="00AD29F8" w:rsidP="003D41A4">
            <w:pPr>
              <w:jc w:val="center"/>
              <w:rPr>
                <w:sz w:val="26"/>
                <w:szCs w:val="26"/>
              </w:rPr>
            </w:pPr>
            <w:r w:rsidRPr="003D1A70">
              <w:rPr>
                <w:sz w:val="26"/>
                <w:szCs w:val="26"/>
              </w:rPr>
              <w:t xml:space="preserve">  </w:t>
            </w:r>
            <w:r w:rsidR="003D41A4">
              <w:rPr>
                <w:sz w:val="26"/>
                <w:szCs w:val="26"/>
              </w:rPr>
              <w:t>Ф</w:t>
            </w:r>
            <w:r w:rsidR="004F57F3" w:rsidRPr="003D1A70">
              <w:rPr>
                <w:sz w:val="26"/>
                <w:szCs w:val="26"/>
              </w:rPr>
              <w:t>ормулы</w:t>
            </w:r>
          </w:p>
        </w:tc>
      </w:tr>
      <w:tr w:rsidR="003D1A70" w:rsidRPr="007B32FF" w:rsidTr="00946301">
        <w:tc>
          <w:tcPr>
            <w:tcW w:w="567" w:type="dxa"/>
            <w:vMerge w:val="restart"/>
          </w:tcPr>
          <w:p w:rsidR="003D1A70" w:rsidRPr="003D41A4" w:rsidRDefault="003D1A70" w:rsidP="006B2C19">
            <w:pPr>
              <w:jc w:val="both"/>
              <w:rPr>
                <w:sz w:val="24"/>
                <w:szCs w:val="24"/>
                <w:lang w:val="en-US"/>
              </w:rPr>
            </w:pPr>
            <w:r w:rsidRPr="003D41A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552" w:type="dxa"/>
            <w:vMerge w:val="restart"/>
          </w:tcPr>
          <w:p w:rsidR="003D1A70" w:rsidRPr="007B32FF" w:rsidRDefault="003D1A70" w:rsidP="004F57F3">
            <w:pPr>
              <w:jc w:val="both"/>
              <w:rPr>
                <w:b/>
                <w:sz w:val="26"/>
                <w:szCs w:val="26"/>
              </w:rPr>
            </w:pPr>
            <w:r w:rsidRPr="005E7507">
              <w:rPr>
                <w:sz w:val="26"/>
                <w:szCs w:val="26"/>
              </w:rPr>
              <w:t>Площадь треугольника равна половине произведения длин стороны на высоту</w:t>
            </w:r>
            <w:r w:rsidRPr="007B32FF">
              <w:rPr>
                <w:b/>
                <w:sz w:val="26"/>
                <w:szCs w:val="26"/>
              </w:rPr>
              <w:t xml:space="preserve">, </w:t>
            </w:r>
            <w:r w:rsidRPr="005E7507">
              <w:rPr>
                <w:sz w:val="26"/>
                <w:szCs w:val="26"/>
              </w:rPr>
              <w:t>проведённую</w:t>
            </w:r>
            <w:r w:rsidRPr="007B32FF">
              <w:rPr>
                <w:b/>
                <w:sz w:val="26"/>
                <w:szCs w:val="26"/>
              </w:rPr>
              <w:t xml:space="preserve"> …</w:t>
            </w:r>
          </w:p>
        </w:tc>
        <w:tc>
          <w:tcPr>
            <w:tcW w:w="3544" w:type="dxa"/>
            <w:vMerge w:val="restart"/>
          </w:tcPr>
          <w:p w:rsidR="003D1A70" w:rsidRPr="007B32FF" w:rsidRDefault="003D1A70" w:rsidP="00946301">
            <w:pPr>
              <w:jc w:val="center"/>
              <w:rPr>
                <w:b/>
                <w:sz w:val="24"/>
                <w:szCs w:val="24"/>
              </w:rPr>
            </w:pPr>
            <w:r w:rsidRPr="007B32F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789200" cy="1454400"/>
                  <wp:effectExtent l="0" t="0" r="0" b="0"/>
                  <wp:docPr id="4" name="Рисунок 4" descr="C:\Users\Светлана Фомина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Светлана Фомина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00" cy="1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3D1A70" w:rsidRPr="007B32FF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  <w:lang w:val="en-US"/>
              </w:rPr>
            </w:pPr>
          </w:p>
          <w:p w:rsidR="003D1A70" w:rsidRPr="005E7507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</w:pPr>
            <w:r w:rsidRPr="005E7507"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 w:rsidRPr="005E7507"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 …</w:t>
            </w:r>
          </w:p>
          <w:p w:rsidR="003D1A70" w:rsidRPr="007B32FF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  <w:lang w:val="en-US"/>
              </w:rPr>
            </w:pPr>
          </w:p>
          <w:p w:rsidR="003D1A70" w:rsidRPr="007B32FF" w:rsidRDefault="003D1A70" w:rsidP="003D1A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1A70" w:rsidTr="00946301">
        <w:tc>
          <w:tcPr>
            <w:tcW w:w="567" w:type="dxa"/>
            <w:vMerge/>
          </w:tcPr>
          <w:p w:rsidR="003D1A70" w:rsidRDefault="003D1A70" w:rsidP="006B2C1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3D1A70" w:rsidRPr="00FC7D79" w:rsidRDefault="003D1A70" w:rsidP="004F57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3D1A70" w:rsidRPr="00227249" w:rsidRDefault="003D1A70" w:rsidP="00CF3E6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3D1A70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</w:pPr>
          </w:p>
          <w:p w:rsidR="003D1A70" w:rsidRPr="00CF3E63" w:rsidRDefault="003D1A70" w:rsidP="003D1A7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 …</w:t>
            </w:r>
          </w:p>
        </w:tc>
      </w:tr>
      <w:tr w:rsidR="004F57F3" w:rsidTr="00946301">
        <w:tc>
          <w:tcPr>
            <w:tcW w:w="567" w:type="dxa"/>
            <w:vMerge w:val="restart"/>
          </w:tcPr>
          <w:p w:rsidR="004F57F3" w:rsidRPr="00CF3E63" w:rsidRDefault="004F57F3" w:rsidP="004F5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Merge w:val="restart"/>
          </w:tcPr>
          <w:p w:rsidR="004F57F3" w:rsidRPr="00FC7D79" w:rsidRDefault="004F57F3" w:rsidP="006B2C19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Площадь треугольника равна половине произведения длин сторон на синус угла между ними.</w:t>
            </w:r>
          </w:p>
        </w:tc>
        <w:tc>
          <w:tcPr>
            <w:tcW w:w="3544" w:type="dxa"/>
            <w:vMerge w:val="restart"/>
          </w:tcPr>
          <w:p w:rsidR="004F57F3" w:rsidRPr="00CF3E63" w:rsidRDefault="004F57F3" w:rsidP="00946301">
            <w:pPr>
              <w:jc w:val="center"/>
              <w:rPr>
                <w:sz w:val="24"/>
                <w:szCs w:val="24"/>
              </w:rPr>
            </w:pPr>
            <w:r w:rsidRPr="00C15E52">
              <w:rPr>
                <w:noProof/>
                <w:sz w:val="24"/>
                <w:szCs w:val="24"/>
              </w:rPr>
              <w:drawing>
                <wp:inline distT="0" distB="0" distL="0" distR="0">
                  <wp:extent cx="1882800" cy="1468800"/>
                  <wp:effectExtent l="0" t="0" r="0" b="0"/>
                  <wp:docPr id="7" name="Рисунок 7" descr="C:\Users\Светлана Фомина\Desktop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 Фомина\Desktop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4F57F3" w:rsidRDefault="004F57F3" w:rsidP="003D1A70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4F57F3">
              <w:rPr>
                <w:rFonts w:asciiTheme="minorHAnsi" w:eastAsiaTheme="minorEastAsia" w:hAnsiTheme="minorHAnsi" w:cstheme="minorBidi"/>
                <w:position w:val="-24"/>
                <w:sz w:val="26"/>
                <w:szCs w:val="26"/>
              </w:rPr>
              <w:object w:dxaOrig="17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0.75pt" o:ole="">
                  <v:imagedata r:id="rId8" o:title=""/>
                </v:shape>
                <o:OLEObject Type="Embed" ProgID="Equation.3" ShapeID="_x0000_i1025" DrawAspect="Content" ObjectID="_1664795496" r:id="rId9"/>
              </w:object>
            </w:r>
            <w:r w:rsidRPr="004F57F3">
              <w:rPr>
                <w:rFonts w:eastAsiaTheme="minorEastAsia"/>
                <w:sz w:val="26"/>
                <w:szCs w:val="26"/>
              </w:rPr>
              <w:t>,</w:t>
            </w:r>
          </w:p>
          <w:p w:rsidR="004F57F3" w:rsidRPr="004F57F3" w:rsidRDefault="004F57F3" w:rsidP="003D1A70">
            <w:pPr>
              <w:jc w:val="center"/>
              <w:rPr>
                <w:sz w:val="26"/>
                <w:szCs w:val="26"/>
              </w:rPr>
            </w:pPr>
            <w:r w:rsidRPr="004F57F3">
              <w:rPr>
                <w:sz w:val="26"/>
                <w:szCs w:val="26"/>
              </w:rPr>
              <w:t xml:space="preserve">где </w:t>
            </w:r>
            <w:r w:rsidRPr="004F57F3">
              <w:rPr>
                <w:sz w:val="26"/>
                <w:szCs w:val="26"/>
                <w:lang w:val="en-US"/>
              </w:rPr>
              <w:t>a</w:t>
            </w:r>
            <w:r w:rsidRPr="004F57F3">
              <w:rPr>
                <w:sz w:val="26"/>
                <w:szCs w:val="26"/>
              </w:rPr>
              <w:t xml:space="preserve">, </w:t>
            </w:r>
            <w:r w:rsidRPr="004F57F3">
              <w:rPr>
                <w:sz w:val="26"/>
                <w:szCs w:val="26"/>
                <w:lang w:val="en-US"/>
              </w:rPr>
              <w:t>b</w:t>
            </w:r>
            <w:r w:rsidRPr="004F57F3">
              <w:rPr>
                <w:sz w:val="26"/>
                <w:szCs w:val="26"/>
              </w:rPr>
              <w:t xml:space="preserve"> -где стороны произвольного  треугольника,  угол между ними С.</w:t>
            </w:r>
          </w:p>
        </w:tc>
      </w:tr>
      <w:tr w:rsidR="004F57F3" w:rsidTr="00946301">
        <w:tc>
          <w:tcPr>
            <w:tcW w:w="567" w:type="dxa"/>
            <w:vMerge/>
          </w:tcPr>
          <w:p w:rsidR="004F57F3" w:rsidRPr="00CF3E63" w:rsidRDefault="004F57F3" w:rsidP="006B2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57F3" w:rsidRPr="00FC7D79" w:rsidRDefault="004F57F3" w:rsidP="006B2C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4F57F3" w:rsidRPr="00C15E52" w:rsidRDefault="004F57F3" w:rsidP="00CF3E6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3D1A70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  <w:p w:rsidR="004F57F3" w:rsidRDefault="004F57F3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 …</w:t>
            </w:r>
          </w:p>
          <w:p w:rsidR="003D1A70" w:rsidRPr="004F57F3" w:rsidRDefault="003D1A70" w:rsidP="003D1A7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F57F3" w:rsidTr="00946301">
        <w:tc>
          <w:tcPr>
            <w:tcW w:w="567" w:type="dxa"/>
            <w:vMerge/>
          </w:tcPr>
          <w:p w:rsidR="004F57F3" w:rsidRPr="00CF3E63" w:rsidRDefault="004F57F3" w:rsidP="006B2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57F3" w:rsidRPr="00FC7D79" w:rsidRDefault="004F57F3" w:rsidP="006B2C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4F57F3" w:rsidRPr="00C15E52" w:rsidRDefault="004F57F3" w:rsidP="00CF3E63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3D1A70" w:rsidRDefault="003D1A70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</w:pPr>
          </w:p>
          <w:p w:rsidR="004F57F3" w:rsidRDefault="004F57F3" w:rsidP="003D1A70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sz w:val="26"/>
                <w:szCs w:val="26"/>
                <w:lang w:val="en-US"/>
              </w:rPr>
              <w:t xml:space="preserve"> …</w:t>
            </w:r>
          </w:p>
          <w:p w:rsidR="003D1A70" w:rsidRPr="004F57F3" w:rsidRDefault="003D1A70" w:rsidP="003D1A70">
            <w:pPr>
              <w:jc w:val="center"/>
              <w:rPr>
                <w:sz w:val="26"/>
                <w:szCs w:val="26"/>
              </w:rPr>
            </w:pPr>
          </w:p>
        </w:tc>
      </w:tr>
      <w:tr w:rsidR="00061B31" w:rsidTr="00946301">
        <w:trPr>
          <w:trHeight w:val="1585"/>
        </w:trPr>
        <w:tc>
          <w:tcPr>
            <w:tcW w:w="567" w:type="dxa"/>
          </w:tcPr>
          <w:p w:rsidR="00061B31" w:rsidRPr="00CF3E63" w:rsidRDefault="00D0695B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 w:rsidR="00061B31" w:rsidRP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61B31" w:rsidRPr="00FC7D79" w:rsidRDefault="00061B31" w:rsidP="006B2C19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Стороны треугольника пропорциональны синусам противолежащих углов.</w:t>
            </w:r>
          </w:p>
        </w:tc>
        <w:tc>
          <w:tcPr>
            <w:tcW w:w="3544" w:type="dxa"/>
          </w:tcPr>
          <w:p w:rsidR="00061B31" w:rsidRDefault="00747ABD" w:rsidP="00946301">
            <w:pPr>
              <w:jc w:val="center"/>
              <w:rPr>
                <w:sz w:val="24"/>
                <w:szCs w:val="24"/>
              </w:rPr>
            </w:pPr>
            <w:r w:rsidRPr="00747ABD">
              <w:rPr>
                <w:noProof/>
                <w:sz w:val="24"/>
                <w:szCs w:val="24"/>
              </w:rPr>
              <w:drawing>
                <wp:inline distT="0" distB="0" distL="0" distR="0">
                  <wp:extent cx="1580400" cy="1508400"/>
                  <wp:effectExtent l="0" t="0" r="0" b="0"/>
                  <wp:docPr id="8" name="Рисунок 8" descr="C:\Users\Светлана Фомина\Desktop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 Фомина\Desktop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0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86" w:rsidRPr="00CF3E63" w:rsidRDefault="00336F86" w:rsidP="00CF3E6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4F57F3" w:rsidRPr="004F57F3" w:rsidRDefault="004F57F3" w:rsidP="003D1A70">
            <w:pPr>
              <w:jc w:val="center"/>
              <w:rPr>
                <w:b/>
                <w:sz w:val="24"/>
                <w:szCs w:val="24"/>
              </w:rPr>
            </w:pPr>
          </w:p>
          <w:p w:rsidR="00082CA5" w:rsidRPr="003D1A70" w:rsidRDefault="00520524" w:rsidP="003D1A70">
            <w:pPr>
              <w:jc w:val="center"/>
              <w:rPr>
                <w:b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e>
                  </m:func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="00082CA5" w:rsidRPr="003D1A70">
              <w:rPr>
                <w:b/>
                <w:sz w:val="26"/>
                <w:szCs w:val="26"/>
              </w:rPr>
              <w:t xml:space="preserve"> =</w:t>
            </w:r>
            <w:r w:rsidR="003D1A70" w:rsidRPr="003D1A70">
              <w:rPr>
                <w:b/>
                <w:sz w:val="26"/>
                <w:szCs w:val="26"/>
              </w:rPr>
              <w:t xml:space="preserve"> </w:t>
            </w:r>
            <w:r w:rsidR="00082CA5" w:rsidRPr="003D1A70">
              <w:rPr>
                <w:b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…</m:t>
                  </m:r>
                </m:den>
              </m:f>
            </m:oMath>
            <w:r w:rsidR="00082CA5" w:rsidRPr="003D1A70">
              <w:rPr>
                <w:b/>
                <w:sz w:val="26"/>
                <w:szCs w:val="26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…</m:t>
                  </m:r>
                </m:den>
              </m:f>
            </m:oMath>
            <w:r w:rsidR="00082CA5" w:rsidRPr="003D1A70">
              <w:rPr>
                <w:b/>
                <w:sz w:val="26"/>
                <w:szCs w:val="26"/>
              </w:rPr>
              <w:t xml:space="preserve"> </w:t>
            </w:r>
            <w:r w:rsidR="003D1A70" w:rsidRPr="0066290E">
              <w:rPr>
                <w:b/>
                <w:sz w:val="26"/>
                <w:szCs w:val="26"/>
              </w:rPr>
              <w:t xml:space="preserve"> </w:t>
            </w:r>
            <w:r w:rsidR="00082CA5" w:rsidRPr="003D1A70">
              <w:rPr>
                <w:b/>
                <w:sz w:val="26"/>
                <w:szCs w:val="26"/>
              </w:rPr>
              <w:t>= 2</w:t>
            </w:r>
            <w:r w:rsidR="00082CA5" w:rsidRPr="003D1A70">
              <w:rPr>
                <w:b/>
                <w:sz w:val="26"/>
                <w:szCs w:val="26"/>
                <w:lang w:val="en-US"/>
              </w:rPr>
              <w:t>R</w:t>
            </w:r>
            <w:r w:rsidR="00082CA5" w:rsidRPr="003D1A70">
              <w:rPr>
                <w:b/>
                <w:sz w:val="26"/>
                <w:szCs w:val="26"/>
              </w:rPr>
              <w:t>,</w:t>
            </w:r>
          </w:p>
          <w:p w:rsidR="003D1A70" w:rsidRPr="003D1A70" w:rsidRDefault="003D1A70" w:rsidP="003D1A70">
            <w:pPr>
              <w:jc w:val="center"/>
              <w:rPr>
                <w:b/>
                <w:sz w:val="26"/>
                <w:szCs w:val="26"/>
              </w:rPr>
            </w:pPr>
          </w:p>
          <w:p w:rsidR="00082CA5" w:rsidRPr="004F57F3" w:rsidRDefault="00082CA5" w:rsidP="003D1A70">
            <w:pPr>
              <w:jc w:val="center"/>
              <w:rPr>
                <w:sz w:val="26"/>
                <w:szCs w:val="26"/>
              </w:rPr>
            </w:pPr>
            <w:r w:rsidRPr="004F57F3">
              <w:rPr>
                <w:sz w:val="26"/>
                <w:szCs w:val="26"/>
              </w:rPr>
              <w:t xml:space="preserve">где R- </w:t>
            </w:r>
            <w:r w:rsidR="004F57F3" w:rsidRPr="004F57F3">
              <w:rPr>
                <w:sz w:val="26"/>
                <w:szCs w:val="26"/>
              </w:rPr>
              <w:t>радиус описанной окружности</w:t>
            </w:r>
          </w:p>
          <w:p w:rsidR="00061B31" w:rsidRDefault="00061B31" w:rsidP="003D1A70">
            <w:pPr>
              <w:jc w:val="center"/>
            </w:pPr>
          </w:p>
        </w:tc>
      </w:tr>
      <w:tr w:rsidR="00061B31" w:rsidTr="00946301">
        <w:tc>
          <w:tcPr>
            <w:tcW w:w="567" w:type="dxa"/>
          </w:tcPr>
          <w:p w:rsidR="00061B31" w:rsidRPr="00CF3E63" w:rsidRDefault="00D0695B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61B31" w:rsidRPr="00FC7D79" w:rsidRDefault="00364CDE" w:rsidP="00900A79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 xml:space="preserve">Если </w:t>
            </w:r>
            <w:r w:rsidR="00900A79" w:rsidRPr="00FC7D79">
              <w:rPr>
                <w:sz w:val="26"/>
                <w:szCs w:val="26"/>
              </w:rPr>
              <w:t>около</w:t>
            </w:r>
            <w:r w:rsidRPr="00FC7D79">
              <w:rPr>
                <w:sz w:val="26"/>
                <w:szCs w:val="26"/>
              </w:rPr>
              <w:t xml:space="preserve"> треугольник</w:t>
            </w:r>
            <w:r w:rsidR="00900A79" w:rsidRPr="00FC7D79">
              <w:rPr>
                <w:sz w:val="26"/>
                <w:szCs w:val="26"/>
              </w:rPr>
              <w:t>а</w:t>
            </w:r>
            <w:r w:rsidRPr="00FC7D79">
              <w:rPr>
                <w:sz w:val="26"/>
                <w:szCs w:val="26"/>
              </w:rPr>
              <w:t xml:space="preserve"> </w:t>
            </w:r>
            <w:r w:rsidR="00900A79" w:rsidRPr="00FC7D79">
              <w:rPr>
                <w:sz w:val="26"/>
                <w:szCs w:val="26"/>
              </w:rPr>
              <w:t>о</w:t>
            </w:r>
            <w:r w:rsidRPr="00FC7D79">
              <w:rPr>
                <w:sz w:val="26"/>
                <w:szCs w:val="26"/>
              </w:rPr>
              <w:t xml:space="preserve">писана окружность, то площадь треугольника вычисляется по формуле </w:t>
            </w:r>
            <w:r w:rsidR="00900A79" w:rsidRPr="00FC7D79">
              <w:rPr>
                <w:sz w:val="26"/>
                <w:szCs w:val="26"/>
              </w:rPr>
              <w:t>…</w:t>
            </w:r>
          </w:p>
        </w:tc>
        <w:tc>
          <w:tcPr>
            <w:tcW w:w="3544" w:type="dxa"/>
          </w:tcPr>
          <w:p w:rsidR="00061B31" w:rsidRPr="00CF3E63" w:rsidRDefault="00E455F8" w:rsidP="00082CA5">
            <w:pPr>
              <w:ind w:left="360"/>
              <w:rPr>
                <w:sz w:val="24"/>
                <w:szCs w:val="24"/>
              </w:rPr>
            </w:pPr>
            <w:r w:rsidRPr="00E455F8">
              <w:rPr>
                <w:noProof/>
                <w:sz w:val="24"/>
                <w:szCs w:val="24"/>
              </w:rPr>
              <w:drawing>
                <wp:inline distT="0" distB="0" distL="0" distR="0">
                  <wp:extent cx="1918800" cy="1580400"/>
                  <wp:effectExtent l="0" t="0" r="0" b="0"/>
                  <wp:docPr id="14" name="Рисунок 14" descr="C:\Users\Светлана Фомина\Desktop\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 Фомина\Desktop\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800" cy="1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900A79" w:rsidRPr="00FC7D79" w:rsidRDefault="00082CA5" w:rsidP="003D1A70">
            <w:pPr>
              <w:ind w:left="360"/>
              <w:jc w:val="center"/>
              <w:rPr>
                <w:sz w:val="26"/>
                <w:szCs w:val="26"/>
              </w:rPr>
            </w:pPr>
            <w:r w:rsidRPr="00FC7D79">
              <w:rPr>
                <w:b/>
                <w:sz w:val="26"/>
                <w:szCs w:val="26"/>
                <w:lang w:val="en-US"/>
              </w:rPr>
              <w:t>R</w:t>
            </w:r>
            <w:r w:rsidRPr="00FC7D79">
              <w:rPr>
                <w:b/>
                <w:sz w:val="26"/>
                <w:szCs w:val="26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S</m:t>
                  </m:r>
                </m:den>
              </m:f>
            </m:oMath>
            <w:r w:rsidRPr="00FC7D79">
              <w:rPr>
                <w:sz w:val="26"/>
                <w:szCs w:val="26"/>
              </w:rPr>
              <w:t xml:space="preserve">, </w:t>
            </w:r>
            <w:r w:rsidRPr="00FC7D79">
              <w:rPr>
                <w:sz w:val="26"/>
                <w:szCs w:val="26"/>
                <w:lang w:val="en-US"/>
              </w:rPr>
              <w:t>a</w:t>
            </w:r>
            <w:r w:rsidRPr="00FC7D79">
              <w:rPr>
                <w:sz w:val="26"/>
                <w:szCs w:val="26"/>
              </w:rPr>
              <w:t xml:space="preserve">, </w:t>
            </w:r>
            <w:r w:rsidRPr="00FC7D79">
              <w:rPr>
                <w:sz w:val="26"/>
                <w:szCs w:val="26"/>
                <w:lang w:val="en-US"/>
              </w:rPr>
              <w:t>b</w:t>
            </w:r>
            <w:r w:rsidRPr="00FC7D79">
              <w:rPr>
                <w:sz w:val="26"/>
                <w:szCs w:val="26"/>
              </w:rPr>
              <w:t xml:space="preserve">, </w:t>
            </w:r>
            <w:r w:rsidRPr="00FC7D79">
              <w:rPr>
                <w:sz w:val="26"/>
                <w:szCs w:val="26"/>
                <w:lang w:val="en-US"/>
              </w:rPr>
              <w:t>c</w:t>
            </w:r>
            <w:r w:rsidRPr="00FC7D79">
              <w:rPr>
                <w:sz w:val="26"/>
                <w:szCs w:val="26"/>
              </w:rPr>
              <w:t xml:space="preserve"> -где стороны произвольного  треугольника,</w:t>
            </w:r>
          </w:p>
          <w:p w:rsidR="00082CA5" w:rsidRPr="00FC7D79" w:rsidRDefault="00082CA5" w:rsidP="003D1A70">
            <w:pPr>
              <w:ind w:left="360"/>
              <w:jc w:val="center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 xml:space="preserve"> </w:t>
            </w:r>
            <w:r w:rsidRPr="00FC7D79">
              <w:rPr>
                <w:sz w:val="26"/>
                <w:szCs w:val="26"/>
                <w:lang w:val="en-US"/>
              </w:rPr>
              <w:t>S</w:t>
            </w:r>
            <w:r w:rsidRPr="00FC7D79">
              <w:rPr>
                <w:sz w:val="26"/>
                <w:szCs w:val="26"/>
              </w:rPr>
              <w:t xml:space="preserve"> - площадь треугольника</w:t>
            </w:r>
            <w:r w:rsidR="00900A79" w:rsidRPr="00FC7D79">
              <w:rPr>
                <w:sz w:val="26"/>
                <w:szCs w:val="26"/>
              </w:rPr>
              <w:t>,</w:t>
            </w:r>
          </w:p>
          <w:p w:rsidR="00900A79" w:rsidRPr="00FC7D79" w:rsidRDefault="00900A79" w:rsidP="003D1A70">
            <w:pPr>
              <w:ind w:left="360"/>
              <w:jc w:val="center"/>
              <w:rPr>
                <w:sz w:val="26"/>
                <w:szCs w:val="26"/>
              </w:rPr>
            </w:pPr>
          </w:p>
          <w:p w:rsidR="00900A79" w:rsidRPr="00FC7D79" w:rsidRDefault="00900A79" w:rsidP="003D1A70">
            <w:pPr>
              <w:ind w:left="360"/>
              <w:jc w:val="center"/>
              <w:rPr>
                <w:sz w:val="26"/>
                <w:szCs w:val="26"/>
                <w:u w:val="single"/>
              </w:rPr>
            </w:pPr>
            <w:r w:rsidRPr="00FC7D79">
              <w:rPr>
                <w:sz w:val="26"/>
                <w:szCs w:val="26"/>
              </w:rPr>
              <w:t xml:space="preserve">тогда </w:t>
            </w:r>
            <w:r w:rsidRPr="00FC7D79">
              <w:rPr>
                <w:sz w:val="26"/>
                <w:szCs w:val="26"/>
                <w:lang w:val="en-US"/>
              </w:rPr>
              <w:t>S</w:t>
            </w:r>
            <w:r w:rsidRPr="00FC7D79">
              <w:rPr>
                <w:sz w:val="26"/>
                <w:szCs w:val="26"/>
              </w:rPr>
              <w:t xml:space="preserve"> = …</w:t>
            </w:r>
          </w:p>
          <w:p w:rsidR="00061B31" w:rsidRPr="00FC7D79" w:rsidRDefault="00061B31" w:rsidP="003D1A70">
            <w:pPr>
              <w:jc w:val="center"/>
              <w:rPr>
                <w:sz w:val="26"/>
                <w:szCs w:val="26"/>
              </w:rPr>
            </w:pPr>
          </w:p>
        </w:tc>
      </w:tr>
      <w:tr w:rsidR="00061B31" w:rsidTr="00946301">
        <w:tc>
          <w:tcPr>
            <w:tcW w:w="567" w:type="dxa"/>
          </w:tcPr>
          <w:p w:rsidR="00061B31" w:rsidRPr="00CF3E63" w:rsidRDefault="00CF3E63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64CDE" w:rsidRPr="00FC7D79" w:rsidRDefault="00364CDE" w:rsidP="00F71404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Формула Герона</w:t>
            </w:r>
            <w:r w:rsidR="00946301">
              <w:rPr>
                <w:sz w:val="26"/>
                <w:szCs w:val="26"/>
              </w:rPr>
              <w:t xml:space="preserve"> (для произвольного треугольника).</w:t>
            </w:r>
          </w:p>
          <w:p w:rsidR="00061B31" w:rsidRPr="00FC7D79" w:rsidRDefault="00061B31" w:rsidP="006B2C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61B31" w:rsidRDefault="00061B31" w:rsidP="00082CA5">
            <w:pPr>
              <w:ind w:left="360"/>
              <w:rPr>
                <w:sz w:val="24"/>
                <w:szCs w:val="24"/>
              </w:rPr>
            </w:pPr>
          </w:p>
          <w:p w:rsidR="0092470C" w:rsidRDefault="0092470C" w:rsidP="00082CA5">
            <w:pPr>
              <w:ind w:left="360"/>
              <w:rPr>
                <w:sz w:val="24"/>
                <w:szCs w:val="24"/>
              </w:rPr>
            </w:pPr>
            <w:r w:rsidRPr="0092470C">
              <w:rPr>
                <w:noProof/>
                <w:sz w:val="24"/>
                <w:szCs w:val="24"/>
              </w:rPr>
              <w:drawing>
                <wp:inline distT="0" distB="0" distL="0" distR="0">
                  <wp:extent cx="1544400" cy="1447200"/>
                  <wp:effectExtent l="0" t="0" r="0" b="0"/>
                  <wp:docPr id="3" name="Рисунок 3" descr="C:\Users\Светлана Фомина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 Фомина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70C" w:rsidRPr="00CF3E63" w:rsidRDefault="0092470C" w:rsidP="00082C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E4CD2" w:rsidRDefault="007E4CD2" w:rsidP="00082CA5">
            <w:pPr>
              <w:ind w:left="360"/>
              <w:rPr>
                <w:b/>
                <w:i/>
                <w:sz w:val="26"/>
                <w:szCs w:val="26"/>
                <w:lang w:val="en-US"/>
              </w:rPr>
            </w:pPr>
          </w:p>
          <w:p w:rsidR="00082CA5" w:rsidRPr="007E4CD2" w:rsidRDefault="00082CA5" w:rsidP="00082CA5">
            <w:pPr>
              <w:ind w:left="360"/>
              <w:rPr>
                <w:sz w:val="26"/>
                <w:szCs w:val="26"/>
              </w:rPr>
            </w:pPr>
            <w:r w:rsidRPr="00FC7D79">
              <w:rPr>
                <w:b/>
                <w:i/>
                <w:sz w:val="26"/>
                <w:szCs w:val="26"/>
                <w:lang w:val="en-US"/>
              </w:rPr>
              <w:t xml:space="preserve">S = </w:t>
            </w:r>
            <w:r w:rsidR="007E4CD2">
              <w:rPr>
                <w:b/>
                <w:i/>
                <w:sz w:val="26"/>
                <w:szCs w:val="26"/>
              </w:rPr>
              <w:t>…</w:t>
            </w:r>
          </w:p>
          <w:p w:rsidR="00061B31" w:rsidRPr="00FC7D79" w:rsidRDefault="00061B31" w:rsidP="006B2C19">
            <w:pPr>
              <w:jc w:val="both"/>
              <w:rPr>
                <w:sz w:val="26"/>
                <w:szCs w:val="26"/>
              </w:rPr>
            </w:pPr>
          </w:p>
        </w:tc>
      </w:tr>
      <w:tr w:rsidR="00061B31" w:rsidTr="00946301">
        <w:tc>
          <w:tcPr>
            <w:tcW w:w="567" w:type="dxa"/>
          </w:tcPr>
          <w:p w:rsidR="00061B31" w:rsidRPr="00CF3E63" w:rsidRDefault="00CF3E63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Соотношение между периметром и площадью треугольника</w:t>
            </w:r>
            <w:r w:rsidR="00F71404" w:rsidRPr="00FC7D79">
              <w:rPr>
                <w:sz w:val="26"/>
                <w:szCs w:val="26"/>
              </w:rPr>
              <w:t>,</w:t>
            </w:r>
            <w:r w:rsidR="003D1A70" w:rsidRPr="00FC7D79">
              <w:rPr>
                <w:sz w:val="26"/>
                <w:szCs w:val="26"/>
              </w:rPr>
              <w:t xml:space="preserve"> описанного около окружности</w:t>
            </w:r>
            <w:r w:rsidR="00946301">
              <w:rPr>
                <w:sz w:val="26"/>
                <w:szCs w:val="26"/>
              </w:rPr>
              <w:t>.</w:t>
            </w:r>
          </w:p>
          <w:p w:rsidR="00061B31" w:rsidRPr="00FC7D79" w:rsidRDefault="00061B31" w:rsidP="006B2C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61B31" w:rsidRPr="00CF3E63" w:rsidRDefault="003D1A70" w:rsidP="00CF3E63">
            <w:pPr>
              <w:rPr>
                <w:sz w:val="24"/>
                <w:szCs w:val="24"/>
              </w:rPr>
            </w:pPr>
            <w:r w:rsidRPr="00EB4DBE">
              <w:rPr>
                <w:noProof/>
                <w:sz w:val="24"/>
                <w:szCs w:val="24"/>
              </w:rPr>
              <w:drawing>
                <wp:inline distT="0" distB="0" distL="0" distR="0">
                  <wp:extent cx="1713600" cy="1450800"/>
                  <wp:effectExtent l="0" t="0" r="0" b="0"/>
                  <wp:docPr id="1" name="Рисунок 1" descr="C:\Users\Светлана Фомина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 Фомина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600" cy="14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946301" w:rsidRDefault="00946301" w:rsidP="003D1A7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  <w:p w:rsidR="00061B31" w:rsidRPr="00FC7D79" w:rsidRDefault="00082CA5" w:rsidP="003D1A70">
            <w:pPr>
              <w:jc w:val="center"/>
              <w:rPr>
                <w:b/>
                <w:sz w:val="26"/>
                <w:szCs w:val="26"/>
              </w:rPr>
            </w:pPr>
            <w:r w:rsidRPr="00FC7D79">
              <w:rPr>
                <w:b/>
                <w:i/>
                <w:sz w:val="26"/>
                <w:szCs w:val="26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FC7D79">
              <w:rPr>
                <w:b/>
                <w:i/>
                <w:sz w:val="26"/>
                <w:szCs w:val="26"/>
                <w:lang w:val="en-US"/>
              </w:rPr>
              <w:t xml:space="preserve"> Pr</w:t>
            </w:r>
            <w:r w:rsidR="003D1A70" w:rsidRPr="00FC7D79">
              <w:rPr>
                <w:b/>
                <w:sz w:val="26"/>
                <w:szCs w:val="26"/>
              </w:rPr>
              <w:t>,</w:t>
            </w:r>
          </w:p>
          <w:p w:rsidR="003D1A70" w:rsidRPr="00FC7D79" w:rsidRDefault="003D1A70" w:rsidP="003D1A70">
            <w:pPr>
              <w:jc w:val="center"/>
              <w:rPr>
                <w:b/>
                <w:sz w:val="26"/>
                <w:szCs w:val="26"/>
              </w:rPr>
            </w:pPr>
          </w:p>
          <w:p w:rsidR="003D1A70" w:rsidRPr="00FC7D79" w:rsidRDefault="003D1A70" w:rsidP="003D1A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C7D79">
              <w:rPr>
                <w:b/>
                <w:sz w:val="26"/>
                <w:szCs w:val="26"/>
                <w:lang w:val="en-US"/>
              </w:rPr>
              <w:t>P = …,</w:t>
            </w:r>
          </w:p>
          <w:p w:rsidR="003D1A70" w:rsidRPr="00FC7D79" w:rsidRDefault="003D1A70" w:rsidP="003D1A7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D1A70" w:rsidRPr="00FC7D79" w:rsidRDefault="003D1A70" w:rsidP="003D1A70">
            <w:pPr>
              <w:jc w:val="center"/>
              <w:rPr>
                <w:sz w:val="26"/>
                <w:szCs w:val="26"/>
                <w:lang w:val="en-US"/>
              </w:rPr>
            </w:pPr>
            <w:r w:rsidRPr="00FC7D79">
              <w:rPr>
                <w:b/>
                <w:sz w:val="26"/>
                <w:szCs w:val="26"/>
                <w:lang w:val="en-US"/>
              </w:rPr>
              <w:t>r - …</w:t>
            </w:r>
          </w:p>
        </w:tc>
      </w:tr>
      <w:tr w:rsidR="00061B31" w:rsidTr="00946301">
        <w:tc>
          <w:tcPr>
            <w:tcW w:w="567" w:type="dxa"/>
          </w:tcPr>
          <w:p w:rsidR="00061B31" w:rsidRPr="00CF3E63" w:rsidRDefault="00AD29F8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Площадь  прямоугольного треугольника</w:t>
            </w:r>
          </w:p>
          <w:p w:rsidR="00061B31" w:rsidRPr="00FC7D79" w:rsidRDefault="00061B31" w:rsidP="00F71404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61B31" w:rsidRDefault="00227249" w:rsidP="00946301">
            <w:pPr>
              <w:jc w:val="center"/>
              <w:rPr>
                <w:sz w:val="24"/>
                <w:szCs w:val="24"/>
              </w:rPr>
            </w:pPr>
            <w:r w:rsidRPr="00227249">
              <w:rPr>
                <w:noProof/>
                <w:sz w:val="24"/>
                <w:szCs w:val="24"/>
              </w:rPr>
              <w:drawing>
                <wp:inline distT="0" distB="0" distL="0" distR="0">
                  <wp:extent cx="1274400" cy="1472400"/>
                  <wp:effectExtent l="0" t="0" r="0" b="0"/>
                  <wp:docPr id="6" name="Рисунок 6" descr="C:\Users\Светлана Фомина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Светлана Фомина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86" w:rsidRPr="00CF3E63" w:rsidRDefault="00336F86" w:rsidP="00082CA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082CA5" w:rsidRPr="00FC7D79" w:rsidRDefault="00082CA5" w:rsidP="003D1A70">
            <w:pPr>
              <w:jc w:val="center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 xml:space="preserve">Площадь прямоугольного треугольника равна половине произведения </w:t>
            </w:r>
            <w:r w:rsidR="003D1A70" w:rsidRPr="00FC7D79">
              <w:rPr>
                <w:sz w:val="26"/>
                <w:szCs w:val="26"/>
              </w:rPr>
              <w:t>…</w:t>
            </w:r>
          </w:p>
          <w:p w:rsidR="003D1A70" w:rsidRPr="00FC7D79" w:rsidRDefault="00082CA5" w:rsidP="003D1A70">
            <w:pPr>
              <w:jc w:val="center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  <w:lang w:val="en-US"/>
              </w:rPr>
              <w:t>S</w:t>
            </w:r>
            <w:r w:rsidRPr="00FC7D79">
              <w:rPr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FC7D79">
              <w:rPr>
                <w:sz w:val="26"/>
                <w:szCs w:val="26"/>
              </w:rPr>
              <w:t xml:space="preserve"> </w:t>
            </w:r>
            <w:r w:rsidR="003D1A70" w:rsidRPr="00FC7D79">
              <w:rPr>
                <w:sz w:val="26"/>
                <w:szCs w:val="26"/>
              </w:rPr>
              <w:t>…</w:t>
            </w:r>
            <w:r w:rsidRPr="00FC7D79">
              <w:rPr>
                <w:sz w:val="26"/>
                <w:szCs w:val="26"/>
              </w:rPr>
              <w:t>,</w:t>
            </w:r>
          </w:p>
          <w:p w:rsidR="00946301" w:rsidRDefault="00946301" w:rsidP="003D1A7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82CA5" w:rsidRPr="00FC7D79" w:rsidRDefault="00082CA5" w:rsidP="003D1A70">
            <w:pPr>
              <w:jc w:val="center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  <w:lang w:val="en-US"/>
              </w:rPr>
              <w:t>a</w:t>
            </w:r>
            <w:r w:rsidRPr="00FC7D79">
              <w:rPr>
                <w:sz w:val="26"/>
                <w:szCs w:val="26"/>
              </w:rPr>
              <w:t xml:space="preserve"> и </w:t>
            </w:r>
            <w:r w:rsidRPr="00FC7D79">
              <w:rPr>
                <w:sz w:val="26"/>
                <w:szCs w:val="26"/>
                <w:lang w:val="en-US"/>
              </w:rPr>
              <w:t>b</w:t>
            </w:r>
            <w:r w:rsidRPr="00FC7D79">
              <w:rPr>
                <w:sz w:val="26"/>
                <w:szCs w:val="26"/>
              </w:rPr>
              <w:t xml:space="preserve"> – </w:t>
            </w:r>
            <w:r w:rsidR="003D1A70" w:rsidRPr="00FC7D79">
              <w:rPr>
                <w:sz w:val="26"/>
                <w:szCs w:val="26"/>
              </w:rPr>
              <w:t>…</w:t>
            </w:r>
          </w:p>
          <w:p w:rsidR="00061B31" w:rsidRPr="00FC7D79" w:rsidRDefault="00061B31" w:rsidP="006B2C19">
            <w:pPr>
              <w:jc w:val="both"/>
              <w:rPr>
                <w:sz w:val="26"/>
                <w:szCs w:val="26"/>
              </w:rPr>
            </w:pPr>
          </w:p>
        </w:tc>
      </w:tr>
      <w:tr w:rsidR="00061B31" w:rsidRPr="001C2B7B" w:rsidTr="00946301">
        <w:tc>
          <w:tcPr>
            <w:tcW w:w="567" w:type="dxa"/>
          </w:tcPr>
          <w:p w:rsidR="00061B31" w:rsidRPr="00CF3E63" w:rsidRDefault="00AD29F8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Чему равно отношение площадей треугольников, имеющих равные углы</w:t>
            </w:r>
            <w:r w:rsidR="00F71404" w:rsidRPr="00FC7D79">
              <w:rPr>
                <w:sz w:val="26"/>
                <w:szCs w:val="26"/>
              </w:rPr>
              <w:t>.</w:t>
            </w:r>
          </w:p>
          <w:p w:rsidR="00061B31" w:rsidRPr="00FC7D79" w:rsidRDefault="00061B31" w:rsidP="00F7140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61B31" w:rsidRPr="00CF3E63" w:rsidRDefault="00821B84" w:rsidP="00CF3E63">
            <w:pPr>
              <w:rPr>
                <w:sz w:val="24"/>
                <w:szCs w:val="24"/>
              </w:rPr>
            </w:pPr>
            <w:r w:rsidRPr="00821B84">
              <w:rPr>
                <w:noProof/>
                <w:sz w:val="24"/>
                <w:szCs w:val="24"/>
              </w:rPr>
              <w:drawing>
                <wp:inline distT="0" distB="0" distL="0" distR="0">
                  <wp:extent cx="1605600" cy="1490400"/>
                  <wp:effectExtent l="0" t="0" r="0" b="0"/>
                  <wp:docPr id="10" name="Рисунок 10" descr="C:\Users\Светлана Фомина\Desktop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 Фомина\Desktop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00" cy="14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7E4CD2" w:rsidRDefault="00082CA5" w:rsidP="007E4CD2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 xml:space="preserve">Если угол одного треугольника равен углу другого треугольника, то  площади  этих треугольников относятся </w:t>
            </w:r>
            <w:r w:rsidR="007E4CD2">
              <w:rPr>
                <w:sz w:val="26"/>
                <w:szCs w:val="26"/>
              </w:rPr>
              <w:t>…</w:t>
            </w:r>
          </w:p>
          <w:p w:rsidR="007E4CD2" w:rsidRPr="006902B4" w:rsidRDefault="007E4CD2" w:rsidP="007E4CD2">
            <w:pPr>
              <w:jc w:val="both"/>
              <w:rPr>
                <w:sz w:val="26"/>
                <w:szCs w:val="26"/>
              </w:rPr>
            </w:pPr>
          </w:p>
          <w:p w:rsidR="007E4CD2" w:rsidRPr="001C2B7B" w:rsidRDefault="00520524" w:rsidP="007E4CD2">
            <w:pPr>
              <w:jc w:val="both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S(ABC)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S(ADK)</m:t>
                  </m:r>
                </m:den>
              </m:f>
            </m:oMath>
            <w:r w:rsidR="001C2B7B" w:rsidRPr="001C2B7B">
              <w:rPr>
                <w:b/>
                <w:sz w:val="26"/>
                <w:szCs w:val="26"/>
                <w:lang w:val="en-US"/>
              </w:rPr>
              <w:t xml:space="preserve"> </w:t>
            </w:r>
            <w:r w:rsidR="001C2B7B">
              <w:rPr>
                <w:b/>
                <w:sz w:val="26"/>
                <w:szCs w:val="26"/>
              </w:rPr>
              <w:t>= …</w:t>
            </w:r>
          </w:p>
          <w:p w:rsidR="007E4CD2" w:rsidRPr="001C2B7B" w:rsidRDefault="007E4CD2" w:rsidP="007E4CD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64CDE" w:rsidTr="00946301">
        <w:tc>
          <w:tcPr>
            <w:tcW w:w="567" w:type="dxa"/>
          </w:tcPr>
          <w:p w:rsidR="00364CDE" w:rsidRPr="00CF3E63" w:rsidRDefault="00AD29F8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Чему равно отношение площадей треугольников, имеющих равные высоты</w:t>
            </w:r>
          </w:p>
          <w:p w:rsidR="00364CDE" w:rsidRPr="00FC7D79" w:rsidRDefault="00364CDE" w:rsidP="00F7140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64CDE" w:rsidRPr="00CF3E63" w:rsidRDefault="00396859" w:rsidP="00082CA5">
            <w:pPr>
              <w:rPr>
                <w:sz w:val="24"/>
                <w:szCs w:val="24"/>
              </w:rPr>
            </w:pPr>
            <w:r w:rsidRPr="00396859">
              <w:rPr>
                <w:noProof/>
                <w:sz w:val="24"/>
                <w:szCs w:val="24"/>
              </w:rPr>
              <w:drawing>
                <wp:inline distT="0" distB="0" distL="0" distR="0">
                  <wp:extent cx="2253600" cy="957600"/>
                  <wp:effectExtent l="0" t="0" r="0" b="0"/>
                  <wp:docPr id="13" name="Рисунок 13" descr="C:\Users\Светлана Фомина\Desktop\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 Фомина\Desktop\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082CA5" w:rsidRPr="00FC7D79" w:rsidRDefault="00082CA5" w:rsidP="00082CA5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Если высоты двух треугольников равны, то их площади относятся как основания</w:t>
            </w:r>
          </w:p>
          <w:p w:rsidR="00364CDE" w:rsidRPr="00FC7D79" w:rsidRDefault="00EB6A02" w:rsidP="00EB6A02">
            <w:pPr>
              <w:jc w:val="both"/>
              <w:rPr>
                <w:sz w:val="26"/>
                <w:szCs w:val="26"/>
                <w:lang w:val="en-US"/>
              </w:rPr>
            </w:pPr>
            <w:r w:rsidRPr="00FC7D79">
              <w:rPr>
                <w:sz w:val="26"/>
                <w:szCs w:val="26"/>
                <w:lang w:val="en-US"/>
              </w:rPr>
              <w:t>S(ABC)</w:t>
            </w:r>
            <w:r w:rsidRPr="00FC7D79">
              <w:rPr>
                <w:sz w:val="26"/>
                <w:szCs w:val="26"/>
              </w:rPr>
              <w:t xml:space="preserve"> :</w:t>
            </w:r>
            <w:r w:rsidRPr="00FC7D79">
              <w:rPr>
                <w:sz w:val="26"/>
                <w:szCs w:val="26"/>
                <w:lang w:val="en-US"/>
              </w:rPr>
              <w:t xml:space="preserve"> S(ADC) = …</w:t>
            </w:r>
          </w:p>
        </w:tc>
      </w:tr>
      <w:tr w:rsidR="00364CDE" w:rsidTr="00946301">
        <w:tc>
          <w:tcPr>
            <w:tcW w:w="567" w:type="dxa"/>
          </w:tcPr>
          <w:p w:rsidR="00364CDE" w:rsidRPr="00CF3E63" w:rsidRDefault="00AD29F8" w:rsidP="006B2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F3E6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Чему равно отношение площадей треугольников, имеющих равные основания</w:t>
            </w:r>
          </w:p>
          <w:p w:rsidR="00364CDE" w:rsidRPr="00FC7D79" w:rsidRDefault="00364CDE" w:rsidP="00F71404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64CDE" w:rsidRPr="00CF3E63" w:rsidRDefault="0005774F" w:rsidP="00082CA5">
            <w:pPr>
              <w:rPr>
                <w:sz w:val="24"/>
                <w:szCs w:val="24"/>
              </w:rPr>
            </w:pPr>
            <w:r w:rsidRPr="0005774F">
              <w:rPr>
                <w:noProof/>
                <w:sz w:val="24"/>
                <w:szCs w:val="24"/>
              </w:rPr>
              <w:drawing>
                <wp:inline distT="0" distB="0" distL="0" distR="0">
                  <wp:extent cx="2178000" cy="1472400"/>
                  <wp:effectExtent l="0" t="0" r="0" b="0"/>
                  <wp:docPr id="11" name="Рисунок 11" descr="C:\Users\Светлана Фомина\Desktop\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 Фомина\Desktop\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082CA5" w:rsidRPr="00FC7D79" w:rsidRDefault="00082CA5" w:rsidP="00082CA5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 xml:space="preserve">Если основания двух треугольников равны, то их площади относятся как их </w:t>
            </w:r>
            <w:r w:rsidR="0005774F" w:rsidRPr="00FC7D79">
              <w:rPr>
                <w:sz w:val="26"/>
                <w:szCs w:val="26"/>
              </w:rPr>
              <w:t>…</w:t>
            </w:r>
          </w:p>
          <w:p w:rsidR="0005774F" w:rsidRPr="00FC7D79" w:rsidRDefault="0005774F" w:rsidP="00082CA5">
            <w:pPr>
              <w:rPr>
                <w:sz w:val="26"/>
                <w:szCs w:val="26"/>
              </w:rPr>
            </w:pPr>
          </w:p>
          <w:p w:rsidR="00364CDE" w:rsidRPr="00FC7D79" w:rsidRDefault="0005774F" w:rsidP="006B2C19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  <w:lang w:val="en-US"/>
              </w:rPr>
              <w:t>S</w:t>
            </w:r>
            <w:r w:rsidRPr="00FC7D79">
              <w:rPr>
                <w:sz w:val="26"/>
                <w:szCs w:val="26"/>
              </w:rPr>
              <w:t>(</w:t>
            </w:r>
            <w:r w:rsidRPr="00FC7D79">
              <w:rPr>
                <w:sz w:val="26"/>
                <w:szCs w:val="26"/>
                <w:lang w:val="en-US"/>
              </w:rPr>
              <w:t>ABC</w:t>
            </w:r>
            <w:r w:rsidRPr="00FC7D79">
              <w:rPr>
                <w:sz w:val="26"/>
                <w:szCs w:val="26"/>
              </w:rPr>
              <w:t xml:space="preserve">) : </w:t>
            </w:r>
            <w:r w:rsidRPr="00FC7D79">
              <w:rPr>
                <w:sz w:val="26"/>
                <w:szCs w:val="26"/>
                <w:lang w:val="en-US"/>
              </w:rPr>
              <w:t>S</w:t>
            </w:r>
            <w:r w:rsidRPr="00FC7D79">
              <w:rPr>
                <w:sz w:val="26"/>
                <w:szCs w:val="26"/>
              </w:rPr>
              <w:t>(</w:t>
            </w:r>
            <w:r w:rsidRPr="00FC7D79">
              <w:rPr>
                <w:sz w:val="26"/>
                <w:szCs w:val="26"/>
                <w:lang w:val="en-US"/>
              </w:rPr>
              <w:t>ADC</w:t>
            </w:r>
            <w:r w:rsidRPr="00FC7D79">
              <w:rPr>
                <w:sz w:val="26"/>
                <w:szCs w:val="26"/>
              </w:rPr>
              <w:t>) = …</w:t>
            </w:r>
          </w:p>
          <w:p w:rsidR="0005774F" w:rsidRPr="00FC7D79" w:rsidRDefault="0005774F" w:rsidP="006B2C19">
            <w:pPr>
              <w:jc w:val="both"/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  <w:lang w:val="en-US"/>
              </w:rPr>
              <w:t>AC</w:t>
            </w:r>
            <w:r w:rsidRPr="00FC7D79">
              <w:rPr>
                <w:sz w:val="26"/>
                <w:szCs w:val="26"/>
              </w:rPr>
              <w:t xml:space="preserve"> – общее основание</w:t>
            </w:r>
          </w:p>
        </w:tc>
      </w:tr>
      <w:tr w:rsidR="00364CDE" w:rsidTr="00946301">
        <w:tc>
          <w:tcPr>
            <w:tcW w:w="567" w:type="dxa"/>
          </w:tcPr>
          <w:p w:rsidR="00364CDE" w:rsidRPr="00D0695B" w:rsidRDefault="00CF3E63" w:rsidP="00AD29F8">
            <w:pPr>
              <w:jc w:val="both"/>
              <w:rPr>
                <w:sz w:val="26"/>
                <w:szCs w:val="26"/>
              </w:rPr>
            </w:pPr>
            <w:r w:rsidRPr="00D0695B">
              <w:rPr>
                <w:sz w:val="26"/>
                <w:szCs w:val="26"/>
              </w:rPr>
              <w:t>1</w:t>
            </w:r>
            <w:r w:rsidR="00AD29F8" w:rsidRPr="00D0695B">
              <w:rPr>
                <w:sz w:val="26"/>
                <w:szCs w:val="26"/>
              </w:rPr>
              <w:t>0</w:t>
            </w:r>
            <w:r w:rsidRPr="00D0695B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4CDE" w:rsidRPr="00FC7D79" w:rsidRDefault="00364CDE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Вычисление радиусов  вписанной (</w:t>
            </w:r>
            <w:r w:rsidRPr="00FC7D79">
              <w:rPr>
                <w:b/>
                <w:sz w:val="26"/>
                <w:szCs w:val="26"/>
                <w:lang w:val="en-US"/>
              </w:rPr>
              <w:t>r</w:t>
            </w:r>
            <w:r w:rsidRPr="00FC7D79">
              <w:rPr>
                <w:sz w:val="26"/>
                <w:szCs w:val="26"/>
              </w:rPr>
              <w:t>) и описанной окружностей(</w:t>
            </w:r>
            <w:r w:rsidRPr="00FC7D79">
              <w:rPr>
                <w:b/>
                <w:sz w:val="26"/>
                <w:szCs w:val="26"/>
                <w:lang w:val="en-US"/>
              </w:rPr>
              <w:t>R</w:t>
            </w:r>
            <w:r w:rsidRPr="00FC7D79">
              <w:rPr>
                <w:sz w:val="26"/>
                <w:szCs w:val="26"/>
              </w:rPr>
              <w:t>) в прямоугольном треугольнике</w:t>
            </w:r>
          </w:p>
          <w:p w:rsidR="00364CDE" w:rsidRPr="00FC7D79" w:rsidRDefault="00364CDE" w:rsidP="00F71404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64CDE" w:rsidRDefault="00FC7D79" w:rsidP="00946301">
            <w:pPr>
              <w:ind w:left="720"/>
              <w:rPr>
                <w:sz w:val="26"/>
                <w:szCs w:val="26"/>
              </w:rPr>
            </w:pPr>
            <w:r w:rsidRPr="00FC7D79">
              <w:rPr>
                <w:noProof/>
                <w:sz w:val="26"/>
                <w:szCs w:val="26"/>
              </w:rPr>
              <w:drawing>
                <wp:inline distT="0" distB="0" distL="0" distR="0">
                  <wp:extent cx="1558800" cy="1461600"/>
                  <wp:effectExtent l="0" t="0" r="0" b="0"/>
                  <wp:docPr id="12" name="Рисунок 12" descr="C:\Users\Светлана Фомина\Desktop\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 Фомина\Desktop\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07" w:rsidRPr="00D0695B" w:rsidRDefault="005E7507" w:rsidP="00082CA5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B81EE3" w:rsidRDefault="00B81EE3" w:rsidP="00B81EE3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B81EE3" w:rsidRPr="00946301" w:rsidRDefault="00B81EE3" w:rsidP="00B81EE3">
            <w:pPr>
              <w:ind w:left="720"/>
              <w:rPr>
                <w:b/>
                <w:i/>
                <w:sz w:val="26"/>
                <w:szCs w:val="26"/>
                <w:lang w:val="en-US"/>
              </w:rPr>
            </w:pPr>
            <w:r w:rsidRPr="00946301">
              <w:rPr>
                <w:b/>
                <w:i/>
                <w:sz w:val="26"/>
                <w:szCs w:val="26"/>
                <w:lang w:val="en-US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946301">
              <w:rPr>
                <w:b/>
                <w:i/>
                <w:sz w:val="26"/>
                <w:szCs w:val="26"/>
                <w:lang w:val="en-US"/>
              </w:rPr>
              <w:t>,</w:t>
            </w:r>
          </w:p>
          <w:p w:rsidR="00B81EE3" w:rsidRDefault="00B81EE3" w:rsidP="00B81EE3">
            <w:pPr>
              <w:ind w:left="720"/>
              <w:rPr>
                <w:i/>
                <w:sz w:val="24"/>
                <w:szCs w:val="24"/>
                <w:lang w:val="en-US"/>
              </w:rPr>
            </w:pPr>
          </w:p>
          <w:p w:rsidR="00B81EE3" w:rsidRPr="00E9496B" w:rsidRDefault="00B81EE3" w:rsidP="00B81EE3">
            <w:pPr>
              <w:ind w:left="720"/>
              <w:rPr>
                <w:b/>
                <w:i/>
                <w:sz w:val="24"/>
                <w:szCs w:val="24"/>
                <w:lang w:val="en-US"/>
              </w:rPr>
            </w:pPr>
            <w:r w:rsidRPr="00B81EE3">
              <w:rPr>
                <w:b/>
                <w:i/>
                <w:sz w:val="24"/>
                <w:szCs w:val="24"/>
                <w:lang w:val="en-US"/>
              </w:rPr>
              <w:t xml:space="preserve">2 (R + r) = </w:t>
            </w:r>
            <w:r w:rsidRPr="00E9496B">
              <w:rPr>
                <w:b/>
                <w:i/>
                <w:sz w:val="24"/>
                <w:szCs w:val="24"/>
                <w:lang w:val="en-US"/>
              </w:rPr>
              <w:t>a</w:t>
            </w:r>
            <w:r w:rsidRPr="00B81EE3">
              <w:rPr>
                <w:b/>
                <w:i/>
                <w:sz w:val="24"/>
                <w:szCs w:val="24"/>
                <w:lang w:val="en-US"/>
              </w:rPr>
              <w:t xml:space="preserve"> + </w:t>
            </w:r>
            <w:r w:rsidRPr="00E9496B">
              <w:rPr>
                <w:b/>
                <w:i/>
                <w:sz w:val="24"/>
                <w:szCs w:val="24"/>
                <w:lang w:val="en-US"/>
              </w:rPr>
              <w:t>b</w:t>
            </w:r>
            <w:r w:rsidRPr="00B81EE3">
              <w:rPr>
                <w:b/>
                <w:i/>
                <w:sz w:val="24"/>
                <w:szCs w:val="24"/>
                <w:lang w:val="en-US"/>
              </w:rPr>
              <w:t xml:space="preserve">,    </w:t>
            </w:r>
          </w:p>
          <w:p w:rsidR="00D0695B" w:rsidRPr="00B81EE3" w:rsidRDefault="00D0695B" w:rsidP="00082CA5">
            <w:pPr>
              <w:ind w:left="720"/>
              <w:rPr>
                <w:b/>
                <w:i/>
                <w:sz w:val="26"/>
                <w:szCs w:val="26"/>
                <w:lang w:val="en-US"/>
              </w:rPr>
            </w:pPr>
          </w:p>
          <w:p w:rsidR="00082CA5" w:rsidRPr="00B81EE3" w:rsidRDefault="00082CA5" w:rsidP="00082CA5">
            <w:pPr>
              <w:ind w:left="720"/>
              <w:rPr>
                <w:b/>
                <w:i/>
                <w:sz w:val="26"/>
                <w:szCs w:val="26"/>
                <w:lang w:val="en-US"/>
              </w:rPr>
            </w:pPr>
            <w:r w:rsidRPr="00FC7D79">
              <w:rPr>
                <w:b/>
                <w:i/>
                <w:sz w:val="26"/>
                <w:szCs w:val="26"/>
                <w:lang w:val="en-US"/>
              </w:rPr>
              <w:t>R</w:t>
            </w:r>
            <w:r w:rsidRPr="00B81EE3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7E4CD2" w:rsidRPr="00B81EE3">
              <w:rPr>
                <w:b/>
                <w:i/>
                <w:sz w:val="26"/>
                <w:szCs w:val="26"/>
                <w:lang w:val="en-US"/>
              </w:rPr>
              <w:t>= …</w:t>
            </w:r>
            <w:r w:rsidRPr="00B81EE3">
              <w:rPr>
                <w:b/>
                <w:i/>
                <w:sz w:val="26"/>
                <w:szCs w:val="26"/>
                <w:lang w:val="en-US"/>
              </w:rPr>
              <w:t xml:space="preserve">   </w:t>
            </w:r>
            <w:r w:rsidR="008116C9" w:rsidRPr="00B81EE3">
              <w:rPr>
                <w:b/>
                <w:i/>
                <w:sz w:val="26"/>
                <w:szCs w:val="26"/>
                <w:lang w:val="en-US"/>
              </w:rPr>
              <w:t>,</w:t>
            </w:r>
          </w:p>
          <w:p w:rsidR="008116C9" w:rsidRPr="00B81EE3" w:rsidRDefault="008116C9" w:rsidP="00082CA5">
            <w:pPr>
              <w:ind w:left="720"/>
              <w:rPr>
                <w:b/>
                <w:i/>
                <w:sz w:val="26"/>
                <w:szCs w:val="26"/>
                <w:lang w:val="en-US"/>
              </w:rPr>
            </w:pPr>
          </w:p>
          <w:p w:rsidR="008116C9" w:rsidRPr="008116C9" w:rsidRDefault="008116C9" w:rsidP="00082CA5">
            <w:pPr>
              <w:ind w:left="720"/>
              <w:rPr>
                <w:b/>
                <w:i/>
                <w:sz w:val="26"/>
                <w:szCs w:val="26"/>
              </w:rPr>
            </w:pPr>
            <w:r w:rsidRPr="008116C9">
              <w:rPr>
                <w:sz w:val="26"/>
                <w:szCs w:val="26"/>
              </w:rPr>
              <w:t>тогда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en-US"/>
              </w:rPr>
              <w:t>R</w:t>
            </w:r>
            <w:r w:rsidRPr="008116C9">
              <w:rPr>
                <w:b/>
                <w:i/>
                <w:sz w:val="26"/>
                <w:szCs w:val="26"/>
              </w:rPr>
              <w:t xml:space="preserve"> = …</w:t>
            </w:r>
          </w:p>
          <w:p w:rsidR="00D0695B" w:rsidRPr="00FC7D79" w:rsidRDefault="00D0695B" w:rsidP="00082CA5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364CDE" w:rsidRPr="00FC7D79" w:rsidRDefault="00364CDE" w:rsidP="00B81EE3">
            <w:pPr>
              <w:ind w:left="720"/>
              <w:rPr>
                <w:sz w:val="26"/>
                <w:szCs w:val="26"/>
              </w:rPr>
            </w:pPr>
          </w:p>
        </w:tc>
      </w:tr>
      <w:tr w:rsidR="00F426F2" w:rsidTr="00946301">
        <w:tc>
          <w:tcPr>
            <w:tcW w:w="567" w:type="dxa"/>
          </w:tcPr>
          <w:p w:rsidR="00F426F2" w:rsidRPr="00D0695B" w:rsidRDefault="00CF3E63" w:rsidP="00AD29F8">
            <w:pPr>
              <w:jc w:val="both"/>
              <w:rPr>
                <w:sz w:val="26"/>
                <w:szCs w:val="26"/>
              </w:rPr>
            </w:pPr>
            <w:r w:rsidRPr="00D0695B">
              <w:rPr>
                <w:sz w:val="26"/>
                <w:szCs w:val="26"/>
              </w:rPr>
              <w:t>1</w:t>
            </w:r>
            <w:r w:rsidR="00AD29F8" w:rsidRPr="00D0695B">
              <w:rPr>
                <w:sz w:val="26"/>
                <w:szCs w:val="26"/>
              </w:rPr>
              <w:t>1</w:t>
            </w:r>
            <w:r w:rsidRPr="00D0695B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F426F2" w:rsidRPr="00FC7D79" w:rsidRDefault="00D0695B" w:rsidP="00CF3E63">
            <w:pPr>
              <w:rPr>
                <w:sz w:val="26"/>
                <w:szCs w:val="26"/>
              </w:rPr>
            </w:pPr>
            <w:r w:rsidRPr="00FC7D79">
              <w:rPr>
                <w:sz w:val="26"/>
                <w:szCs w:val="26"/>
              </w:rPr>
              <w:t>Формула площади</w:t>
            </w:r>
            <w:r w:rsidR="00F426F2" w:rsidRPr="00FC7D79">
              <w:rPr>
                <w:sz w:val="26"/>
                <w:szCs w:val="26"/>
              </w:rPr>
              <w:t xml:space="preserve"> равностороннего треугольника </w:t>
            </w:r>
          </w:p>
          <w:p w:rsidR="00F426F2" w:rsidRPr="00FC7D79" w:rsidRDefault="00F426F2" w:rsidP="00F426F2">
            <w:pPr>
              <w:pStyle w:val="a4"/>
              <w:rPr>
                <w:b/>
                <w:sz w:val="26"/>
                <w:szCs w:val="26"/>
              </w:rPr>
            </w:pPr>
          </w:p>
          <w:p w:rsidR="00F426F2" w:rsidRPr="00FC7D79" w:rsidRDefault="00F426F2" w:rsidP="00F71404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426F2" w:rsidRDefault="00227249" w:rsidP="00946301">
            <w:pPr>
              <w:jc w:val="center"/>
              <w:rPr>
                <w:sz w:val="26"/>
                <w:szCs w:val="26"/>
              </w:rPr>
            </w:pPr>
            <w:r w:rsidRPr="00D0695B">
              <w:rPr>
                <w:noProof/>
                <w:sz w:val="26"/>
                <w:szCs w:val="26"/>
              </w:rPr>
              <w:drawing>
                <wp:inline distT="0" distB="0" distL="0" distR="0">
                  <wp:extent cx="1435484" cy="1300480"/>
                  <wp:effectExtent l="0" t="0" r="0" b="0"/>
                  <wp:docPr id="5" name="Рисунок 5" descr="C:\Users\Светлана Фомина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Светлана Фомина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36" cy="130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859" w:rsidRPr="00D0695B" w:rsidRDefault="00396859" w:rsidP="00CF3E63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D0695B" w:rsidRPr="00FC7D79" w:rsidRDefault="00D0695B" w:rsidP="00D0695B">
            <w:pPr>
              <w:jc w:val="center"/>
              <w:rPr>
                <w:b/>
                <w:sz w:val="26"/>
                <w:szCs w:val="26"/>
              </w:rPr>
            </w:pPr>
          </w:p>
          <w:p w:rsidR="00D0695B" w:rsidRPr="00FC7D79" w:rsidRDefault="00D0695B" w:rsidP="00D0695B">
            <w:pPr>
              <w:jc w:val="center"/>
              <w:rPr>
                <w:b/>
                <w:sz w:val="26"/>
                <w:szCs w:val="26"/>
              </w:rPr>
            </w:pPr>
          </w:p>
          <w:p w:rsidR="00F426F2" w:rsidRPr="00FC7D79" w:rsidRDefault="00082CA5" w:rsidP="00D0695B">
            <w:pPr>
              <w:jc w:val="center"/>
              <w:rPr>
                <w:b/>
                <w:sz w:val="26"/>
                <w:szCs w:val="26"/>
              </w:rPr>
            </w:pPr>
            <w:r w:rsidRPr="00FC7D79">
              <w:rPr>
                <w:b/>
                <w:sz w:val="26"/>
                <w:szCs w:val="26"/>
              </w:rPr>
              <w:t xml:space="preserve">S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…</m:t>
              </m:r>
            </m:oMath>
          </w:p>
          <w:p w:rsidR="00D0695B" w:rsidRPr="00FC7D79" w:rsidRDefault="00D0695B" w:rsidP="00D0695B">
            <w:pPr>
              <w:jc w:val="center"/>
              <w:rPr>
                <w:b/>
                <w:sz w:val="26"/>
                <w:szCs w:val="26"/>
              </w:rPr>
            </w:pPr>
          </w:p>
          <w:p w:rsidR="00D0695B" w:rsidRPr="008116C9" w:rsidRDefault="008116C9" w:rsidP="00D069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где </w:t>
            </w:r>
            <w:r>
              <w:rPr>
                <w:sz w:val="26"/>
                <w:szCs w:val="26"/>
                <w:lang w:val="en-US"/>
              </w:rPr>
              <w:t>a - …</w:t>
            </w:r>
          </w:p>
        </w:tc>
      </w:tr>
    </w:tbl>
    <w:p w:rsidR="00061B31" w:rsidRDefault="00061B31" w:rsidP="006B2C19">
      <w:pPr>
        <w:jc w:val="both"/>
      </w:pPr>
    </w:p>
    <w:p w:rsidR="008116C9" w:rsidRDefault="008116C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8116C9" w:rsidRDefault="008116C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8116C9" w:rsidRDefault="008116C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8116C9" w:rsidRDefault="008116C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C7D79" w:rsidRPr="007E4CD2" w:rsidRDefault="006B2C1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C7D79" w:rsidRPr="00FC7D79">
        <w:rPr>
          <w:rFonts w:ascii="Times New Roman" w:hAnsi="Times New Roman" w:cs="Times New Roman"/>
          <w:b/>
          <w:i/>
          <w:sz w:val="26"/>
          <w:szCs w:val="26"/>
        </w:rPr>
        <w:t>3. Практическая работа</w:t>
      </w:r>
      <w:r w:rsidR="008116C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FC7D79" w:rsidRPr="00FC7D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04482" w:rsidRPr="00FC7D79" w:rsidRDefault="002F535F" w:rsidP="00704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 xml:space="preserve">Решение задач проводится в группах. </w:t>
      </w:r>
      <w:r w:rsidR="00704482" w:rsidRPr="00FC7D79">
        <w:rPr>
          <w:rFonts w:ascii="Times New Roman" w:hAnsi="Times New Roman" w:cs="Times New Roman"/>
          <w:sz w:val="26"/>
          <w:szCs w:val="26"/>
        </w:rPr>
        <w:t xml:space="preserve">Задачи, подобранные  для трёх групп, являются базовыми. </w:t>
      </w:r>
      <w:r w:rsidR="008116C9">
        <w:rPr>
          <w:rFonts w:ascii="Times New Roman" w:hAnsi="Times New Roman" w:cs="Times New Roman"/>
          <w:sz w:val="26"/>
          <w:szCs w:val="26"/>
        </w:rPr>
        <w:t xml:space="preserve">При решении применяются </w:t>
      </w:r>
      <w:r w:rsidR="00704482" w:rsidRPr="00FC7D79">
        <w:rPr>
          <w:rFonts w:ascii="Times New Roman" w:hAnsi="Times New Roman" w:cs="Times New Roman"/>
          <w:sz w:val="26"/>
          <w:szCs w:val="26"/>
        </w:rPr>
        <w:t xml:space="preserve">основные формулы нахождения площадей треугольников. </w:t>
      </w:r>
    </w:p>
    <w:p w:rsidR="00841573" w:rsidRDefault="00AF3E19" w:rsidP="00704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тетради выполняется чертёж, записывается формула и вычисления. Строгое оформление задачи здесь не требуется.</w:t>
      </w:r>
      <w:r w:rsidR="002F535F" w:rsidRPr="00FC7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482" w:rsidRPr="00FC7D79" w:rsidRDefault="009625A5" w:rsidP="007044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предлагает решить задачи уровня А. </w:t>
      </w:r>
    </w:p>
    <w:p w:rsidR="006902B4" w:rsidRPr="00FC7D79" w:rsidRDefault="0070448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 xml:space="preserve">Группа считается справившейся с заданием, если все задачи решены у всех участников группы. Если группы справились не одновременно, то учитель подходит к столу группы, объявившей свою работу выполненной,  и </w:t>
      </w:r>
      <w:proofErr w:type="gramStart"/>
      <w:r w:rsidRPr="00FC7D79">
        <w:rPr>
          <w:rFonts w:ascii="Times New Roman" w:hAnsi="Times New Roman" w:cs="Times New Roman"/>
          <w:sz w:val="26"/>
          <w:szCs w:val="26"/>
        </w:rPr>
        <w:t>проверяет</w:t>
      </w:r>
      <w:proofErr w:type="gramEnd"/>
      <w:r w:rsidRPr="00FC7D79">
        <w:rPr>
          <w:rFonts w:ascii="Times New Roman" w:hAnsi="Times New Roman" w:cs="Times New Roman"/>
          <w:sz w:val="26"/>
          <w:szCs w:val="26"/>
        </w:rPr>
        <w:t xml:space="preserve"> правильно ли выполнены задачи. </w:t>
      </w:r>
      <w:r w:rsidR="009416E2">
        <w:rPr>
          <w:rFonts w:ascii="Times New Roman" w:hAnsi="Times New Roman" w:cs="Times New Roman"/>
          <w:sz w:val="26"/>
          <w:szCs w:val="26"/>
        </w:rPr>
        <w:t xml:space="preserve">Если задачи выполнены правильно, то предлагает </w:t>
      </w:r>
      <w:r w:rsidR="00841573">
        <w:rPr>
          <w:rFonts w:ascii="Times New Roman" w:hAnsi="Times New Roman" w:cs="Times New Roman"/>
          <w:sz w:val="26"/>
          <w:szCs w:val="26"/>
        </w:rPr>
        <w:t xml:space="preserve">перейти </w:t>
      </w:r>
      <w:r w:rsidR="009416E2">
        <w:rPr>
          <w:rFonts w:ascii="Times New Roman" w:hAnsi="Times New Roman" w:cs="Times New Roman"/>
          <w:sz w:val="26"/>
          <w:szCs w:val="26"/>
        </w:rPr>
        <w:t>к решению задач группы</w:t>
      </w:r>
      <w:proofErr w:type="gramStart"/>
      <w:r w:rsidR="009416E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946301">
        <w:rPr>
          <w:rFonts w:ascii="Times New Roman" w:hAnsi="Times New Roman" w:cs="Times New Roman"/>
          <w:sz w:val="26"/>
          <w:szCs w:val="26"/>
        </w:rPr>
        <w:t>,</w:t>
      </w:r>
      <w:r w:rsidR="006902B4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946301">
        <w:rPr>
          <w:rFonts w:ascii="Times New Roman" w:hAnsi="Times New Roman" w:cs="Times New Roman"/>
          <w:sz w:val="26"/>
          <w:szCs w:val="26"/>
        </w:rPr>
        <w:t xml:space="preserve">проецируются </w:t>
      </w:r>
      <w:r w:rsidR="006902B4">
        <w:rPr>
          <w:rFonts w:ascii="Times New Roman" w:hAnsi="Times New Roman" w:cs="Times New Roman"/>
          <w:sz w:val="26"/>
          <w:szCs w:val="26"/>
        </w:rPr>
        <w:t xml:space="preserve"> на экран.</w:t>
      </w:r>
    </w:p>
    <w:p w:rsidR="00704482" w:rsidRPr="00FC7D79" w:rsidRDefault="0070448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 xml:space="preserve">На </w:t>
      </w:r>
      <w:r w:rsidR="001C2B7B">
        <w:rPr>
          <w:rFonts w:ascii="Times New Roman" w:hAnsi="Times New Roman" w:cs="Times New Roman"/>
          <w:sz w:val="26"/>
          <w:szCs w:val="26"/>
        </w:rPr>
        <w:t xml:space="preserve">самостоятельное </w:t>
      </w:r>
      <w:r w:rsidRPr="00FC7D79">
        <w:rPr>
          <w:rFonts w:ascii="Times New Roman" w:hAnsi="Times New Roman" w:cs="Times New Roman"/>
          <w:sz w:val="26"/>
          <w:szCs w:val="26"/>
        </w:rPr>
        <w:t xml:space="preserve">решение задач  отводится </w:t>
      </w:r>
      <w:r w:rsidR="001C2B7B" w:rsidRPr="001C2B7B">
        <w:rPr>
          <w:rFonts w:ascii="Times New Roman" w:hAnsi="Times New Roman" w:cs="Times New Roman"/>
          <w:b/>
          <w:sz w:val="26"/>
          <w:szCs w:val="26"/>
        </w:rPr>
        <w:t>10 мин.</w:t>
      </w:r>
      <w:r w:rsidRPr="00FC7D79">
        <w:rPr>
          <w:rFonts w:ascii="Times New Roman" w:hAnsi="Times New Roman" w:cs="Times New Roman"/>
          <w:sz w:val="26"/>
          <w:szCs w:val="26"/>
        </w:rPr>
        <w:t xml:space="preserve"> После того</w:t>
      </w:r>
      <w:r w:rsidR="009B5656">
        <w:rPr>
          <w:rFonts w:ascii="Times New Roman" w:hAnsi="Times New Roman" w:cs="Times New Roman"/>
          <w:sz w:val="26"/>
          <w:szCs w:val="26"/>
        </w:rPr>
        <w:t>,</w:t>
      </w:r>
      <w:r w:rsidRPr="00FC7D79">
        <w:rPr>
          <w:rFonts w:ascii="Times New Roman" w:hAnsi="Times New Roman" w:cs="Times New Roman"/>
          <w:sz w:val="26"/>
          <w:szCs w:val="26"/>
        </w:rPr>
        <w:t xml:space="preserve"> как отведённое время закончилось, учитель объявляет о завершении этого этапа урока. </w:t>
      </w:r>
    </w:p>
    <w:p w:rsidR="00704482" w:rsidRDefault="0070448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9B5656">
        <w:rPr>
          <w:rFonts w:ascii="Times New Roman" w:hAnsi="Times New Roman" w:cs="Times New Roman"/>
          <w:sz w:val="26"/>
          <w:szCs w:val="26"/>
        </w:rPr>
        <w:t xml:space="preserve">открывает </w:t>
      </w:r>
      <w:r w:rsidRPr="00FC7D79">
        <w:rPr>
          <w:rFonts w:ascii="Times New Roman" w:hAnsi="Times New Roman" w:cs="Times New Roman"/>
          <w:sz w:val="26"/>
          <w:szCs w:val="26"/>
        </w:rPr>
        <w:t>на экран</w:t>
      </w:r>
      <w:r w:rsidR="009B5656">
        <w:rPr>
          <w:rFonts w:ascii="Times New Roman" w:hAnsi="Times New Roman" w:cs="Times New Roman"/>
          <w:sz w:val="26"/>
          <w:szCs w:val="26"/>
        </w:rPr>
        <w:t>е</w:t>
      </w:r>
      <w:r w:rsidRPr="00FC7D79">
        <w:rPr>
          <w:rFonts w:ascii="Times New Roman" w:hAnsi="Times New Roman" w:cs="Times New Roman"/>
          <w:sz w:val="26"/>
          <w:szCs w:val="26"/>
        </w:rPr>
        <w:t xml:space="preserve"> верные ответы</w:t>
      </w:r>
      <w:r w:rsidR="009416E2">
        <w:rPr>
          <w:rFonts w:ascii="Times New Roman" w:hAnsi="Times New Roman" w:cs="Times New Roman"/>
          <w:sz w:val="26"/>
          <w:szCs w:val="26"/>
        </w:rPr>
        <w:t xml:space="preserve"> для задач группы</w:t>
      </w:r>
      <w:proofErr w:type="gramStart"/>
      <w:r w:rsidR="009416E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900A79" w:rsidRPr="00FC7D79">
        <w:rPr>
          <w:rFonts w:ascii="Times New Roman" w:hAnsi="Times New Roman" w:cs="Times New Roman"/>
          <w:sz w:val="26"/>
          <w:szCs w:val="26"/>
        </w:rPr>
        <w:t>, учащиеся проверяют свои работы.</w:t>
      </w:r>
    </w:p>
    <w:p w:rsidR="008C2063" w:rsidRPr="006962E6" w:rsidRDefault="008C2063" w:rsidP="00841573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t>Группа 1.</w:t>
      </w:r>
    </w:p>
    <w:p w:rsidR="00984AF6" w:rsidRPr="00FC7D79" w:rsidRDefault="009A0EF6" w:rsidP="005E7507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984AF6" w:rsidRPr="00FC7D79">
        <w:rPr>
          <w:rFonts w:ascii="Times New Roman" w:hAnsi="Times New Roman" w:cs="Times New Roman"/>
          <w:sz w:val="26"/>
          <w:szCs w:val="26"/>
        </w:rPr>
        <w:t xml:space="preserve">. В треугольнике АВС проведена высота  СН. АВ = 4, СН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984AF6" w:rsidRPr="00FC7D79">
        <w:rPr>
          <w:rFonts w:ascii="Times New Roman" w:hAnsi="Times New Roman" w:cs="Times New Roman"/>
          <w:sz w:val="26"/>
          <w:szCs w:val="26"/>
        </w:rPr>
        <w:t xml:space="preserve"> . Найдите площадь треугольника АВС.</w:t>
      </w:r>
      <w:r w:rsidR="001C2B7B">
        <w:rPr>
          <w:rFonts w:ascii="Times New Roman" w:hAnsi="Times New Roman" w:cs="Times New Roman"/>
          <w:sz w:val="26"/>
          <w:szCs w:val="26"/>
        </w:rPr>
        <w:t xml:space="preserve"> </w:t>
      </w:r>
      <w:r w:rsidR="00DC4711" w:rsidRPr="00FC7D79">
        <w:rPr>
          <w:rFonts w:ascii="Times New Roman" w:hAnsi="Times New Roman" w:cs="Times New Roman"/>
          <w:sz w:val="26"/>
          <w:szCs w:val="26"/>
        </w:rPr>
        <w:t>(Ответ: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7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984AF6" w:rsidRPr="00FC7D79" w:rsidRDefault="009A0EF6" w:rsidP="005E7507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84AF6" w:rsidRPr="00FC7D79">
        <w:rPr>
          <w:rFonts w:ascii="Times New Roman" w:hAnsi="Times New Roman" w:cs="Times New Roman"/>
          <w:sz w:val="26"/>
          <w:szCs w:val="26"/>
        </w:rPr>
        <w:t>.  Две стороны треугольника равны 2 и 10, а угол между ними равен 45°. Найдите его площадь.</w:t>
      </w:r>
      <w:r w:rsidR="00DC4711" w:rsidRPr="00FC7D79">
        <w:rPr>
          <w:rFonts w:ascii="Times New Roman" w:hAnsi="Times New Roman" w:cs="Times New Roman"/>
          <w:sz w:val="26"/>
          <w:szCs w:val="26"/>
        </w:rPr>
        <w:t xml:space="preserve"> (Ответ: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5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proofErr w:type="gramStart"/>
      <w:r w:rsidR="00F40DA3" w:rsidRPr="00FC7D79">
        <w:rPr>
          <w:rFonts w:ascii="Times New Roman" w:hAnsi="Times New Roman" w:cs="Times New Roman"/>
          <w:sz w:val="26"/>
          <w:szCs w:val="26"/>
        </w:rPr>
        <w:t xml:space="preserve"> 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984AF6" w:rsidRPr="00FC7D79" w:rsidRDefault="009A0EF6" w:rsidP="005E7507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1C35A9" w:rsidRPr="00FC7D79">
        <w:rPr>
          <w:rFonts w:ascii="Times New Roman" w:hAnsi="Times New Roman" w:cs="Times New Roman"/>
          <w:sz w:val="26"/>
          <w:szCs w:val="26"/>
        </w:rPr>
        <w:t xml:space="preserve">. </w:t>
      </w:r>
      <w:r w:rsidR="00984AF6" w:rsidRPr="00FC7D79">
        <w:rPr>
          <w:rFonts w:ascii="Times New Roman" w:hAnsi="Times New Roman" w:cs="Times New Roman"/>
          <w:sz w:val="26"/>
          <w:szCs w:val="26"/>
        </w:rPr>
        <w:t xml:space="preserve"> В прямоугольном треугольнике один катет равен 6, а другой на 5 его больше. Найдите его площадь.</w:t>
      </w:r>
      <w:r w:rsidR="00900A79" w:rsidRPr="00FC7D79">
        <w:rPr>
          <w:rFonts w:ascii="Times New Roman" w:hAnsi="Times New Roman" w:cs="Times New Roman"/>
          <w:sz w:val="26"/>
          <w:szCs w:val="26"/>
        </w:rPr>
        <w:t xml:space="preserve">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>33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1C35A9" w:rsidRPr="00FC7D79" w:rsidRDefault="009A0EF6" w:rsidP="005E7507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proofErr w:type="gramEnd"/>
      <w:r w:rsidR="001C35A9" w:rsidRPr="00FC7D79">
        <w:rPr>
          <w:rFonts w:ascii="Times New Roman" w:hAnsi="Times New Roman" w:cs="Times New Roman"/>
          <w:sz w:val="26"/>
          <w:szCs w:val="26"/>
        </w:rPr>
        <w:t xml:space="preserve">.Периметр треугольника равен 4, а радиус вписанной окружности равен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1C35A9" w:rsidRPr="00FC7D79">
        <w:rPr>
          <w:rFonts w:ascii="Times New Roman" w:hAnsi="Times New Roman" w:cs="Times New Roman"/>
          <w:sz w:val="26"/>
          <w:szCs w:val="26"/>
        </w:rPr>
        <w:t xml:space="preserve"> . Найдите его площадь.</w:t>
      </w:r>
      <w:r w:rsidR="00900A79" w:rsidRPr="00FC7D79">
        <w:rPr>
          <w:rFonts w:ascii="Times New Roman" w:hAnsi="Times New Roman" w:cs="Times New Roman"/>
          <w:sz w:val="26"/>
          <w:szCs w:val="26"/>
        </w:rPr>
        <w:t xml:space="preserve">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w:proofErr w:type="gramStart"/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8C2063" w:rsidRPr="006962E6" w:rsidRDefault="008C2063" w:rsidP="008C206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t>Группа 2</w:t>
      </w:r>
    </w:p>
    <w:p w:rsidR="008C2063" w:rsidRPr="00FC7D79" w:rsidRDefault="009A0EF6" w:rsidP="008C2063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8C2063" w:rsidRPr="00FC7D79">
        <w:rPr>
          <w:rFonts w:ascii="Times New Roman" w:hAnsi="Times New Roman" w:cs="Times New Roman"/>
          <w:sz w:val="26"/>
          <w:szCs w:val="26"/>
        </w:rPr>
        <w:t xml:space="preserve">.  В треугольнике АВС проведена высота  СН. АВ = 7, СН 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9</m:t>
        </m:r>
      </m:oMath>
      <w:r w:rsidR="008C2063" w:rsidRPr="00FC7D79">
        <w:rPr>
          <w:rFonts w:ascii="Times New Roman" w:hAnsi="Times New Roman" w:cs="Times New Roman"/>
          <w:sz w:val="26"/>
          <w:szCs w:val="26"/>
        </w:rPr>
        <w:t xml:space="preserve"> . Найдите площадь треугольника АВС.</w:t>
      </w:r>
      <w:r w:rsidR="00900A79" w:rsidRPr="00FC7D79">
        <w:rPr>
          <w:rFonts w:ascii="Times New Roman" w:hAnsi="Times New Roman" w:cs="Times New Roman"/>
          <w:sz w:val="26"/>
          <w:szCs w:val="26"/>
        </w:rPr>
        <w:t xml:space="preserve">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31,5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8C2063" w:rsidRPr="00FC7D79" w:rsidRDefault="009A0EF6" w:rsidP="008C2063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C2063" w:rsidRPr="00FC7D79">
        <w:rPr>
          <w:rFonts w:ascii="Times New Roman" w:hAnsi="Times New Roman" w:cs="Times New Roman"/>
          <w:sz w:val="26"/>
          <w:szCs w:val="26"/>
        </w:rPr>
        <w:t xml:space="preserve">. Две стороны треугольника равны 8  и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  <m:rad>
          <m:radPr>
            <m:degHide m:val="on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="008C2063" w:rsidRPr="00FC7D79">
        <w:rPr>
          <w:rFonts w:ascii="Times New Roman" w:hAnsi="Times New Roman" w:cs="Times New Roman"/>
          <w:sz w:val="26"/>
          <w:szCs w:val="26"/>
        </w:rPr>
        <w:t>, а угол между ними равен 60°. Найдите его площадь.</w:t>
      </w:r>
      <w:r w:rsidR="00900A79" w:rsidRPr="00FC7D79">
        <w:rPr>
          <w:rFonts w:ascii="Times New Roman" w:hAnsi="Times New Roman" w:cs="Times New Roman"/>
          <w:sz w:val="26"/>
          <w:szCs w:val="26"/>
        </w:rPr>
        <w:t xml:space="preserve">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36</w:t>
      </w:r>
      <w:proofErr w:type="gramStart"/>
      <w:r w:rsidR="00F40DA3" w:rsidRPr="00FC7D79">
        <w:rPr>
          <w:rFonts w:ascii="Times New Roman" w:hAnsi="Times New Roman" w:cs="Times New Roman"/>
          <w:sz w:val="26"/>
          <w:szCs w:val="26"/>
        </w:rPr>
        <w:t xml:space="preserve"> 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8C2063" w:rsidRPr="00FC7D79" w:rsidRDefault="009A0EF6" w:rsidP="008C2063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А3</w:t>
      </w:r>
      <w:r w:rsidR="008C2063" w:rsidRPr="00FC7D79">
        <w:rPr>
          <w:rFonts w:ascii="Times New Roman" w:hAnsi="Times New Roman" w:cs="Times New Roman"/>
          <w:sz w:val="26"/>
          <w:szCs w:val="26"/>
        </w:rPr>
        <w:t>.  В прямоугольном треугольнике один катет равен 4, а другой на 6 его больше. Найдите его площадь.</w:t>
      </w:r>
      <w:r w:rsidR="00900A79" w:rsidRPr="00FC7D79">
        <w:rPr>
          <w:rFonts w:ascii="Times New Roman" w:hAnsi="Times New Roman" w:cs="Times New Roman"/>
          <w:sz w:val="26"/>
          <w:szCs w:val="26"/>
        </w:rPr>
        <w:t xml:space="preserve">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20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984AF6" w:rsidRPr="00FC7D79" w:rsidRDefault="009A0EF6" w:rsidP="00DC4711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4.</w:t>
      </w:r>
      <w:r w:rsidR="00DC4711" w:rsidRPr="00FC7D79">
        <w:rPr>
          <w:rFonts w:ascii="Times New Roman" w:hAnsi="Times New Roman" w:cs="Times New Roman"/>
          <w:sz w:val="26"/>
          <w:szCs w:val="26"/>
        </w:rPr>
        <w:t xml:space="preserve">  В треугольнике АВС АС = 7, ВС = 9, АС = 8. Найдите площадь треугольника.  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12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  <w:r w:rsidR="00F40DA3" w:rsidRPr="00FC7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AF6" w:rsidRPr="006962E6" w:rsidRDefault="008C2063" w:rsidP="006962E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962E6">
        <w:rPr>
          <w:rFonts w:ascii="Times New Roman" w:hAnsi="Times New Roman" w:cs="Times New Roman"/>
          <w:b/>
          <w:i/>
          <w:sz w:val="26"/>
          <w:szCs w:val="26"/>
        </w:rPr>
        <w:lastRenderedPageBreak/>
        <w:t>Группа 3</w:t>
      </w:r>
    </w:p>
    <w:p w:rsidR="00984AF6" w:rsidRPr="00FC7D79" w:rsidRDefault="009A0EF6" w:rsidP="00DC4711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="008C2063" w:rsidRPr="00FC7D79">
        <w:rPr>
          <w:rFonts w:ascii="Times New Roman" w:hAnsi="Times New Roman" w:cs="Times New Roman"/>
          <w:sz w:val="26"/>
          <w:szCs w:val="26"/>
        </w:rPr>
        <w:t xml:space="preserve"> </w:t>
      </w:r>
      <w:r w:rsidR="00DC4711" w:rsidRPr="00FC7D79">
        <w:rPr>
          <w:rFonts w:ascii="Times New Roman" w:hAnsi="Times New Roman" w:cs="Times New Roman"/>
          <w:sz w:val="26"/>
          <w:szCs w:val="26"/>
        </w:rPr>
        <w:t xml:space="preserve">. </w:t>
      </w:r>
      <w:r w:rsidR="008C2063" w:rsidRPr="00FC7D79">
        <w:rPr>
          <w:rFonts w:ascii="Times New Roman" w:hAnsi="Times New Roman" w:cs="Times New Roman"/>
          <w:sz w:val="26"/>
          <w:szCs w:val="26"/>
        </w:rPr>
        <w:t>В прямоугольном треугольнике гипотенуза равна 26, а один из катетов</w:t>
      </w:r>
      <w:r w:rsidR="00DC4711" w:rsidRPr="00FC7D79">
        <w:rPr>
          <w:rFonts w:ascii="Times New Roman" w:hAnsi="Times New Roman" w:cs="Times New Roman"/>
          <w:sz w:val="26"/>
          <w:szCs w:val="26"/>
        </w:rPr>
        <w:t xml:space="preserve"> р</w:t>
      </w:r>
      <w:r w:rsidR="00900A79" w:rsidRPr="00FC7D79">
        <w:rPr>
          <w:rFonts w:ascii="Times New Roman" w:hAnsi="Times New Roman" w:cs="Times New Roman"/>
          <w:sz w:val="26"/>
          <w:szCs w:val="26"/>
        </w:rPr>
        <w:t>авен 10. Найдите его площадь.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120</w:t>
      </w:r>
      <w:r w:rsidR="00900A79" w:rsidRPr="00FC7D79">
        <w:rPr>
          <w:rFonts w:ascii="Times New Roman" w:hAnsi="Times New Roman" w:cs="Times New Roman"/>
          <w:sz w:val="26"/>
          <w:szCs w:val="26"/>
        </w:rPr>
        <w:t>)</w:t>
      </w:r>
    </w:p>
    <w:p w:rsidR="00DC4711" w:rsidRPr="00FC7D79" w:rsidRDefault="009A0EF6" w:rsidP="00DC4711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C4711" w:rsidRPr="00FC7D79">
        <w:rPr>
          <w:rFonts w:ascii="Times New Roman" w:hAnsi="Times New Roman" w:cs="Times New Roman"/>
          <w:sz w:val="26"/>
          <w:szCs w:val="26"/>
        </w:rPr>
        <w:t>.  В прямоугольном треугольнике высота, проведённая из вершины прямого угла</w:t>
      </w:r>
      <w:proofErr w:type="gramStart"/>
      <w:r w:rsidR="00DC4711" w:rsidRPr="00FC7D7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C4711" w:rsidRPr="00FC7D79">
        <w:rPr>
          <w:rFonts w:ascii="Times New Roman" w:hAnsi="Times New Roman" w:cs="Times New Roman"/>
          <w:sz w:val="26"/>
          <w:szCs w:val="26"/>
        </w:rPr>
        <w:t xml:space="preserve"> равна медиане, проведённой из того же угла. Гипотенуза этого треугольника равна 9. </w:t>
      </w:r>
      <w:r w:rsidR="00900A79" w:rsidRPr="00FC7D79">
        <w:rPr>
          <w:rFonts w:ascii="Times New Roman" w:hAnsi="Times New Roman" w:cs="Times New Roman"/>
          <w:sz w:val="26"/>
          <w:szCs w:val="26"/>
        </w:rPr>
        <w:t>Найдите площадь треугольника.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20,25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DC4711" w:rsidRPr="00FC7D79" w:rsidRDefault="009A0EF6" w:rsidP="00DC4711">
      <w:pPr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C4711" w:rsidRPr="00FC7D79">
        <w:rPr>
          <w:rFonts w:ascii="Times New Roman" w:hAnsi="Times New Roman" w:cs="Times New Roman"/>
          <w:sz w:val="26"/>
          <w:szCs w:val="26"/>
        </w:rPr>
        <w:t xml:space="preserve">.  Периметр треугольника равен 30, а радиус вписанной окружности равен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</m:oMath>
      <w:r w:rsidR="00900A79" w:rsidRPr="00FC7D79">
        <w:rPr>
          <w:rFonts w:ascii="Times New Roman" w:hAnsi="Times New Roman" w:cs="Times New Roman"/>
          <w:sz w:val="26"/>
          <w:szCs w:val="26"/>
        </w:rPr>
        <w:t xml:space="preserve"> . Найдите его площадь. 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="00F40DA3" w:rsidRPr="00FC7D79">
        <w:rPr>
          <w:rFonts w:ascii="Times New Roman" w:hAnsi="Times New Roman" w:cs="Times New Roman"/>
          <w:sz w:val="26"/>
          <w:szCs w:val="26"/>
        </w:rPr>
        <w:t xml:space="preserve"> 30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</w:p>
    <w:p w:rsidR="00900A79" w:rsidRPr="00FC7D79" w:rsidRDefault="009A0EF6" w:rsidP="00900A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А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C4711" w:rsidRPr="00FC7D79">
        <w:rPr>
          <w:rFonts w:ascii="Times New Roman" w:hAnsi="Times New Roman" w:cs="Times New Roman"/>
          <w:sz w:val="26"/>
          <w:szCs w:val="26"/>
        </w:rPr>
        <w:t>. Сторона равностороннего треугольника равна 3. Найдите его площадь</w:t>
      </w:r>
      <w:r w:rsidR="00900A79" w:rsidRPr="00FC7D79">
        <w:rPr>
          <w:rFonts w:ascii="Times New Roman" w:hAnsi="Times New Roman" w:cs="Times New Roman"/>
          <w:sz w:val="26"/>
          <w:szCs w:val="26"/>
        </w:rPr>
        <w:t>.</w:t>
      </w:r>
    </w:p>
    <w:p w:rsidR="006B2C19" w:rsidRDefault="00F40DA3" w:rsidP="00900A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 xml:space="preserve"> </w:t>
      </w:r>
      <w:r w:rsidR="00900A79" w:rsidRPr="00FC7D79">
        <w:rPr>
          <w:rFonts w:ascii="Times New Roman" w:hAnsi="Times New Roman" w:cs="Times New Roman"/>
          <w:sz w:val="26"/>
          <w:szCs w:val="26"/>
        </w:rPr>
        <w:t>(</w:t>
      </w:r>
      <w:r w:rsidR="00DC4711" w:rsidRPr="00FC7D79">
        <w:rPr>
          <w:rFonts w:ascii="Times New Roman" w:hAnsi="Times New Roman" w:cs="Times New Roman"/>
          <w:sz w:val="26"/>
          <w:szCs w:val="26"/>
        </w:rPr>
        <w:t>Ответ:</w:t>
      </w:r>
      <w:r w:rsidRPr="00FC7D7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w:proofErr w:type="gramStart"/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FC7D79">
        <w:rPr>
          <w:rFonts w:ascii="Times New Roman" w:hAnsi="Times New Roman" w:cs="Times New Roman"/>
          <w:sz w:val="26"/>
          <w:szCs w:val="26"/>
        </w:rPr>
        <w:t xml:space="preserve"> </w:t>
      </w:r>
      <w:r w:rsidR="00DC4711" w:rsidRPr="00FC7D7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9416E2" w:rsidRPr="009B5656" w:rsidRDefault="009416E2" w:rsidP="0055186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656">
        <w:rPr>
          <w:rFonts w:ascii="Times New Roman" w:hAnsi="Times New Roman" w:cs="Times New Roman"/>
          <w:i/>
          <w:sz w:val="26"/>
          <w:szCs w:val="26"/>
        </w:rPr>
        <w:t>Далее, учитель предлагает перейти к решению задач уровня В.</w:t>
      </w:r>
      <w:r w:rsidR="003E4AE8" w:rsidRPr="009B5656">
        <w:rPr>
          <w:rFonts w:ascii="Times New Roman" w:hAnsi="Times New Roman" w:cs="Times New Roman"/>
          <w:i/>
          <w:sz w:val="26"/>
          <w:szCs w:val="26"/>
        </w:rPr>
        <w:t xml:space="preserve"> Эти</w:t>
      </w:r>
      <w:r w:rsidRPr="009B565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E4AE8" w:rsidRPr="009B5656">
        <w:rPr>
          <w:rFonts w:ascii="Times New Roman" w:hAnsi="Times New Roman" w:cs="Times New Roman"/>
          <w:i/>
          <w:sz w:val="26"/>
          <w:szCs w:val="26"/>
        </w:rPr>
        <w:t>з</w:t>
      </w:r>
      <w:r w:rsidR="006902B4" w:rsidRPr="009B5656">
        <w:rPr>
          <w:rFonts w:ascii="Times New Roman" w:hAnsi="Times New Roman" w:cs="Times New Roman"/>
          <w:i/>
          <w:sz w:val="26"/>
          <w:szCs w:val="26"/>
        </w:rPr>
        <w:t>адачи, проецируются на экран.</w:t>
      </w:r>
    </w:p>
    <w:p w:rsidR="009416E2" w:rsidRPr="009416E2" w:rsidRDefault="009416E2" w:rsidP="0055186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656">
        <w:rPr>
          <w:rFonts w:ascii="Times New Roman" w:hAnsi="Times New Roman" w:cs="Times New Roman"/>
          <w:sz w:val="26"/>
          <w:szCs w:val="26"/>
        </w:rPr>
        <w:t>Задания уровня</w:t>
      </w:r>
      <w:proofErr w:type="gramStart"/>
      <w:r w:rsidRPr="009B565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6902B4">
        <w:rPr>
          <w:rFonts w:ascii="Times New Roman" w:hAnsi="Times New Roman" w:cs="Times New Roman"/>
          <w:sz w:val="26"/>
          <w:szCs w:val="26"/>
        </w:rPr>
        <w:t xml:space="preserve"> </w:t>
      </w:r>
      <w:r w:rsidR="006902B4" w:rsidRPr="00FC7D79">
        <w:rPr>
          <w:rFonts w:ascii="Times New Roman" w:hAnsi="Times New Roman" w:cs="Times New Roman"/>
          <w:sz w:val="26"/>
          <w:szCs w:val="26"/>
        </w:rPr>
        <w:t>– для более подготовленных учащихся</w:t>
      </w:r>
      <w:r w:rsidR="006902B4">
        <w:rPr>
          <w:rFonts w:ascii="Times New Roman" w:hAnsi="Times New Roman" w:cs="Times New Roman"/>
          <w:sz w:val="26"/>
          <w:szCs w:val="26"/>
        </w:rPr>
        <w:t>.</w:t>
      </w:r>
    </w:p>
    <w:p w:rsidR="009416E2" w:rsidRDefault="009416E2" w:rsidP="00884B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зачитывает задачу. На решение вызываются </w:t>
      </w:r>
      <w:r w:rsidR="00946301">
        <w:rPr>
          <w:rFonts w:ascii="Times New Roman" w:hAnsi="Times New Roman" w:cs="Times New Roman"/>
          <w:sz w:val="26"/>
          <w:szCs w:val="26"/>
        </w:rPr>
        <w:t xml:space="preserve">учащиеся </w:t>
      </w:r>
      <w:r>
        <w:rPr>
          <w:rFonts w:ascii="Times New Roman" w:hAnsi="Times New Roman" w:cs="Times New Roman"/>
          <w:sz w:val="26"/>
          <w:szCs w:val="26"/>
        </w:rPr>
        <w:t>по желанию</w:t>
      </w:r>
      <w:r w:rsidR="009463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6E2" w:rsidRDefault="006902B4" w:rsidP="009B56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группы В.</w:t>
      </w:r>
    </w:p>
    <w:p w:rsidR="009416E2" w:rsidRPr="00FC7D79" w:rsidRDefault="009416E2" w:rsidP="009B56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16E2">
        <w:rPr>
          <w:rFonts w:ascii="Times New Roman" w:hAnsi="Times New Roman" w:cs="Times New Roman"/>
          <w:sz w:val="26"/>
          <w:szCs w:val="26"/>
        </w:rPr>
        <w:t>В</w:t>
      </w:r>
      <w:r w:rsidRPr="009416E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416E2">
        <w:rPr>
          <w:rFonts w:ascii="Times New Roman" w:hAnsi="Times New Roman" w:cs="Times New Roman"/>
          <w:sz w:val="26"/>
          <w:szCs w:val="26"/>
        </w:rPr>
        <w:t>. Гипотенуза прямоугольного треугольника равна 17, а один из катетов больше второго на 7. Найдите площадь треугольника</w:t>
      </w:r>
      <w:proofErr w:type="gramStart"/>
      <w:r w:rsidRPr="009416E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9416E2">
        <w:rPr>
          <w:rFonts w:ascii="Times New Roman" w:hAnsi="Times New Roman" w:cs="Times New Roman"/>
          <w:sz w:val="26"/>
          <w:szCs w:val="26"/>
        </w:rPr>
        <w:t>Ответ: 60.)</w:t>
      </w:r>
    </w:p>
    <w:p w:rsidR="009416E2" w:rsidRPr="00FC7D79" w:rsidRDefault="009416E2" w:rsidP="00884B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В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C7D79">
        <w:rPr>
          <w:rFonts w:ascii="Times New Roman" w:hAnsi="Times New Roman" w:cs="Times New Roman"/>
          <w:sz w:val="26"/>
          <w:szCs w:val="26"/>
        </w:rPr>
        <w:t>. Радиус окружности, описанной около прямоугольного треугольника, равен 10, а один из катетов равен 12. Найдите площадь треугольника</w:t>
      </w:r>
      <w:proofErr w:type="gramStart"/>
      <w:r w:rsidRPr="00FC7D79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FC7D79">
        <w:rPr>
          <w:rFonts w:ascii="Times New Roman" w:hAnsi="Times New Roman" w:cs="Times New Roman"/>
          <w:sz w:val="26"/>
          <w:szCs w:val="26"/>
        </w:rPr>
        <w:t>Ответ: 96 )</w:t>
      </w:r>
    </w:p>
    <w:p w:rsidR="00841573" w:rsidRDefault="009416E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В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7D79">
        <w:rPr>
          <w:rFonts w:ascii="Times New Roman" w:hAnsi="Times New Roman" w:cs="Times New Roman"/>
          <w:sz w:val="26"/>
          <w:szCs w:val="26"/>
        </w:rPr>
        <w:t>. Периметр равнобедренного треугольника равен 80, а боковая сторона равна 25. Найдите его площадь</w:t>
      </w:r>
      <w:proofErr w:type="gramStart"/>
      <w:r w:rsidRPr="00FC7D79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FC7D79">
        <w:rPr>
          <w:rFonts w:ascii="Times New Roman" w:hAnsi="Times New Roman" w:cs="Times New Roman"/>
          <w:sz w:val="26"/>
          <w:szCs w:val="26"/>
        </w:rPr>
        <w:t>Ответ: 300 ).</w:t>
      </w:r>
    </w:p>
    <w:p w:rsidR="009416E2" w:rsidRPr="00FC7D79" w:rsidRDefault="009416E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В</w:t>
      </w:r>
      <w:r w:rsidR="006902B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FC7D79">
        <w:rPr>
          <w:rFonts w:ascii="Times New Roman" w:hAnsi="Times New Roman" w:cs="Times New Roman"/>
          <w:sz w:val="26"/>
          <w:szCs w:val="26"/>
        </w:rPr>
        <w:t xml:space="preserve">. В треугольнике АВС </w:t>
      </w:r>
      <w:r>
        <w:rPr>
          <w:rFonts w:ascii="Times New Roman" w:hAnsi="Times New Roman" w:cs="Times New Roman"/>
          <w:sz w:val="26"/>
          <w:szCs w:val="26"/>
        </w:rPr>
        <w:t xml:space="preserve">известно, что </w:t>
      </w:r>
      <w:r w:rsidRPr="00FC7D79">
        <w:rPr>
          <w:rFonts w:ascii="Times New Roman" w:hAnsi="Times New Roman" w:cs="Times New Roman"/>
          <w:sz w:val="26"/>
          <w:szCs w:val="26"/>
        </w:rPr>
        <w:t xml:space="preserve"> АС = 4,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  <w:proofErr w:type="gramStart"/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А</m:t>
            </m:r>
            <w:proofErr w:type="gramEnd"/>
          </m:e>
        </m:func>
      </m:oMath>
      <w:r w:rsidRPr="00FC7D79">
        <w:rPr>
          <w:rFonts w:ascii="Times New Roman" w:hAnsi="Times New Roman" w:cs="Times New Roman"/>
          <w:sz w:val="26"/>
          <w:szCs w:val="26"/>
        </w:rPr>
        <w:t xml:space="preserve"> = - 0,8,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func>
      </m:oMath>
      <w:r w:rsidRPr="00FC7D79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73</m:t>
                </m:r>
              </m:e>
            </m:rad>
          </m:den>
        </m:f>
      </m:oMath>
      <w:r w:rsidRPr="00FC7D79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9416E2" w:rsidRDefault="009416E2" w:rsidP="00884B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Найдите площадь треугольника. (Ответ: 6)</w:t>
      </w:r>
    </w:p>
    <w:p w:rsidR="009416E2" w:rsidRPr="009416E2" w:rsidRDefault="009416E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16E2">
        <w:rPr>
          <w:rFonts w:ascii="Times New Roman" w:hAnsi="Times New Roman" w:cs="Times New Roman"/>
          <w:sz w:val="26"/>
          <w:szCs w:val="26"/>
        </w:rPr>
        <w:t>В</w:t>
      </w:r>
      <w:r w:rsidR="006902B4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9416E2">
        <w:rPr>
          <w:rFonts w:ascii="Times New Roman" w:hAnsi="Times New Roman" w:cs="Times New Roman"/>
          <w:sz w:val="26"/>
          <w:szCs w:val="26"/>
        </w:rPr>
        <w:t>. Периметр прямоугольного треугольника равен 50, а радиус вписанной в него окружности равен 4.  Найдите радиус окружности, описанной около этого треугольника</w:t>
      </w:r>
      <w:proofErr w:type="gramStart"/>
      <w:r w:rsidRPr="009416E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9416E2">
        <w:rPr>
          <w:rFonts w:ascii="Times New Roman" w:hAnsi="Times New Roman" w:cs="Times New Roman"/>
          <w:sz w:val="26"/>
          <w:szCs w:val="26"/>
        </w:rPr>
        <w:t>Ответ:10,5)</w:t>
      </w:r>
    </w:p>
    <w:p w:rsidR="009416E2" w:rsidRPr="00FC7D79" w:rsidRDefault="009416E2" w:rsidP="008415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В</w:t>
      </w:r>
      <w:r w:rsidR="006902B4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FC7D79">
        <w:rPr>
          <w:rFonts w:ascii="Times New Roman" w:hAnsi="Times New Roman" w:cs="Times New Roman"/>
          <w:sz w:val="26"/>
          <w:szCs w:val="26"/>
        </w:rPr>
        <w:t xml:space="preserve"> Гипотенуза прямоугольного треугольника равна 25, а один из его катетов равен 15. Найдите высоту треугольника</w:t>
      </w:r>
      <w:proofErr w:type="gramStart"/>
      <w:r w:rsidRPr="00FC7D7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D79">
        <w:rPr>
          <w:rFonts w:ascii="Times New Roman" w:hAnsi="Times New Roman" w:cs="Times New Roman"/>
          <w:sz w:val="26"/>
          <w:szCs w:val="26"/>
        </w:rPr>
        <w:t xml:space="preserve"> проведённую к гипотенузе.(Ответ:150)</w:t>
      </w:r>
    </w:p>
    <w:p w:rsidR="009416E2" w:rsidRDefault="009416E2" w:rsidP="009416E2">
      <w:pPr>
        <w:jc w:val="both"/>
        <w:rPr>
          <w:rFonts w:ascii="Times New Roman" w:hAnsi="Times New Roman" w:cs="Times New Roman"/>
          <w:sz w:val="26"/>
          <w:szCs w:val="26"/>
        </w:rPr>
      </w:pPr>
      <w:r w:rsidRPr="00FC7D79">
        <w:rPr>
          <w:rFonts w:ascii="Times New Roman" w:hAnsi="Times New Roman" w:cs="Times New Roman"/>
          <w:sz w:val="26"/>
          <w:szCs w:val="26"/>
        </w:rPr>
        <w:t>В</w:t>
      </w:r>
      <w:r w:rsidR="006902B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FC7D79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FC7D79">
        <w:rPr>
          <w:rFonts w:ascii="Times New Roman" w:hAnsi="Times New Roman" w:cs="Times New Roman"/>
          <w:sz w:val="26"/>
          <w:szCs w:val="26"/>
        </w:rPr>
        <w:t>Высота прямоугольного треугольника, проведённая к  гипотенузе, делит её на отрезки</w:t>
      </w:r>
      <w:proofErr w:type="gramStart"/>
      <w:r w:rsidRPr="00FC7D7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D79">
        <w:rPr>
          <w:rFonts w:ascii="Times New Roman" w:hAnsi="Times New Roman" w:cs="Times New Roman"/>
          <w:sz w:val="26"/>
          <w:szCs w:val="26"/>
        </w:rPr>
        <w:t xml:space="preserve"> равные 4 см и 9 см. Найдите площадь треугольника.(Ответ: 39)</w:t>
      </w:r>
    </w:p>
    <w:p w:rsidR="00FC7D79" w:rsidRDefault="00FC7D7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4. Подведение итогов урока. Рефлексия.</w:t>
      </w:r>
    </w:p>
    <w:p w:rsidR="00CE02A6" w:rsidRDefault="00AF3E19" w:rsidP="00FC7D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3E19">
        <w:rPr>
          <w:rFonts w:ascii="Times New Roman" w:hAnsi="Times New Roman" w:cs="Times New Roman"/>
          <w:i/>
          <w:sz w:val="26"/>
          <w:szCs w:val="26"/>
        </w:rPr>
        <w:t xml:space="preserve">Во время решения </w:t>
      </w:r>
      <w:r w:rsidR="00841573">
        <w:rPr>
          <w:rFonts w:ascii="Times New Roman" w:hAnsi="Times New Roman" w:cs="Times New Roman"/>
          <w:i/>
          <w:sz w:val="26"/>
          <w:szCs w:val="26"/>
        </w:rPr>
        <w:t xml:space="preserve">учитель </w:t>
      </w:r>
      <w:r w:rsidRPr="00AF3E19">
        <w:rPr>
          <w:rFonts w:ascii="Times New Roman" w:hAnsi="Times New Roman" w:cs="Times New Roman"/>
          <w:i/>
          <w:sz w:val="26"/>
          <w:szCs w:val="26"/>
        </w:rPr>
        <w:t>наблюдает за работой учащихся, видит, кто решал самостоятельно, у кого были затруднения, как работали консультанты. Во время практической работы учащиеся на полях отмечают задачи, которы</w:t>
      </w:r>
      <w:r w:rsidR="00CE02A6">
        <w:rPr>
          <w:rFonts w:ascii="Times New Roman" w:hAnsi="Times New Roman" w:cs="Times New Roman"/>
          <w:i/>
          <w:sz w:val="26"/>
          <w:szCs w:val="26"/>
        </w:rPr>
        <w:t xml:space="preserve">е </w:t>
      </w:r>
      <w:r w:rsidRPr="00AF3E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E02A6">
        <w:rPr>
          <w:rFonts w:ascii="Times New Roman" w:hAnsi="Times New Roman" w:cs="Times New Roman"/>
          <w:i/>
          <w:sz w:val="26"/>
          <w:szCs w:val="26"/>
        </w:rPr>
        <w:t>вызвали</w:t>
      </w:r>
      <w:r w:rsidRPr="00AF3E19">
        <w:rPr>
          <w:rFonts w:ascii="Times New Roman" w:hAnsi="Times New Roman" w:cs="Times New Roman"/>
          <w:i/>
          <w:sz w:val="26"/>
          <w:szCs w:val="26"/>
        </w:rPr>
        <w:t xml:space="preserve"> затруднения, например, значком «</w:t>
      </w:r>
      <w:r w:rsidRPr="00AF3E19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Pr="00AF3E19">
        <w:rPr>
          <w:rFonts w:ascii="Times New Roman" w:hAnsi="Times New Roman" w:cs="Times New Roman"/>
          <w:i/>
          <w:sz w:val="26"/>
          <w:szCs w:val="26"/>
        </w:rPr>
        <w:t>». После того как работы будут сданы, учитель сможет увидеть, где именно возникали затруднения.</w:t>
      </w:r>
    </w:p>
    <w:p w:rsidR="00841573" w:rsidRDefault="00884B30" w:rsidP="00FC7D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Отмечает слаженность работы</w:t>
      </w:r>
      <w:r w:rsidR="00BC645B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 благодарит учащихся за внимание</w:t>
      </w:r>
      <w:r w:rsidR="00BC645B">
        <w:rPr>
          <w:rFonts w:ascii="Times New Roman" w:hAnsi="Times New Roman" w:cs="Times New Roman"/>
          <w:i/>
          <w:sz w:val="26"/>
          <w:szCs w:val="26"/>
        </w:rPr>
        <w:t xml:space="preserve"> и о</w:t>
      </w:r>
      <w:r w:rsidR="006902B4">
        <w:rPr>
          <w:rFonts w:ascii="Times New Roman" w:hAnsi="Times New Roman" w:cs="Times New Roman"/>
          <w:i/>
          <w:sz w:val="26"/>
          <w:szCs w:val="26"/>
        </w:rPr>
        <w:t xml:space="preserve">бъявляет </w:t>
      </w:r>
      <w:r w:rsidR="00841573">
        <w:rPr>
          <w:rFonts w:ascii="Times New Roman" w:hAnsi="Times New Roman" w:cs="Times New Roman"/>
          <w:i/>
          <w:sz w:val="26"/>
          <w:szCs w:val="26"/>
        </w:rPr>
        <w:t xml:space="preserve">то, </w:t>
      </w:r>
      <w:r w:rsidR="006902B4">
        <w:rPr>
          <w:rFonts w:ascii="Times New Roman" w:hAnsi="Times New Roman" w:cs="Times New Roman"/>
          <w:i/>
          <w:sz w:val="26"/>
          <w:szCs w:val="26"/>
        </w:rPr>
        <w:t xml:space="preserve">что на следующем уроке будут предложены задачи, в которых нужно будет </w:t>
      </w:r>
      <w:r w:rsidR="006902B4">
        <w:rPr>
          <w:rFonts w:ascii="Times New Roman" w:hAnsi="Times New Roman" w:cs="Times New Roman"/>
          <w:i/>
          <w:sz w:val="26"/>
          <w:szCs w:val="26"/>
        </w:rPr>
        <w:lastRenderedPageBreak/>
        <w:t>находить площадь част</w:t>
      </w:r>
      <w:r w:rsidR="00BC645B">
        <w:rPr>
          <w:rFonts w:ascii="Times New Roman" w:hAnsi="Times New Roman" w:cs="Times New Roman"/>
          <w:i/>
          <w:sz w:val="26"/>
          <w:szCs w:val="26"/>
        </w:rPr>
        <w:t>ей</w:t>
      </w:r>
      <w:r w:rsidR="006902B4">
        <w:rPr>
          <w:rFonts w:ascii="Times New Roman" w:hAnsi="Times New Roman" w:cs="Times New Roman"/>
          <w:i/>
          <w:sz w:val="26"/>
          <w:szCs w:val="26"/>
        </w:rPr>
        <w:t xml:space="preserve"> треугольника, </w:t>
      </w:r>
      <w:r w:rsidR="00BC645B">
        <w:rPr>
          <w:rFonts w:ascii="Times New Roman" w:hAnsi="Times New Roman" w:cs="Times New Roman"/>
          <w:i/>
          <w:sz w:val="26"/>
          <w:szCs w:val="26"/>
        </w:rPr>
        <w:t xml:space="preserve">образовавшихся </w:t>
      </w:r>
      <w:r w:rsidR="006902B4">
        <w:rPr>
          <w:rFonts w:ascii="Times New Roman" w:hAnsi="Times New Roman" w:cs="Times New Roman"/>
          <w:i/>
          <w:sz w:val="26"/>
          <w:szCs w:val="26"/>
        </w:rPr>
        <w:t xml:space="preserve">после разбиения его </w:t>
      </w:r>
      <w:r w:rsidR="003E4AE8">
        <w:rPr>
          <w:rFonts w:ascii="Times New Roman" w:hAnsi="Times New Roman" w:cs="Times New Roman"/>
          <w:i/>
          <w:sz w:val="26"/>
          <w:szCs w:val="26"/>
        </w:rPr>
        <w:t>проведёнными высотами и медианами.</w:t>
      </w:r>
      <w:r w:rsidR="00BC645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84B30" w:rsidRPr="00AF3E19" w:rsidRDefault="00841573" w:rsidP="00FC7D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F3E19">
        <w:rPr>
          <w:rFonts w:ascii="Times New Roman" w:hAnsi="Times New Roman" w:cs="Times New Roman"/>
          <w:i/>
          <w:sz w:val="26"/>
          <w:szCs w:val="26"/>
        </w:rPr>
        <w:t>Учитель подводит итоги урока.</w:t>
      </w:r>
      <w:r>
        <w:rPr>
          <w:rFonts w:ascii="Times New Roman" w:hAnsi="Times New Roman" w:cs="Times New Roman"/>
          <w:i/>
          <w:sz w:val="26"/>
          <w:szCs w:val="26"/>
        </w:rPr>
        <w:t xml:space="preserve"> Выставляет оценки.</w:t>
      </w:r>
    </w:p>
    <w:p w:rsidR="00FC7D79" w:rsidRDefault="00FC7D79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 xml:space="preserve">5. </w:t>
      </w:r>
      <w:r w:rsidR="007E4CD2">
        <w:rPr>
          <w:rFonts w:ascii="Times New Roman" w:hAnsi="Times New Roman" w:cs="Times New Roman"/>
          <w:b/>
          <w:i/>
          <w:sz w:val="26"/>
          <w:szCs w:val="26"/>
        </w:rPr>
        <w:t>Информация о д</w:t>
      </w:r>
      <w:r w:rsidRPr="00FC7D79">
        <w:rPr>
          <w:rFonts w:ascii="Times New Roman" w:hAnsi="Times New Roman" w:cs="Times New Roman"/>
          <w:b/>
          <w:i/>
          <w:sz w:val="26"/>
          <w:szCs w:val="26"/>
        </w:rPr>
        <w:t>омашне</w:t>
      </w:r>
      <w:r w:rsidR="007E4CD2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FC7D79">
        <w:rPr>
          <w:rFonts w:ascii="Times New Roman" w:hAnsi="Times New Roman" w:cs="Times New Roman"/>
          <w:b/>
          <w:i/>
          <w:sz w:val="26"/>
          <w:szCs w:val="26"/>
        </w:rPr>
        <w:t xml:space="preserve"> задани</w:t>
      </w:r>
      <w:r w:rsidR="007E4CD2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FC7D7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E4AE8" w:rsidRPr="00FC7D79" w:rsidRDefault="003E4AE8" w:rsidP="00FC7D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п. 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>64 (задача 1),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стр.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>146;</w:t>
      </w:r>
    </w:p>
    <w:p w:rsidR="005D55A7" w:rsidRPr="00FC7D79" w:rsidRDefault="00884B30" w:rsidP="003E4A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4AE8">
        <w:rPr>
          <w:rFonts w:ascii="Times New Roman" w:hAnsi="Times New Roman" w:cs="Times New Roman"/>
          <w:b/>
          <w:i/>
          <w:sz w:val="26"/>
          <w:szCs w:val="26"/>
        </w:rPr>
        <w:t>№474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>, стр. 127</w:t>
      </w:r>
      <w:r w:rsidR="003E4AE8">
        <w:rPr>
          <w:rFonts w:ascii="Times New Roman" w:hAnsi="Times New Roman" w:cs="Times New Roman"/>
          <w:sz w:val="26"/>
          <w:szCs w:val="26"/>
        </w:rPr>
        <w:t xml:space="preserve"> (</w:t>
      </w:r>
      <w:r w:rsidR="005D55A7" w:rsidRPr="00FC7D79">
        <w:rPr>
          <w:rFonts w:ascii="Times New Roman" w:hAnsi="Times New Roman" w:cs="Times New Roman"/>
          <w:sz w:val="26"/>
          <w:szCs w:val="26"/>
        </w:rPr>
        <w:t>Сравните площади двух треугольников, на которые разделяется данный треугольник его медианой</w:t>
      </w:r>
      <w:r w:rsidR="003E4AE8">
        <w:rPr>
          <w:rFonts w:ascii="Times New Roman" w:hAnsi="Times New Roman" w:cs="Times New Roman"/>
          <w:sz w:val="26"/>
          <w:szCs w:val="26"/>
        </w:rPr>
        <w:t>)</w:t>
      </w:r>
      <w:r w:rsidR="0055186F">
        <w:rPr>
          <w:rFonts w:ascii="Times New Roman" w:hAnsi="Times New Roman" w:cs="Times New Roman"/>
          <w:sz w:val="26"/>
          <w:szCs w:val="26"/>
        </w:rPr>
        <w:t>;</w:t>
      </w:r>
      <w:r w:rsidR="005D55A7" w:rsidRPr="00FC7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A7" w:rsidRDefault="003E4AE8" w:rsidP="003E4AE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4B30" w:rsidRPr="003E4AE8">
        <w:rPr>
          <w:rFonts w:ascii="Times New Roman" w:hAnsi="Times New Roman" w:cs="Times New Roman"/>
          <w:b/>
          <w:i/>
          <w:sz w:val="26"/>
          <w:szCs w:val="26"/>
        </w:rPr>
        <w:t>№475</w:t>
      </w:r>
      <w:r w:rsidR="0055186F" w:rsidRPr="005518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 xml:space="preserve">стр. 127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D55A7" w:rsidRPr="00FC7D79">
        <w:rPr>
          <w:rFonts w:ascii="Times New Roman" w:hAnsi="Times New Roman" w:cs="Times New Roman"/>
          <w:sz w:val="26"/>
          <w:szCs w:val="26"/>
        </w:rPr>
        <w:t>Начертите треугольник АВС.</w:t>
      </w:r>
      <w:proofErr w:type="gramEnd"/>
      <w:r w:rsidR="005D55A7" w:rsidRPr="00FC7D79">
        <w:rPr>
          <w:rFonts w:ascii="Times New Roman" w:hAnsi="Times New Roman" w:cs="Times New Roman"/>
          <w:sz w:val="26"/>
          <w:szCs w:val="26"/>
        </w:rPr>
        <w:t xml:space="preserve"> Через вершину А проведите две прямые так, чтобы они разделили этот треугольник на три треугольника, имеющие равные площади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55186F">
        <w:rPr>
          <w:rFonts w:ascii="Times New Roman" w:hAnsi="Times New Roman" w:cs="Times New Roman"/>
          <w:sz w:val="26"/>
          <w:szCs w:val="26"/>
        </w:rPr>
        <w:t>;</w:t>
      </w:r>
    </w:p>
    <w:p w:rsidR="00BA51CA" w:rsidRPr="00BA51CA" w:rsidRDefault="00BA51CA" w:rsidP="003E4AE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55186F">
        <w:rPr>
          <w:rFonts w:ascii="Times New Roman" w:hAnsi="Times New Roman" w:cs="Times New Roman"/>
          <w:b/>
          <w:i/>
          <w:sz w:val="26"/>
          <w:szCs w:val="26"/>
        </w:rPr>
        <w:t>№571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>, стр. 152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A51CA">
        <w:rPr>
          <w:rFonts w:ascii="Times New Roman" w:hAnsi="Times New Roman" w:cs="Times New Roman"/>
          <w:sz w:val="26"/>
          <w:szCs w:val="26"/>
        </w:rPr>
        <w:t>(В треугольнике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ABC</w:t>
      </w:r>
      <w:r w:rsidRPr="00BA5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медианы </w:t>
      </w:r>
      <w:r w:rsidRPr="00BA5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AA</w:t>
      </w:r>
      <w:r w:rsidRPr="00BA51C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A51CA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A51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A51CA">
        <w:rPr>
          <w:rFonts w:ascii="Times New Roman" w:hAnsi="Times New Roman" w:cs="Times New Roman"/>
          <w:sz w:val="26"/>
          <w:szCs w:val="26"/>
          <w:lang w:val="en-US"/>
        </w:rPr>
        <w:t>BB</w:t>
      </w:r>
      <w:r w:rsidRPr="00BA51CA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BA5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пересекаются в точке 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B56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Найдите площадь треугольника </w:t>
      </w:r>
      <w:r w:rsidRPr="00BA5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ABC</w:t>
      </w:r>
      <w:r>
        <w:rPr>
          <w:rFonts w:ascii="Times New Roman" w:hAnsi="Times New Roman" w:cs="Times New Roman"/>
          <w:sz w:val="26"/>
          <w:szCs w:val="26"/>
        </w:rPr>
        <w:t>, если площадь треугольника</w:t>
      </w:r>
      <w:r w:rsidRPr="00BA5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ABO</w:t>
      </w:r>
      <w:r>
        <w:rPr>
          <w:rFonts w:ascii="Times New Roman" w:hAnsi="Times New Roman" w:cs="Times New Roman"/>
          <w:sz w:val="26"/>
          <w:szCs w:val="26"/>
        </w:rPr>
        <w:t xml:space="preserve"> равна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A51CA">
        <w:rPr>
          <w:rFonts w:ascii="Times New Roman" w:hAnsi="Times New Roman" w:cs="Times New Roman"/>
          <w:sz w:val="26"/>
          <w:szCs w:val="26"/>
        </w:rPr>
        <w:t>.</w:t>
      </w:r>
    </w:p>
    <w:p w:rsidR="005D55A7" w:rsidRPr="00FC7D79" w:rsidRDefault="00884B30" w:rsidP="008415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4AE8">
        <w:rPr>
          <w:rFonts w:ascii="Times New Roman" w:hAnsi="Times New Roman" w:cs="Times New Roman"/>
          <w:b/>
          <w:i/>
          <w:sz w:val="26"/>
          <w:szCs w:val="26"/>
        </w:rPr>
        <w:t>№624</w:t>
      </w:r>
      <w:r w:rsidR="0055186F">
        <w:rPr>
          <w:rFonts w:ascii="Times New Roman" w:hAnsi="Times New Roman" w:cs="Times New Roman"/>
          <w:b/>
          <w:i/>
          <w:sz w:val="26"/>
          <w:szCs w:val="26"/>
        </w:rPr>
        <w:t>, стр. 161</w:t>
      </w:r>
      <w:r w:rsidR="003E4AE8">
        <w:rPr>
          <w:rFonts w:ascii="Times New Roman" w:hAnsi="Times New Roman" w:cs="Times New Roman"/>
          <w:sz w:val="26"/>
          <w:szCs w:val="26"/>
        </w:rPr>
        <w:t xml:space="preserve"> (</w:t>
      </w:r>
      <w:r w:rsidR="005D55A7" w:rsidRPr="00FC7D79">
        <w:rPr>
          <w:rFonts w:ascii="Times New Roman" w:hAnsi="Times New Roman" w:cs="Times New Roman"/>
          <w:sz w:val="26"/>
          <w:szCs w:val="26"/>
        </w:rPr>
        <w:t>Докажите, что медианы треугольника, пересекаясь, делят его на шесть равновеликих треугольников</w:t>
      </w:r>
      <w:r w:rsidR="003E4AE8">
        <w:rPr>
          <w:rFonts w:ascii="Times New Roman" w:hAnsi="Times New Roman" w:cs="Times New Roman"/>
          <w:sz w:val="26"/>
          <w:szCs w:val="26"/>
        </w:rPr>
        <w:t>)</w:t>
      </w:r>
      <w:r w:rsidR="005D55A7" w:rsidRPr="00FC7D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0B8A" w:rsidRPr="00FC7D79" w:rsidRDefault="00AD29F8" w:rsidP="00841573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C7D79">
        <w:rPr>
          <w:rFonts w:ascii="Times New Roman" w:hAnsi="Times New Roman" w:cs="Times New Roman"/>
          <w:b/>
          <w:i/>
          <w:sz w:val="26"/>
          <w:szCs w:val="26"/>
        </w:rPr>
        <w:t>Литература:</w:t>
      </w:r>
    </w:p>
    <w:p w:rsidR="00245FDE" w:rsidRPr="0055186F" w:rsidRDefault="007E6C4E" w:rsidP="007E6C4E">
      <w:pPr>
        <w:pStyle w:val="a4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55186F">
        <w:rPr>
          <w:rFonts w:ascii="Times New Roman" w:hAnsi="Times New Roman" w:cs="Times New Roman"/>
          <w:sz w:val="26"/>
          <w:szCs w:val="26"/>
        </w:rPr>
        <w:t>1.Атанасян Л.С. Геометрия 7 – 9</w:t>
      </w:r>
      <w:r w:rsidR="00CE02A6" w:rsidRPr="0055186F">
        <w:rPr>
          <w:rFonts w:ascii="Times New Roman" w:hAnsi="Times New Roman" w:cs="Times New Roman"/>
          <w:sz w:val="26"/>
          <w:szCs w:val="26"/>
        </w:rPr>
        <w:t xml:space="preserve"> классы:</w:t>
      </w:r>
      <w:r w:rsidRPr="0055186F">
        <w:rPr>
          <w:rFonts w:ascii="Times New Roman" w:hAnsi="Times New Roman" w:cs="Times New Roman"/>
          <w:sz w:val="26"/>
          <w:szCs w:val="26"/>
        </w:rPr>
        <w:t xml:space="preserve"> </w:t>
      </w:r>
      <w:r w:rsidR="00CE02A6" w:rsidRPr="0055186F">
        <w:rPr>
          <w:rFonts w:ascii="Times New Roman" w:hAnsi="Times New Roman" w:cs="Times New Roman"/>
          <w:sz w:val="26"/>
          <w:szCs w:val="26"/>
        </w:rPr>
        <w:t>у</w:t>
      </w:r>
      <w:r w:rsidRPr="0055186F">
        <w:rPr>
          <w:rFonts w:ascii="Times New Roman" w:hAnsi="Times New Roman" w:cs="Times New Roman"/>
          <w:sz w:val="26"/>
          <w:szCs w:val="26"/>
        </w:rPr>
        <w:t>чеб</w:t>
      </w:r>
      <w:r w:rsidR="00CE02A6" w:rsidRPr="0055186F">
        <w:rPr>
          <w:rFonts w:ascii="Times New Roman" w:hAnsi="Times New Roman" w:cs="Times New Roman"/>
          <w:sz w:val="26"/>
          <w:szCs w:val="26"/>
        </w:rPr>
        <w:t>.</w:t>
      </w:r>
      <w:r w:rsidRPr="0055186F">
        <w:rPr>
          <w:rFonts w:ascii="Times New Roman" w:hAnsi="Times New Roman" w:cs="Times New Roman"/>
          <w:sz w:val="26"/>
          <w:szCs w:val="26"/>
        </w:rPr>
        <w:t xml:space="preserve"> для </w:t>
      </w:r>
      <w:r w:rsidR="00CE02A6" w:rsidRPr="0055186F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BA51CA" w:rsidRPr="0055186F">
        <w:rPr>
          <w:rFonts w:ascii="Times New Roman" w:hAnsi="Times New Roman" w:cs="Times New Roman"/>
          <w:sz w:val="26"/>
          <w:szCs w:val="26"/>
        </w:rPr>
        <w:t>организаций</w:t>
      </w:r>
      <w:r w:rsidRPr="0055186F">
        <w:rPr>
          <w:rFonts w:ascii="Times New Roman" w:hAnsi="Times New Roman" w:cs="Times New Roman"/>
          <w:sz w:val="26"/>
          <w:szCs w:val="26"/>
        </w:rPr>
        <w:t xml:space="preserve"> </w:t>
      </w:r>
      <w:r w:rsidR="00BA51CA" w:rsidRPr="0055186F">
        <w:rPr>
          <w:rFonts w:ascii="Times New Roman" w:hAnsi="Times New Roman" w:cs="Times New Roman"/>
          <w:sz w:val="26"/>
          <w:szCs w:val="26"/>
        </w:rPr>
        <w:t xml:space="preserve">/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Л. С. Атанасян и др. </m:t>
            </m:r>
          </m:e>
        </m:d>
      </m:oMath>
      <w:r w:rsidR="00BA51CA" w:rsidRPr="0055186F">
        <w:rPr>
          <w:rFonts w:ascii="Times New Roman" w:hAnsi="Times New Roman" w:cs="Times New Roman"/>
          <w:sz w:val="26"/>
          <w:szCs w:val="26"/>
        </w:rPr>
        <w:t>– 10-е изд.-</w:t>
      </w:r>
      <w:r w:rsidRPr="0055186F">
        <w:rPr>
          <w:rFonts w:ascii="Times New Roman" w:hAnsi="Times New Roman" w:cs="Times New Roman"/>
          <w:sz w:val="26"/>
          <w:szCs w:val="26"/>
        </w:rPr>
        <w:t xml:space="preserve"> М., «Просвещение», 20</w:t>
      </w:r>
      <w:r w:rsidR="00BA51CA" w:rsidRPr="0055186F">
        <w:rPr>
          <w:rFonts w:ascii="Times New Roman" w:hAnsi="Times New Roman" w:cs="Times New Roman"/>
          <w:sz w:val="26"/>
          <w:szCs w:val="26"/>
        </w:rPr>
        <w:t>19</w:t>
      </w:r>
      <w:r w:rsidRPr="0055186F">
        <w:rPr>
          <w:rFonts w:ascii="Times New Roman" w:hAnsi="Times New Roman" w:cs="Times New Roman"/>
          <w:sz w:val="26"/>
          <w:szCs w:val="26"/>
        </w:rPr>
        <w:t>.</w:t>
      </w:r>
      <w:r w:rsidR="00245FDE" w:rsidRPr="005518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45FDE" w:rsidRPr="0055186F" w:rsidRDefault="00245FDE" w:rsidP="007E6C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186F">
        <w:rPr>
          <w:rFonts w:ascii="Times New Roman" w:hAnsi="Times New Roman" w:cs="Times New Roman"/>
          <w:sz w:val="26"/>
          <w:szCs w:val="26"/>
        </w:rPr>
        <w:t>2. Глазков, Ю. А. Геометрия.7-9 класс. Практикум по геометри</w:t>
      </w:r>
      <w:r w:rsidR="007E6C4E" w:rsidRPr="0055186F">
        <w:rPr>
          <w:rFonts w:ascii="Times New Roman" w:hAnsi="Times New Roman" w:cs="Times New Roman"/>
          <w:sz w:val="26"/>
          <w:szCs w:val="26"/>
        </w:rPr>
        <w:t>и.</w:t>
      </w:r>
      <w:r w:rsidRPr="0055186F">
        <w:rPr>
          <w:rFonts w:ascii="Times New Roman" w:hAnsi="Times New Roman" w:cs="Times New Roman"/>
          <w:sz w:val="26"/>
          <w:szCs w:val="26"/>
        </w:rPr>
        <w:t xml:space="preserve"> Готовимся к ГИА: (учебное пособие) / Ю. А. Глазков, М. Я. Ягупова.- Москва: «</w:t>
      </w:r>
      <w:proofErr w:type="spellStart"/>
      <w:r w:rsidRPr="0055186F">
        <w:rPr>
          <w:rFonts w:ascii="Times New Roman" w:hAnsi="Times New Roman" w:cs="Times New Roman"/>
          <w:sz w:val="26"/>
          <w:szCs w:val="26"/>
        </w:rPr>
        <w:t>Интелллект-центр</w:t>
      </w:r>
      <w:proofErr w:type="spellEnd"/>
      <w:r w:rsidRPr="0055186F">
        <w:rPr>
          <w:rFonts w:ascii="Times New Roman" w:hAnsi="Times New Roman" w:cs="Times New Roman"/>
          <w:sz w:val="26"/>
          <w:szCs w:val="26"/>
        </w:rPr>
        <w:t>», 2014.</w:t>
      </w:r>
    </w:p>
    <w:p w:rsidR="00245FDE" w:rsidRPr="0055186F" w:rsidRDefault="00245FDE" w:rsidP="007E6C4E">
      <w:pPr>
        <w:suppressAutoHyphens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186F">
        <w:rPr>
          <w:rFonts w:ascii="Times New Roman" w:hAnsi="Times New Roman" w:cs="Times New Roman"/>
          <w:sz w:val="26"/>
          <w:szCs w:val="26"/>
        </w:rPr>
        <w:t xml:space="preserve">3. Некрасов </w:t>
      </w:r>
      <w:r w:rsidR="007E6C4E" w:rsidRPr="0055186F">
        <w:rPr>
          <w:rFonts w:ascii="Times New Roman" w:hAnsi="Times New Roman" w:cs="Times New Roman"/>
          <w:sz w:val="26"/>
          <w:szCs w:val="26"/>
        </w:rPr>
        <w:t xml:space="preserve">В. Б. </w:t>
      </w:r>
      <w:r w:rsidRPr="0055186F">
        <w:rPr>
          <w:rFonts w:ascii="Times New Roman" w:hAnsi="Times New Roman" w:cs="Times New Roman"/>
          <w:sz w:val="26"/>
          <w:szCs w:val="26"/>
        </w:rPr>
        <w:t xml:space="preserve">Школьная математика: самое необходимое. Учебное пособие.- СПб., «Авалон», «Азбука – классика», 2006.-224 </w:t>
      </w:r>
      <w:proofErr w:type="gramStart"/>
      <w:r w:rsidRPr="0055186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5186F">
        <w:rPr>
          <w:rFonts w:ascii="Times New Roman" w:hAnsi="Times New Roman" w:cs="Times New Roman"/>
          <w:sz w:val="26"/>
          <w:szCs w:val="26"/>
        </w:rPr>
        <w:t>.</w:t>
      </w:r>
    </w:p>
    <w:p w:rsidR="00245FDE" w:rsidRPr="0055186F" w:rsidRDefault="00245FDE" w:rsidP="007E6C4E">
      <w:pPr>
        <w:suppressAutoHyphens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186F">
        <w:rPr>
          <w:rFonts w:ascii="Times New Roman" w:hAnsi="Times New Roman" w:cs="Times New Roman"/>
          <w:sz w:val="26"/>
          <w:szCs w:val="26"/>
        </w:rPr>
        <w:t xml:space="preserve">5. Глазков, Ю. А. Математика. Сборник заданий и методических рекомендаций / Ю. А. Глазков, М. Я. </w:t>
      </w:r>
      <w:proofErr w:type="spellStart"/>
      <w:r w:rsidRPr="0055186F">
        <w:rPr>
          <w:rFonts w:ascii="Times New Roman" w:hAnsi="Times New Roman" w:cs="Times New Roman"/>
          <w:sz w:val="26"/>
          <w:szCs w:val="26"/>
        </w:rPr>
        <w:t>Гаиашвили</w:t>
      </w:r>
      <w:proofErr w:type="spellEnd"/>
      <w:r w:rsidRPr="0055186F">
        <w:rPr>
          <w:rFonts w:ascii="Times New Roman" w:hAnsi="Times New Roman" w:cs="Times New Roman"/>
          <w:sz w:val="26"/>
          <w:szCs w:val="26"/>
        </w:rPr>
        <w:t>. - М.: Издательство «Экз</w:t>
      </w:r>
      <w:r w:rsidR="00884B30" w:rsidRPr="0055186F">
        <w:rPr>
          <w:rFonts w:ascii="Times New Roman" w:hAnsi="Times New Roman" w:cs="Times New Roman"/>
          <w:sz w:val="26"/>
          <w:szCs w:val="26"/>
        </w:rPr>
        <w:t xml:space="preserve">амен », 2014.- 367,  </w:t>
      </w:r>
      <w:proofErr w:type="gramStart"/>
      <w:r w:rsidR="00884B30" w:rsidRPr="0055186F">
        <w:rPr>
          <w:rFonts w:ascii="Times New Roman" w:hAnsi="Times New Roman" w:cs="Times New Roman"/>
          <w:sz w:val="26"/>
          <w:szCs w:val="26"/>
        </w:rPr>
        <w:t xml:space="preserve">[ </w:t>
      </w:r>
      <w:proofErr w:type="gramEnd"/>
      <w:r w:rsidR="00884B30" w:rsidRPr="0055186F">
        <w:rPr>
          <w:rFonts w:ascii="Times New Roman" w:hAnsi="Times New Roman" w:cs="Times New Roman"/>
          <w:sz w:val="26"/>
          <w:szCs w:val="26"/>
        </w:rPr>
        <w:t>1 ] с. (</w:t>
      </w:r>
      <w:r w:rsidRPr="0055186F">
        <w:rPr>
          <w:rFonts w:ascii="Times New Roman" w:hAnsi="Times New Roman" w:cs="Times New Roman"/>
          <w:sz w:val="26"/>
          <w:szCs w:val="26"/>
        </w:rPr>
        <w:t>серия « ГИА. Задачник»)</w:t>
      </w:r>
    </w:p>
    <w:p w:rsidR="00400B8A" w:rsidRPr="0055186F" w:rsidRDefault="00400B8A" w:rsidP="00CB3859">
      <w:pPr>
        <w:rPr>
          <w:b/>
          <w:sz w:val="24"/>
          <w:szCs w:val="24"/>
        </w:rPr>
      </w:pPr>
    </w:p>
    <w:p w:rsidR="00B9713B" w:rsidRDefault="00B9713B" w:rsidP="00B9713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B8A" w:rsidRDefault="00B9713B" w:rsidP="00B9713B">
      <w:pPr>
        <w:rPr>
          <w:b/>
          <w:color w:val="FF0000"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13B" w:rsidRPr="00B9713B" w:rsidRDefault="00B9713B" w:rsidP="00B9713B">
      <w:pPr>
        <w:pStyle w:val="a8"/>
        <w:ind w:left="360"/>
      </w:pPr>
    </w:p>
    <w:p w:rsidR="00B9713B" w:rsidRPr="00B9713B" w:rsidRDefault="00B9713B" w:rsidP="00B9713B">
      <w:pPr>
        <w:pStyle w:val="a8"/>
        <w:jc w:val="both"/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400B8A" w:rsidRDefault="00400B8A" w:rsidP="00CB3859">
      <w:pPr>
        <w:rPr>
          <w:b/>
          <w:color w:val="FF0000"/>
          <w:sz w:val="24"/>
          <w:szCs w:val="24"/>
        </w:rPr>
      </w:pPr>
    </w:p>
    <w:p w:rsidR="00CE7FD1" w:rsidRPr="00C825F2" w:rsidRDefault="00CE7FD1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p w:rsidR="00CB3859" w:rsidRDefault="00CB3859" w:rsidP="00CB3859">
      <w:pPr>
        <w:rPr>
          <w:sz w:val="24"/>
          <w:szCs w:val="24"/>
        </w:rPr>
      </w:pPr>
    </w:p>
    <w:sectPr w:rsidR="00CB3859" w:rsidSect="00D1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B0"/>
    <w:multiLevelType w:val="hybridMultilevel"/>
    <w:tmpl w:val="045CA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43571"/>
    <w:multiLevelType w:val="hybridMultilevel"/>
    <w:tmpl w:val="33D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22085"/>
    <w:multiLevelType w:val="hybridMultilevel"/>
    <w:tmpl w:val="B6E0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766A4"/>
    <w:multiLevelType w:val="hybridMultilevel"/>
    <w:tmpl w:val="0988E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707A6"/>
    <w:multiLevelType w:val="hybridMultilevel"/>
    <w:tmpl w:val="33D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43D27"/>
    <w:multiLevelType w:val="hybridMultilevel"/>
    <w:tmpl w:val="21AC14E8"/>
    <w:lvl w:ilvl="0" w:tplc="0FD24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D6F17"/>
    <w:multiLevelType w:val="hybridMultilevel"/>
    <w:tmpl w:val="93080B54"/>
    <w:lvl w:ilvl="0" w:tplc="859AE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5537E"/>
    <w:multiLevelType w:val="hybridMultilevel"/>
    <w:tmpl w:val="D780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D4916"/>
    <w:multiLevelType w:val="multilevel"/>
    <w:tmpl w:val="3B103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0">
    <w:nsid w:val="5FBE59CD"/>
    <w:multiLevelType w:val="hybridMultilevel"/>
    <w:tmpl w:val="21AC14E8"/>
    <w:lvl w:ilvl="0" w:tplc="0FD24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353C9"/>
    <w:multiLevelType w:val="hybridMultilevel"/>
    <w:tmpl w:val="8606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A18FF"/>
    <w:multiLevelType w:val="hybridMultilevel"/>
    <w:tmpl w:val="ECD4342E"/>
    <w:lvl w:ilvl="0" w:tplc="3BA0B554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4736BE1"/>
    <w:multiLevelType w:val="hybridMultilevel"/>
    <w:tmpl w:val="F3F8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60DC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C19"/>
    <w:rsid w:val="000161A8"/>
    <w:rsid w:val="00053443"/>
    <w:rsid w:val="0005774F"/>
    <w:rsid w:val="00061AA7"/>
    <w:rsid w:val="00061B31"/>
    <w:rsid w:val="00082CA5"/>
    <w:rsid w:val="000F23FA"/>
    <w:rsid w:val="0015187E"/>
    <w:rsid w:val="00155F6E"/>
    <w:rsid w:val="0016641D"/>
    <w:rsid w:val="00192CBB"/>
    <w:rsid w:val="001A294E"/>
    <w:rsid w:val="001A6BD9"/>
    <w:rsid w:val="001C2B7B"/>
    <w:rsid w:val="001C35A9"/>
    <w:rsid w:val="001D029F"/>
    <w:rsid w:val="002218C3"/>
    <w:rsid w:val="00223254"/>
    <w:rsid w:val="00223ABF"/>
    <w:rsid w:val="00227249"/>
    <w:rsid w:val="00245FDE"/>
    <w:rsid w:val="00267C06"/>
    <w:rsid w:val="002F535F"/>
    <w:rsid w:val="00336F86"/>
    <w:rsid w:val="00340C01"/>
    <w:rsid w:val="00355C63"/>
    <w:rsid w:val="003560CF"/>
    <w:rsid w:val="00364CDE"/>
    <w:rsid w:val="0037668B"/>
    <w:rsid w:val="003836ED"/>
    <w:rsid w:val="00387B7C"/>
    <w:rsid w:val="00396859"/>
    <w:rsid w:val="003A3787"/>
    <w:rsid w:val="003D1A70"/>
    <w:rsid w:val="003D41A4"/>
    <w:rsid w:val="003E4AE8"/>
    <w:rsid w:val="003F61B3"/>
    <w:rsid w:val="00400B8A"/>
    <w:rsid w:val="00423A7F"/>
    <w:rsid w:val="00454E2F"/>
    <w:rsid w:val="00462D1A"/>
    <w:rsid w:val="0046605D"/>
    <w:rsid w:val="004A781E"/>
    <w:rsid w:val="004B28F3"/>
    <w:rsid w:val="004C1DA7"/>
    <w:rsid w:val="004D0022"/>
    <w:rsid w:val="004F57F3"/>
    <w:rsid w:val="00520524"/>
    <w:rsid w:val="00531E24"/>
    <w:rsid w:val="00541824"/>
    <w:rsid w:val="0055186F"/>
    <w:rsid w:val="00571C14"/>
    <w:rsid w:val="005D55A7"/>
    <w:rsid w:val="005E7507"/>
    <w:rsid w:val="005F6268"/>
    <w:rsid w:val="0062423B"/>
    <w:rsid w:val="00630620"/>
    <w:rsid w:val="0064419E"/>
    <w:rsid w:val="00644262"/>
    <w:rsid w:val="006554CA"/>
    <w:rsid w:val="0066290E"/>
    <w:rsid w:val="00670763"/>
    <w:rsid w:val="0068642B"/>
    <w:rsid w:val="006902B4"/>
    <w:rsid w:val="006926AF"/>
    <w:rsid w:val="00692CCD"/>
    <w:rsid w:val="00693FAF"/>
    <w:rsid w:val="006962E6"/>
    <w:rsid w:val="006A1D0A"/>
    <w:rsid w:val="006A6F26"/>
    <w:rsid w:val="006B11C3"/>
    <w:rsid w:val="006B2C19"/>
    <w:rsid w:val="006B61D7"/>
    <w:rsid w:val="006E2FA8"/>
    <w:rsid w:val="0070171B"/>
    <w:rsid w:val="00704482"/>
    <w:rsid w:val="007343F8"/>
    <w:rsid w:val="00747ABD"/>
    <w:rsid w:val="0079537B"/>
    <w:rsid w:val="007B32FF"/>
    <w:rsid w:val="007D6BC5"/>
    <w:rsid w:val="007E0003"/>
    <w:rsid w:val="007E4CD2"/>
    <w:rsid w:val="007E6ABD"/>
    <w:rsid w:val="007E6C4E"/>
    <w:rsid w:val="008116C9"/>
    <w:rsid w:val="00821B84"/>
    <w:rsid w:val="00826CAD"/>
    <w:rsid w:val="00840155"/>
    <w:rsid w:val="00841573"/>
    <w:rsid w:val="00884B30"/>
    <w:rsid w:val="00890B90"/>
    <w:rsid w:val="008B57ED"/>
    <w:rsid w:val="008C2063"/>
    <w:rsid w:val="008E7C42"/>
    <w:rsid w:val="00900A79"/>
    <w:rsid w:val="00902ADA"/>
    <w:rsid w:val="009156CB"/>
    <w:rsid w:val="0092470C"/>
    <w:rsid w:val="009416E2"/>
    <w:rsid w:val="00946301"/>
    <w:rsid w:val="009525CD"/>
    <w:rsid w:val="009625A5"/>
    <w:rsid w:val="009663B4"/>
    <w:rsid w:val="00972412"/>
    <w:rsid w:val="00984AF6"/>
    <w:rsid w:val="009A0EF6"/>
    <w:rsid w:val="009B5656"/>
    <w:rsid w:val="009E6BBE"/>
    <w:rsid w:val="00A059E4"/>
    <w:rsid w:val="00A54B32"/>
    <w:rsid w:val="00A82D0B"/>
    <w:rsid w:val="00AA5ED8"/>
    <w:rsid w:val="00AA66D4"/>
    <w:rsid w:val="00AD29F8"/>
    <w:rsid w:val="00AF3E19"/>
    <w:rsid w:val="00B1661B"/>
    <w:rsid w:val="00B635E9"/>
    <w:rsid w:val="00B6724C"/>
    <w:rsid w:val="00B705AC"/>
    <w:rsid w:val="00B81EE3"/>
    <w:rsid w:val="00B9713B"/>
    <w:rsid w:val="00BA51CA"/>
    <w:rsid w:val="00BB26FE"/>
    <w:rsid w:val="00BC4DAF"/>
    <w:rsid w:val="00BC645B"/>
    <w:rsid w:val="00BD43C5"/>
    <w:rsid w:val="00C13D7A"/>
    <w:rsid w:val="00C15E52"/>
    <w:rsid w:val="00C21AA3"/>
    <w:rsid w:val="00C825F2"/>
    <w:rsid w:val="00CB3859"/>
    <w:rsid w:val="00CE02A6"/>
    <w:rsid w:val="00CE7FD1"/>
    <w:rsid w:val="00CF3E63"/>
    <w:rsid w:val="00D0695B"/>
    <w:rsid w:val="00D14598"/>
    <w:rsid w:val="00D150C6"/>
    <w:rsid w:val="00D23E99"/>
    <w:rsid w:val="00D559B6"/>
    <w:rsid w:val="00D9386E"/>
    <w:rsid w:val="00DC4711"/>
    <w:rsid w:val="00E11488"/>
    <w:rsid w:val="00E2532A"/>
    <w:rsid w:val="00E455F8"/>
    <w:rsid w:val="00E64CD9"/>
    <w:rsid w:val="00EA4452"/>
    <w:rsid w:val="00EB4DBE"/>
    <w:rsid w:val="00EB6A02"/>
    <w:rsid w:val="00F07E7D"/>
    <w:rsid w:val="00F37B3A"/>
    <w:rsid w:val="00F40DA3"/>
    <w:rsid w:val="00F42417"/>
    <w:rsid w:val="00F426F2"/>
    <w:rsid w:val="00F5133C"/>
    <w:rsid w:val="00F71404"/>
    <w:rsid w:val="00FB19D7"/>
    <w:rsid w:val="00FC7D79"/>
    <w:rsid w:val="00F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836E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836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8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ED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B9713B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5C968A9924FC3A2199112226F1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F90BD-5423-4829-86D1-90AD2422373B}"/>
      </w:docPartPr>
      <w:docPartBody>
        <w:p w:rsidR="000C5506" w:rsidRDefault="000C5506" w:rsidP="000C5506">
          <w:pPr>
            <w:pStyle w:val="B755C968A9924FC3A2199112226F17B6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D45A32ABD3B94C65AE57E87AAC416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19C84-905D-44C2-BCF3-7DA8BF2CABA4}"/>
      </w:docPartPr>
      <w:docPartBody>
        <w:p w:rsidR="000C5506" w:rsidRDefault="000C5506" w:rsidP="000C5506">
          <w:pPr>
            <w:pStyle w:val="D45A32ABD3B94C65AE57E87AAC416416"/>
          </w:pPr>
          <w:r w:rsidRPr="000473D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5506"/>
    <w:rsid w:val="00034CA1"/>
    <w:rsid w:val="00057B6B"/>
    <w:rsid w:val="000C5506"/>
    <w:rsid w:val="0010355D"/>
    <w:rsid w:val="002B5DAC"/>
    <w:rsid w:val="00321398"/>
    <w:rsid w:val="003A2B41"/>
    <w:rsid w:val="003C11D1"/>
    <w:rsid w:val="0050503E"/>
    <w:rsid w:val="00506BDD"/>
    <w:rsid w:val="00576E26"/>
    <w:rsid w:val="005D78C2"/>
    <w:rsid w:val="006234D0"/>
    <w:rsid w:val="006E14C7"/>
    <w:rsid w:val="007E0006"/>
    <w:rsid w:val="008B5605"/>
    <w:rsid w:val="008D0917"/>
    <w:rsid w:val="00944222"/>
    <w:rsid w:val="00976143"/>
    <w:rsid w:val="00AC59BE"/>
    <w:rsid w:val="00B83D09"/>
    <w:rsid w:val="00BD5066"/>
    <w:rsid w:val="00BF4ECC"/>
    <w:rsid w:val="00CF7FFB"/>
    <w:rsid w:val="00D1201C"/>
    <w:rsid w:val="00DC4AF0"/>
    <w:rsid w:val="00F40274"/>
    <w:rsid w:val="00F90985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985"/>
    <w:rPr>
      <w:color w:val="808080"/>
    </w:rPr>
  </w:style>
  <w:style w:type="paragraph" w:customStyle="1" w:styleId="FBEE47B037F7420588DF2CA64BB23C4B">
    <w:name w:val="FBEE47B037F7420588DF2CA64BB23C4B"/>
    <w:rsid w:val="000C5506"/>
  </w:style>
  <w:style w:type="paragraph" w:customStyle="1" w:styleId="B25C7AECA621466DAAFEFAE0188715CF">
    <w:name w:val="B25C7AECA621466DAAFEFAE0188715CF"/>
    <w:rsid w:val="000C5506"/>
  </w:style>
  <w:style w:type="paragraph" w:customStyle="1" w:styleId="2DEC9AB2C8A94BDFA3855D85AA7FA980">
    <w:name w:val="2DEC9AB2C8A94BDFA3855D85AA7FA980"/>
    <w:rsid w:val="000C5506"/>
  </w:style>
  <w:style w:type="paragraph" w:customStyle="1" w:styleId="F8302B5F69F94991856A93BD59B56961">
    <w:name w:val="F8302B5F69F94991856A93BD59B56961"/>
    <w:rsid w:val="000C5506"/>
  </w:style>
  <w:style w:type="paragraph" w:customStyle="1" w:styleId="CFD43FBE49EA4B53BB0F564296A97F54">
    <w:name w:val="CFD43FBE49EA4B53BB0F564296A97F54"/>
    <w:rsid w:val="000C5506"/>
  </w:style>
  <w:style w:type="paragraph" w:customStyle="1" w:styleId="E0B41D387F864E6EB3C17C22E9D3A06A">
    <w:name w:val="E0B41D387F864E6EB3C17C22E9D3A06A"/>
    <w:rsid w:val="000C5506"/>
  </w:style>
  <w:style w:type="paragraph" w:customStyle="1" w:styleId="8859ED79202B4650A94730F3FA0A0430">
    <w:name w:val="8859ED79202B4650A94730F3FA0A0430"/>
    <w:rsid w:val="000C5506"/>
  </w:style>
  <w:style w:type="paragraph" w:customStyle="1" w:styleId="236F0EA0561643A1A3382B4E43408134">
    <w:name w:val="236F0EA0561643A1A3382B4E43408134"/>
    <w:rsid w:val="000C5506"/>
  </w:style>
  <w:style w:type="paragraph" w:customStyle="1" w:styleId="9D4565E138B2470FABE131DCAF24D210">
    <w:name w:val="9D4565E138B2470FABE131DCAF24D210"/>
    <w:rsid w:val="000C5506"/>
  </w:style>
  <w:style w:type="paragraph" w:customStyle="1" w:styleId="B755C968A9924FC3A2199112226F17B6">
    <w:name w:val="B755C968A9924FC3A2199112226F17B6"/>
    <w:rsid w:val="000C5506"/>
  </w:style>
  <w:style w:type="paragraph" w:customStyle="1" w:styleId="D45A32ABD3B94C65AE57E87AAC416416">
    <w:name w:val="D45A32ABD3B94C65AE57E87AAC416416"/>
    <w:rsid w:val="000C5506"/>
  </w:style>
  <w:style w:type="paragraph" w:customStyle="1" w:styleId="2AED39E798FD4C9AB3CB607CA95FFCC7">
    <w:name w:val="2AED39E798FD4C9AB3CB607CA95FFCC7"/>
    <w:rsid w:val="000C5506"/>
  </w:style>
  <w:style w:type="paragraph" w:customStyle="1" w:styleId="9E7B4BFC0D8F4FD49FFB19F41DCA6152">
    <w:name w:val="9E7B4BFC0D8F4FD49FFB19F41DCA6152"/>
    <w:rsid w:val="000C5506"/>
  </w:style>
  <w:style w:type="paragraph" w:customStyle="1" w:styleId="299A52BF89874455AD5A99CAEBA500D5">
    <w:name w:val="299A52BF89874455AD5A99CAEBA500D5"/>
    <w:rsid w:val="000C5506"/>
  </w:style>
  <w:style w:type="paragraph" w:customStyle="1" w:styleId="6D0752F52E734B2FA66515B4D457BF51">
    <w:name w:val="6D0752F52E734B2FA66515B4D457BF51"/>
    <w:rsid w:val="000C5506"/>
  </w:style>
  <w:style w:type="paragraph" w:customStyle="1" w:styleId="33C7D51B351B44A088D6B3A6D75D6681">
    <w:name w:val="33C7D51B351B44A088D6B3A6D75D6681"/>
    <w:rsid w:val="000C5506"/>
  </w:style>
  <w:style w:type="paragraph" w:customStyle="1" w:styleId="D4464DE3AEF04CB194F4ABAF7C03FCA6">
    <w:name w:val="D4464DE3AEF04CB194F4ABAF7C03FCA6"/>
    <w:rsid w:val="000C5506"/>
  </w:style>
  <w:style w:type="paragraph" w:customStyle="1" w:styleId="7D73F6823A5E42549FFCE8213290FB66">
    <w:name w:val="7D73F6823A5E42549FFCE8213290FB66"/>
    <w:rsid w:val="000C5506"/>
  </w:style>
  <w:style w:type="paragraph" w:customStyle="1" w:styleId="FE2E1F235ED144D38C0B519FCDC0BD9C">
    <w:name w:val="FE2E1F235ED144D38C0B519FCDC0BD9C"/>
    <w:rsid w:val="000C5506"/>
  </w:style>
  <w:style w:type="paragraph" w:customStyle="1" w:styleId="BF46F678C7C14C0EA6C9107566F928C0">
    <w:name w:val="BF46F678C7C14C0EA6C9107566F928C0"/>
    <w:rsid w:val="000C5506"/>
  </w:style>
  <w:style w:type="paragraph" w:customStyle="1" w:styleId="1AA081F5965A4FAE8CE9F3EB4E78800F">
    <w:name w:val="1AA081F5965A4FAE8CE9F3EB4E78800F"/>
    <w:rsid w:val="00FE0F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ACFE-B96B-4EAD-B4F7-2445987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94</cp:revision>
  <cp:lastPrinted>2014-05-10T10:29:00Z</cp:lastPrinted>
  <dcterms:created xsi:type="dcterms:W3CDTF">2014-04-30T20:09:00Z</dcterms:created>
  <dcterms:modified xsi:type="dcterms:W3CDTF">2020-10-21T02:25:00Z</dcterms:modified>
</cp:coreProperties>
</file>