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2CF2" w:rsidRPr="00661A2C" w:rsidRDefault="008A2CF2" w:rsidP="00912C78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661A2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Урок биологии в 6 классе на тему "Цветок"</w:t>
      </w:r>
    </w:p>
    <w:p w:rsidR="008A2CF2" w:rsidRPr="00661A2C" w:rsidRDefault="008A2CF2">
      <w:pPr>
        <w:rPr>
          <w:rFonts w:ascii="Times New Roman" w:hAnsi="Times New Roman" w:cs="Times New Roman"/>
          <w:sz w:val="28"/>
          <w:szCs w:val="28"/>
        </w:rPr>
      </w:pPr>
      <w:r w:rsidRPr="00661A2C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Тема урока</w:t>
      </w:r>
      <w:r w:rsidRPr="00661A2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: Цветок и его строение</w:t>
      </w:r>
    </w:p>
    <w:p w:rsidR="00661A2C" w:rsidRDefault="00944F3E" w:rsidP="00661A2C">
      <w:pPr>
        <w:jc w:val="left"/>
        <w:rPr>
          <w:rFonts w:ascii="Times New Roman" w:hAnsi="Times New Roman" w:cs="Times New Roman"/>
          <w:bCs/>
          <w:sz w:val="28"/>
          <w:szCs w:val="28"/>
        </w:rPr>
      </w:pPr>
      <w:r w:rsidRPr="00661A2C">
        <w:rPr>
          <w:rFonts w:ascii="Times New Roman" w:hAnsi="Times New Roman" w:cs="Times New Roman"/>
          <w:bCs/>
          <w:sz w:val="28"/>
          <w:szCs w:val="28"/>
          <w:u w:val="single"/>
        </w:rPr>
        <w:t>Цель урока</w:t>
      </w:r>
      <w:r w:rsidR="00661A2C">
        <w:rPr>
          <w:rFonts w:eastAsia="+mj-ea"/>
          <w:bCs/>
          <w:sz w:val="28"/>
          <w:szCs w:val="28"/>
        </w:rPr>
        <w:t>:</w:t>
      </w:r>
      <w:r w:rsidRPr="00661A2C">
        <w:rPr>
          <w:rFonts w:ascii="Times New Roman" w:hAnsi="Times New Roman" w:cs="Times New Roman"/>
          <w:sz w:val="28"/>
          <w:szCs w:val="28"/>
        </w:rPr>
        <w:t> </w:t>
      </w:r>
      <w:r w:rsidR="00661A2C" w:rsidRPr="00661A2C">
        <w:rPr>
          <w:rFonts w:ascii="Times New Roman" w:eastAsia="+mj-ea" w:hAnsi="Times New Roman" w:cs="Times New Roman"/>
          <w:sz w:val="28"/>
          <w:szCs w:val="28"/>
        </w:rPr>
        <w:t xml:space="preserve"> </w:t>
      </w:r>
      <w:r w:rsidR="00E272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661A2C" w:rsidRPr="00661A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ознакомить учащихся со строением цветка, многообразием строения цветов, их значением в жизни растений.</w:t>
      </w:r>
      <w:r w:rsidRPr="00661A2C">
        <w:rPr>
          <w:rFonts w:ascii="Times New Roman" w:hAnsi="Times New Roman" w:cs="Times New Roman"/>
          <w:sz w:val="28"/>
          <w:szCs w:val="28"/>
        </w:rPr>
        <w:br/>
      </w:r>
      <w:r w:rsidR="00656F17" w:rsidRPr="00661A2C">
        <w:rPr>
          <w:rFonts w:ascii="Times New Roman" w:hAnsi="Times New Roman" w:cs="Times New Roman"/>
          <w:bCs/>
          <w:sz w:val="28"/>
          <w:szCs w:val="28"/>
          <w:u w:val="single"/>
        </w:rPr>
        <w:t xml:space="preserve"> Планируемые результаты</w:t>
      </w:r>
      <w:r w:rsidR="00656F17" w:rsidRPr="00661A2C">
        <w:rPr>
          <w:rFonts w:ascii="Times New Roman" w:hAnsi="Times New Roman" w:cs="Times New Roman"/>
          <w:bCs/>
          <w:sz w:val="28"/>
          <w:szCs w:val="28"/>
        </w:rPr>
        <w:t>:</w:t>
      </w:r>
    </w:p>
    <w:p w:rsidR="00661A2C" w:rsidRPr="00661A2C" w:rsidRDefault="00661A2C" w:rsidP="00661A2C">
      <w:pPr>
        <w:pStyle w:val="a4"/>
        <w:shd w:val="clear" w:color="auto" w:fill="FFFFFF"/>
        <w:spacing w:before="0" w:beforeAutospacing="0" w:after="116" w:afterAutospacing="0"/>
        <w:rPr>
          <w:color w:val="000000"/>
        </w:rPr>
      </w:pPr>
      <w:r w:rsidRPr="00661A2C">
        <w:rPr>
          <w:color w:val="000000"/>
        </w:rPr>
        <w:t>Учащийся должен знать:</w:t>
      </w:r>
    </w:p>
    <w:p w:rsidR="00661A2C" w:rsidRPr="00661A2C" w:rsidRDefault="00661A2C" w:rsidP="00661A2C">
      <w:pPr>
        <w:pStyle w:val="a4"/>
        <w:numPr>
          <w:ilvl w:val="0"/>
          <w:numId w:val="1"/>
        </w:numPr>
        <w:shd w:val="clear" w:color="auto" w:fill="FFFFFF"/>
        <w:spacing w:before="0" w:beforeAutospacing="0" w:after="116" w:afterAutospacing="0"/>
        <w:rPr>
          <w:color w:val="000000"/>
        </w:rPr>
      </w:pPr>
      <w:r w:rsidRPr="00661A2C">
        <w:rPr>
          <w:color w:val="000000"/>
        </w:rPr>
        <w:t>цветок – видоизмененный укороченный побег;</w:t>
      </w:r>
    </w:p>
    <w:p w:rsidR="00661A2C" w:rsidRPr="00661A2C" w:rsidRDefault="00661A2C" w:rsidP="00661A2C">
      <w:pPr>
        <w:pStyle w:val="a4"/>
        <w:numPr>
          <w:ilvl w:val="0"/>
          <w:numId w:val="1"/>
        </w:numPr>
        <w:shd w:val="clear" w:color="auto" w:fill="FFFFFF"/>
        <w:spacing w:before="0" w:beforeAutospacing="0" w:after="116" w:afterAutospacing="0"/>
        <w:rPr>
          <w:color w:val="000000"/>
        </w:rPr>
      </w:pPr>
      <w:r w:rsidRPr="00661A2C">
        <w:rPr>
          <w:color w:val="000000"/>
        </w:rPr>
        <w:t>строение цветка;</w:t>
      </w:r>
    </w:p>
    <w:p w:rsidR="00661A2C" w:rsidRPr="00661A2C" w:rsidRDefault="00661A2C" w:rsidP="00661A2C">
      <w:pPr>
        <w:pStyle w:val="a4"/>
        <w:numPr>
          <w:ilvl w:val="0"/>
          <w:numId w:val="1"/>
        </w:numPr>
        <w:shd w:val="clear" w:color="auto" w:fill="FFFFFF"/>
        <w:spacing w:before="0" w:beforeAutospacing="0" w:after="116" w:afterAutospacing="0"/>
        <w:rPr>
          <w:color w:val="000000"/>
        </w:rPr>
      </w:pPr>
      <w:r w:rsidRPr="00661A2C">
        <w:rPr>
          <w:color w:val="000000"/>
        </w:rPr>
        <w:t>отличительные черты цветков с простым и двойным околоцветником;</w:t>
      </w:r>
    </w:p>
    <w:p w:rsidR="00661A2C" w:rsidRPr="00661A2C" w:rsidRDefault="00661A2C" w:rsidP="00661A2C">
      <w:pPr>
        <w:pStyle w:val="a4"/>
        <w:numPr>
          <w:ilvl w:val="0"/>
          <w:numId w:val="1"/>
        </w:numPr>
        <w:shd w:val="clear" w:color="auto" w:fill="FFFFFF"/>
        <w:spacing w:before="0" w:beforeAutospacing="0" w:after="116" w:afterAutospacing="0"/>
        <w:rPr>
          <w:color w:val="000000"/>
        </w:rPr>
      </w:pPr>
      <w:r w:rsidRPr="00661A2C">
        <w:rPr>
          <w:color w:val="000000"/>
        </w:rPr>
        <w:t>строение тычинок и пестиков;</w:t>
      </w:r>
    </w:p>
    <w:p w:rsidR="00661A2C" w:rsidRPr="00661A2C" w:rsidRDefault="00661A2C" w:rsidP="00661A2C">
      <w:pPr>
        <w:pStyle w:val="a4"/>
        <w:numPr>
          <w:ilvl w:val="0"/>
          <w:numId w:val="1"/>
        </w:numPr>
        <w:shd w:val="clear" w:color="auto" w:fill="FFFFFF"/>
        <w:spacing w:before="0" w:beforeAutospacing="0" w:after="116" w:afterAutospacing="0"/>
        <w:rPr>
          <w:color w:val="000000"/>
        </w:rPr>
      </w:pPr>
      <w:r w:rsidRPr="00661A2C">
        <w:rPr>
          <w:color w:val="000000"/>
        </w:rPr>
        <w:t>особенности строения обоеполых и раздельнополых цветков;</w:t>
      </w:r>
    </w:p>
    <w:p w:rsidR="00661A2C" w:rsidRPr="00661A2C" w:rsidRDefault="00661A2C" w:rsidP="00661A2C">
      <w:pPr>
        <w:pStyle w:val="a4"/>
        <w:numPr>
          <w:ilvl w:val="0"/>
          <w:numId w:val="1"/>
        </w:numPr>
        <w:shd w:val="clear" w:color="auto" w:fill="FFFFFF"/>
        <w:spacing w:before="0" w:beforeAutospacing="0" w:after="116" w:afterAutospacing="0"/>
        <w:rPr>
          <w:color w:val="000000"/>
        </w:rPr>
      </w:pPr>
      <w:r w:rsidRPr="00661A2C">
        <w:rPr>
          <w:color w:val="000000"/>
        </w:rPr>
        <w:t>признаки однодомных и двудомных растений;</w:t>
      </w:r>
    </w:p>
    <w:p w:rsidR="00661A2C" w:rsidRPr="00661A2C" w:rsidRDefault="00661A2C" w:rsidP="00661A2C">
      <w:pPr>
        <w:pStyle w:val="a4"/>
        <w:shd w:val="clear" w:color="auto" w:fill="FFFFFF"/>
        <w:spacing w:before="0" w:beforeAutospacing="0" w:after="116" w:afterAutospacing="0"/>
        <w:ind w:left="720"/>
        <w:rPr>
          <w:color w:val="000000"/>
        </w:rPr>
      </w:pPr>
    </w:p>
    <w:p w:rsidR="00661A2C" w:rsidRPr="00661A2C" w:rsidRDefault="00661A2C" w:rsidP="00661A2C">
      <w:pPr>
        <w:pStyle w:val="a4"/>
        <w:shd w:val="clear" w:color="auto" w:fill="FFFFFF"/>
        <w:spacing w:before="0" w:beforeAutospacing="0" w:after="116" w:afterAutospacing="0"/>
        <w:rPr>
          <w:color w:val="000000"/>
        </w:rPr>
      </w:pPr>
      <w:r w:rsidRPr="00661A2C">
        <w:rPr>
          <w:color w:val="000000"/>
        </w:rPr>
        <w:t>Учащийся должен уметь:</w:t>
      </w:r>
    </w:p>
    <w:p w:rsidR="00661A2C" w:rsidRPr="00661A2C" w:rsidRDefault="00661A2C" w:rsidP="00661A2C">
      <w:pPr>
        <w:pStyle w:val="a4"/>
        <w:numPr>
          <w:ilvl w:val="0"/>
          <w:numId w:val="2"/>
        </w:numPr>
        <w:shd w:val="clear" w:color="auto" w:fill="FFFFFF"/>
        <w:spacing w:before="0" w:beforeAutospacing="0" w:after="116" w:afterAutospacing="0"/>
        <w:rPr>
          <w:color w:val="000000"/>
        </w:rPr>
      </w:pPr>
      <w:r w:rsidRPr="00661A2C">
        <w:rPr>
          <w:color w:val="000000"/>
        </w:rPr>
        <w:t>узнавать и называть части цветка;</w:t>
      </w:r>
    </w:p>
    <w:p w:rsidR="00661A2C" w:rsidRPr="00661A2C" w:rsidRDefault="00661A2C" w:rsidP="00661A2C">
      <w:pPr>
        <w:pStyle w:val="a4"/>
        <w:numPr>
          <w:ilvl w:val="0"/>
          <w:numId w:val="2"/>
        </w:numPr>
        <w:shd w:val="clear" w:color="auto" w:fill="FFFFFF"/>
        <w:spacing w:before="0" w:beforeAutospacing="0" w:after="116" w:afterAutospacing="0"/>
        <w:rPr>
          <w:color w:val="000000"/>
        </w:rPr>
      </w:pPr>
      <w:r w:rsidRPr="00661A2C">
        <w:rPr>
          <w:color w:val="000000"/>
        </w:rPr>
        <w:t>определять правильный цветок или неправильный;</w:t>
      </w:r>
    </w:p>
    <w:p w:rsidR="00661A2C" w:rsidRPr="00661A2C" w:rsidRDefault="00661A2C" w:rsidP="00661A2C">
      <w:pPr>
        <w:pStyle w:val="a4"/>
        <w:numPr>
          <w:ilvl w:val="0"/>
          <w:numId w:val="2"/>
        </w:numPr>
        <w:shd w:val="clear" w:color="auto" w:fill="FFFFFF"/>
        <w:spacing w:before="0" w:beforeAutospacing="0" w:after="116" w:afterAutospacing="0"/>
        <w:rPr>
          <w:color w:val="000000"/>
        </w:rPr>
      </w:pPr>
      <w:r w:rsidRPr="00661A2C">
        <w:rPr>
          <w:color w:val="000000"/>
        </w:rPr>
        <w:t xml:space="preserve">различать обоеполые цветки от </w:t>
      </w:r>
      <w:proofErr w:type="gramStart"/>
      <w:r w:rsidRPr="00661A2C">
        <w:rPr>
          <w:color w:val="000000"/>
        </w:rPr>
        <w:t>раздельнополых</w:t>
      </w:r>
      <w:proofErr w:type="gramEnd"/>
      <w:r w:rsidRPr="00661A2C">
        <w:rPr>
          <w:color w:val="000000"/>
        </w:rPr>
        <w:t>;</w:t>
      </w:r>
    </w:p>
    <w:p w:rsidR="00661A2C" w:rsidRPr="00661A2C" w:rsidRDefault="00661A2C" w:rsidP="00661A2C">
      <w:pPr>
        <w:pStyle w:val="a4"/>
        <w:numPr>
          <w:ilvl w:val="0"/>
          <w:numId w:val="2"/>
        </w:numPr>
        <w:shd w:val="clear" w:color="auto" w:fill="FFFFFF"/>
        <w:spacing w:before="0" w:beforeAutospacing="0" w:after="116" w:afterAutospacing="0"/>
        <w:rPr>
          <w:color w:val="000000"/>
        </w:rPr>
      </w:pPr>
      <w:r w:rsidRPr="00661A2C">
        <w:rPr>
          <w:color w:val="000000"/>
        </w:rPr>
        <w:t xml:space="preserve">выделять из знакомых растений </w:t>
      </w:r>
      <w:proofErr w:type="gramStart"/>
      <w:r w:rsidRPr="00661A2C">
        <w:rPr>
          <w:color w:val="000000"/>
        </w:rPr>
        <w:t>однодомные</w:t>
      </w:r>
      <w:proofErr w:type="gramEnd"/>
      <w:r w:rsidRPr="00661A2C">
        <w:rPr>
          <w:color w:val="000000"/>
        </w:rPr>
        <w:t xml:space="preserve"> и двудомные;</w:t>
      </w:r>
    </w:p>
    <w:p w:rsidR="00661A2C" w:rsidRPr="00661A2C" w:rsidRDefault="00661A2C" w:rsidP="00661A2C">
      <w:pPr>
        <w:pStyle w:val="a4"/>
        <w:numPr>
          <w:ilvl w:val="0"/>
          <w:numId w:val="2"/>
        </w:numPr>
        <w:shd w:val="clear" w:color="auto" w:fill="FFFFFF"/>
        <w:spacing w:before="0" w:beforeAutospacing="0" w:after="116" w:afterAutospacing="0"/>
        <w:rPr>
          <w:color w:val="000000"/>
        </w:rPr>
      </w:pPr>
      <w:r w:rsidRPr="00661A2C">
        <w:rPr>
          <w:color w:val="000000"/>
        </w:rPr>
        <w:t>различать части составляющие тычинки и пестики;</w:t>
      </w:r>
    </w:p>
    <w:p w:rsidR="00661A2C" w:rsidRPr="00661A2C" w:rsidRDefault="00661A2C" w:rsidP="00661A2C">
      <w:pPr>
        <w:pStyle w:val="a4"/>
        <w:numPr>
          <w:ilvl w:val="0"/>
          <w:numId w:val="2"/>
        </w:numPr>
        <w:shd w:val="clear" w:color="auto" w:fill="FFFFFF"/>
        <w:spacing w:before="0" w:beforeAutospacing="0" w:after="116" w:afterAutospacing="0"/>
        <w:rPr>
          <w:color w:val="000000"/>
        </w:rPr>
      </w:pPr>
      <w:r w:rsidRPr="00661A2C">
        <w:rPr>
          <w:color w:val="000000"/>
        </w:rPr>
        <w:t>читать и составлять формулу цветка.</w:t>
      </w:r>
    </w:p>
    <w:p w:rsidR="00661A2C" w:rsidRPr="00661A2C" w:rsidRDefault="00661A2C" w:rsidP="00661A2C">
      <w:pPr>
        <w:jc w:val="left"/>
        <w:rPr>
          <w:rFonts w:ascii="Times New Roman" w:hAnsi="Times New Roman" w:cs="Times New Roman"/>
          <w:bCs/>
          <w:sz w:val="24"/>
          <w:szCs w:val="24"/>
        </w:rPr>
      </w:pPr>
    </w:p>
    <w:p w:rsidR="00661A2C" w:rsidRPr="00661A2C" w:rsidRDefault="00661A2C" w:rsidP="00661A2C">
      <w:pPr>
        <w:jc w:val="lef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Актуальность: тема </w:t>
      </w:r>
      <w:r w:rsidR="00E2723E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сложно усваивается</w:t>
      </w:r>
      <w:r w:rsidR="00E2723E">
        <w:rPr>
          <w:rFonts w:ascii="Times New Roman" w:hAnsi="Times New Roman" w:cs="Times New Roman"/>
          <w:bCs/>
          <w:sz w:val="24"/>
          <w:szCs w:val="24"/>
        </w:rPr>
        <w:t xml:space="preserve"> учащимися 6 класса, так как  много новых терминов и определений.</w:t>
      </w:r>
    </w:p>
    <w:p w:rsidR="00661A2C" w:rsidRPr="00912C78" w:rsidRDefault="00912C78" w:rsidP="00661A2C">
      <w:pPr>
        <w:jc w:val="left"/>
        <w:rPr>
          <w:rFonts w:ascii="Times New Roman" w:hAnsi="Times New Roman" w:cs="Times New Roman"/>
          <w:b/>
          <w:bCs/>
          <w:sz w:val="32"/>
          <w:szCs w:val="32"/>
        </w:rPr>
      </w:pPr>
      <w:r w:rsidRPr="00912C78">
        <w:rPr>
          <w:rFonts w:ascii="Times New Roman" w:hAnsi="Times New Roman" w:cs="Times New Roman"/>
          <w:b/>
          <w:bCs/>
          <w:sz w:val="32"/>
          <w:szCs w:val="32"/>
        </w:rPr>
        <w:t>Теория:</w:t>
      </w:r>
    </w:p>
    <w:p w:rsidR="00912C78" w:rsidRPr="00912C78" w:rsidRDefault="00912C78" w:rsidP="00912C78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b/>
          <w:bCs/>
          <w:color w:val="4E4E3F"/>
          <w:sz w:val="19"/>
          <w:szCs w:val="19"/>
          <w:lang w:eastAsia="ru-RU"/>
        </w:rPr>
      </w:pPr>
      <w:r w:rsidRPr="00912C78">
        <w:rPr>
          <w:rFonts w:ascii="Arial" w:eastAsia="Times New Roman" w:hAnsi="Arial" w:cs="Arial"/>
          <w:b/>
          <w:bCs/>
          <w:color w:val="76A900"/>
          <w:sz w:val="19"/>
          <w:lang w:eastAsia="ru-RU"/>
        </w:rPr>
        <w:t>Цветок</w:t>
      </w:r>
      <w:r w:rsidRPr="00912C78">
        <w:rPr>
          <w:rFonts w:ascii="Arial" w:eastAsia="Times New Roman" w:hAnsi="Arial" w:cs="Arial"/>
          <w:b/>
          <w:bCs/>
          <w:color w:val="4E4E3F"/>
          <w:sz w:val="19"/>
          <w:szCs w:val="19"/>
          <w:lang w:eastAsia="ru-RU"/>
        </w:rPr>
        <w:t> — это видоизменённый укороченный побег, служащий для семенного размножения.</w:t>
      </w:r>
    </w:p>
    <w:p w:rsidR="00912C78" w:rsidRPr="00912C78" w:rsidRDefault="00912C78" w:rsidP="00912C78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4E4E3F"/>
          <w:sz w:val="19"/>
          <w:szCs w:val="19"/>
          <w:lang w:eastAsia="ru-RU"/>
        </w:rPr>
      </w:pPr>
      <w:r w:rsidRPr="00912C78">
        <w:rPr>
          <w:rFonts w:ascii="Arial" w:eastAsia="Times New Roman" w:hAnsi="Arial" w:cs="Arial"/>
          <w:color w:val="4E4E3F"/>
          <w:sz w:val="19"/>
          <w:szCs w:val="19"/>
          <w:lang w:eastAsia="ru-RU"/>
        </w:rPr>
        <w:t>Как любой побег, </w:t>
      </w:r>
      <w:r w:rsidRPr="00912C78">
        <w:rPr>
          <w:rFonts w:ascii="Arial" w:eastAsia="Times New Roman" w:hAnsi="Arial" w:cs="Arial"/>
          <w:b/>
          <w:bCs/>
          <w:color w:val="4E4E3F"/>
          <w:sz w:val="19"/>
          <w:lang w:eastAsia="ru-RU"/>
        </w:rPr>
        <w:t>цветок развивается из почки</w:t>
      </w:r>
      <w:r w:rsidRPr="00912C78">
        <w:rPr>
          <w:rFonts w:ascii="Arial" w:eastAsia="Times New Roman" w:hAnsi="Arial" w:cs="Arial"/>
          <w:color w:val="4E4E3F"/>
          <w:sz w:val="19"/>
          <w:szCs w:val="19"/>
          <w:lang w:eastAsia="ru-RU"/>
        </w:rPr>
        <w:t>.</w:t>
      </w:r>
    </w:p>
    <w:p w:rsidR="00912C78" w:rsidRPr="00912C78" w:rsidRDefault="00912C78" w:rsidP="00912C78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4E4E3F"/>
          <w:sz w:val="19"/>
          <w:szCs w:val="19"/>
          <w:lang w:eastAsia="ru-RU"/>
        </w:rPr>
      </w:pPr>
      <w:r w:rsidRPr="00912C78">
        <w:rPr>
          <w:rFonts w:ascii="Arial" w:eastAsia="Times New Roman" w:hAnsi="Arial" w:cs="Arial"/>
          <w:b/>
          <w:bCs/>
          <w:color w:val="4E4E3F"/>
          <w:sz w:val="19"/>
          <w:lang w:eastAsia="ru-RU"/>
        </w:rPr>
        <w:t>Стеблевая часть</w:t>
      </w:r>
      <w:r w:rsidRPr="00912C78">
        <w:rPr>
          <w:rFonts w:ascii="Arial" w:eastAsia="Times New Roman" w:hAnsi="Arial" w:cs="Arial"/>
          <w:color w:val="4E4E3F"/>
          <w:sz w:val="19"/>
          <w:szCs w:val="19"/>
          <w:lang w:eastAsia="ru-RU"/>
        </w:rPr>
        <w:t> цветка представлена </w:t>
      </w:r>
      <w:r w:rsidRPr="00912C78">
        <w:rPr>
          <w:rFonts w:ascii="Arial" w:eastAsia="Times New Roman" w:hAnsi="Arial" w:cs="Arial"/>
          <w:b/>
          <w:bCs/>
          <w:color w:val="76A900"/>
          <w:sz w:val="19"/>
          <w:lang w:eastAsia="ru-RU"/>
        </w:rPr>
        <w:t>цветоножкой</w:t>
      </w:r>
      <w:r w:rsidRPr="00912C78">
        <w:rPr>
          <w:rFonts w:ascii="Arial" w:eastAsia="Times New Roman" w:hAnsi="Arial" w:cs="Arial"/>
          <w:color w:val="4E4E3F"/>
          <w:sz w:val="19"/>
          <w:szCs w:val="19"/>
          <w:lang w:eastAsia="ru-RU"/>
        </w:rPr>
        <w:t>, верхнюю часть которой называют </w:t>
      </w:r>
      <w:r w:rsidRPr="00912C78">
        <w:rPr>
          <w:rFonts w:ascii="Arial" w:eastAsia="Times New Roman" w:hAnsi="Arial" w:cs="Arial"/>
          <w:b/>
          <w:bCs/>
          <w:color w:val="76A900"/>
          <w:sz w:val="19"/>
          <w:lang w:eastAsia="ru-RU"/>
        </w:rPr>
        <w:t>цветоложем</w:t>
      </w:r>
      <w:r w:rsidRPr="00912C78">
        <w:rPr>
          <w:rFonts w:ascii="Arial" w:eastAsia="Times New Roman" w:hAnsi="Arial" w:cs="Arial"/>
          <w:color w:val="4E4E3F"/>
          <w:sz w:val="19"/>
          <w:szCs w:val="19"/>
          <w:lang w:eastAsia="ru-RU"/>
        </w:rPr>
        <w:t>.</w:t>
      </w:r>
    </w:p>
    <w:p w:rsidR="00912C78" w:rsidRPr="00912C78" w:rsidRDefault="00912C78" w:rsidP="00912C78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4E4E3F"/>
          <w:sz w:val="19"/>
          <w:szCs w:val="19"/>
          <w:lang w:eastAsia="ru-RU"/>
        </w:rPr>
      </w:pPr>
      <w:r w:rsidRPr="00912C78">
        <w:rPr>
          <w:rFonts w:ascii="Arial" w:eastAsia="Times New Roman" w:hAnsi="Arial" w:cs="Arial"/>
          <w:color w:val="4E4E3F"/>
          <w:sz w:val="19"/>
          <w:szCs w:val="19"/>
          <w:lang w:eastAsia="ru-RU"/>
        </w:rPr>
        <w:t> </w:t>
      </w:r>
    </w:p>
    <w:p w:rsidR="00912C78" w:rsidRPr="00912C78" w:rsidRDefault="00912C78" w:rsidP="00912C78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4E4E3F"/>
          <w:sz w:val="19"/>
          <w:szCs w:val="19"/>
          <w:lang w:eastAsia="ru-RU"/>
        </w:rPr>
      </w:pPr>
      <w:r w:rsidRPr="00912C78">
        <w:rPr>
          <w:rFonts w:ascii="Arial" w:eastAsia="Times New Roman" w:hAnsi="Arial" w:cs="Arial"/>
          <w:b/>
          <w:bCs/>
          <w:color w:val="76A900"/>
          <w:sz w:val="19"/>
          <w:lang w:eastAsia="ru-RU"/>
        </w:rPr>
        <w:t>Чашечка, венчик, тычинки и пестики</w:t>
      </w:r>
      <w:r w:rsidRPr="00912C78">
        <w:rPr>
          <w:rFonts w:ascii="Arial" w:eastAsia="Times New Roman" w:hAnsi="Arial" w:cs="Arial"/>
          <w:color w:val="4E4E3F"/>
          <w:sz w:val="19"/>
          <w:szCs w:val="19"/>
          <w:lang w:eastAsia="ru-RU"/>
        </w:rPr>
        <w:t> — это видоизменённые </w:t>
      </w:r>
      <w:r w:rsidRPr="00912C78">
        <w:rPr>
          <w:rFonts w:ascii="Arial" w:eastAsia="Times New Roman" w:hAnsi="Arial" w:cs="Arial"/>
          <w:b/>
          <w:bCs/>
          <w:color w:val="4E4E3F"/>
          <w:sz w:val="19"/>
          <w:lang w:eastAsia="ru-RU"/>
        </w:rPr>
        <w:t>листья</w:t>
      </w:r>
      <w:r w:rsidRPr="00912C78">
        <w:rPr>
          <w:rFonts w:ascii="Arial" w:eastAsia="Times New Roman" w:hAnsi="Arial" w:cs="Arial"/>
          <w:color w:val="4E4E3F"/>
          <w:sz w:val="19"/>
          <w:szCs w:val="19"/>
          <w:lang w:eastAsia="ru-RU"/>
        </w:rPr>
        <w:t>.</w:t>
      </w:r>
    </w:p>
    <w:p w:rsidR="00912C78" w:rsidRPr="00912C78" w:rsidRDefault="00912C78" w:rsidP="00912C78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4E4E3F"/>
          <w:sz w:val="19"/>
          <w:szCs w:val="19"/>
          <w:lang w:eastAsia="ru-RU"/>
        </w:rPr>
      </w:pPr>
      <w:r w:rsidRPr="00912C78">
        <w:rPr>
          <w:rFonts w:ascii="Arial" w:eastAsia="Times New Roman" w:hAnsi="Arial" w:cs="Arial"/>
          <w:color w:val="4E4E3F"/>
          <w:sz w:val="19"/>
          <w:szCs w:val="19"/>
          <w:lang w:eastAsia="ru-RU"/>
        </w:rPr>
        <w:t> </w:t>
      </w:r>
    </w:p>
    <w:p w:rsidR="00912C78" w:rsidRPr="00912C78" w:rsidRDefault="00912C78" w:rsidP="00912C78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4E4E3F"/>
          <w:sz w:val="19"/>
          <w:szCs w:val="19"/>
          <w:lang w:eastAsia="ru-RU"/>
        </w:rPr>
      </w:pPr>
      <w:r w:rsidRPr="00912C78">
        <w:rPr>
          <w:rFonts w:ascii="Arial" w:eastAsia="Times New Roman" w:hAnsi="Arial" w:cs="Arial"/>
          <w:color w:val="4E4E3F"/>
          <w:sz w:val="19"/>
          <w:szCs w:val="19"/>
          <w:lang w:eastAsia="ru-RU"/>
        </w:rPr>
        <w:t>Цветок снаружи окружает </w:t>
      </w:r>
      <w:r w:rsidRPr="00912C78">
        <w:rPr>
          <w:rFonts w:ascii="Arial" w:eastAsia="Times New Roman" w:hAnsi="Arial" w:cs="Arial"/>
          <w:b/>
          <w:bCs/>
          <w:color w:val="76A900"/>
          <w:sz w:val="19"/>
          <w:lang w:eastAsia="ru-RU"/>
        </w:rPr>
        <w:t>околоцветник</w:t>
      </w:r>
      <w:r w:rsidRPr="00912C78">
        <w:rPr>
          <w:rFonts w:ascii="Arial" w:eastAsia="Times New Roman" w:hAnsi="Arial" w:cs="Arial"/>
          <w:color w:val="4E4E3F"/>
          <w:sz w:val="19"/>
          <w:szCs w:val="19"/>
          <w:lang w:eastAsia="ru-RU"/>
        </w:rPr>
        <w:t>. Околоцветник выполняет защитную функцию, к тому же лепестки могут привлекать опылителей.</w:t>
      </w:r>
    </w:p>
    <w:p w:rsidR="00912C78" w:rsidRPr="00912C78" w:rsidRDefault="00912C78" w:rsidP="00912C78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4E4E3F"/>
          <w:sz w:val="19"/>
          <w:szCs w:val="19"/>
          <w:lang w:eastAsia="ru-RU"/>
        </w:rPr>
      </w:pPr>
      <w:r w:rsidRPr="00912C78">
        <w:rPr>
          <w:rFonts w:ascii="Arial" w:eastAsia="Times New Roman" w:hAnsi="Arial" w:cs="Arial"/>
          <w:color w:val="4E4E3F"/>
          <w:sz w:val="19"/>
          <w:szCs w:val="19"/>
          <w:lang w:eastAsia="ru-RU"/>
        </w:rPr>
        <w:t> </w:t>
      </w:r>
    </w:p>
    <w:p w:rsidR="00912C78" w:rsidRPr="00912C78" w:rsidRDefault="00912C78" w:rsidP="00912C78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4E4E3F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4E4E3F"/>
          <w:sz w:val="19"/>
          <w:szCs w:val="19"/>
          <w:lang w:eastAsia="ru-RU"/>
        </w:rPr>
        <w:drawing>
          <wp:inline distT="0" distB="0" distL="0" distR="0">
            <wp:extent cx="4989277" cy="1838842"/>
            <wp:effectExtent l="19050" t="0" r="1823" b="0"/>
            <wp:docPr id="1" name="Рисунок 1" descr="простой и двойн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стой и двойной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277" cy="1838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C78" w:rsidRPr="00912C78" w:rsidRDefault="00912C78" w:rsidP="00912C78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4E4E3F"/>
          <w:sz w:val="19"/>
          <w:szCs w:val="19"/>
          <w:lang w:eastAsia="ru-RU"/>
        </w:rPr>
      </w:pPr>
      <w:r w:rsidRPr="00912C78">
        <w:rPr>
          <w:rFonts w:ascii="Arial" w:eastAsia="Times New Roman" w:hAnsi="Arial" w:cs="Arial"/>
          <w:color w:val="4E4E3F"/>
          <w:sz w:val="19"/>
          <w:szCs w:val="19"/>
          <w:lang w:eastAsia="ru-RU"/>
        </w:rPr>
        <w:t> </w:t>
      </w:r>
    </w:p>
    <w:p w:rsidR="00912C78" w:rsidRPr="00912C78" w:rsidRDefault="00912C78" w:rsidP="00912C78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4E4E3F"/>
          <w:sz w:val="19"/>
          <w:szCs w:val="19"/>
          <w:lang w:eastAsia="ru-RU"/>
        </w:rPr>
      </w:pPr>
      <w:r w:rsidRPr="00912C78">
        <w:rPr>
          <w:rFonts w:ascii="Arial" w:eastAsia="Times New Roman" w:hAnsi="Arial" w:cs="Arial"/>
          <w:color w:val="4E4E3F"/>
          <w:sz w:val="19"/>
          <w:szCs w:val="19"/>
          <w:lang w:eastAsia="ru-RU"/>
        </w:rPr>
        <w:lastRenderedPageBreak/>
        <w:t>Если околоцветник образуют </w:t>
      </w:r>
      <w:r w:rsidRPr="00912C78">
        <w:rPr>
          <w:rFonts w:ascii="Arial" w:eastAsia="Times New Roman" w:hAnsi="Arial" w:cs="Arial"/>
          <w:b/>
          <w:bCs/>
          <w:color w:val="4E4E3F"/>
          <w:sz w:val="19"/>
          <w:lang w:eastAsia="ru-RU"/>
        </w:rPr>
        <w:t>чашелистики </w:t>
      </w:r>
      <w:r w:rsidRPr="00912C78">
        <w:rPr>
          <w:rFonts w:ascii="Arial" w:eastAsia="Times New Roman" w:hAnsi="Arial" w:cs="Arial"/>
          <w:color w:val="4E4E3F"/>
          <w:sz w:val="19"/>
          <w:szCs w:val="19"/>
          <w:lang w:eastAsia="ru-RU"/>
        </w:rPr>
        <w:t>(чашечки)</w:t>
      </w:r>
      <w:r w:rsidRPr="00912C78">
        <w:rPr>
          <w:rFonts w:ascii="Arial" w:eastAsia="Times New Roman" w:hAnsi="Arial" w:cs="Arial"/>
          <w:b/>
          <w:bCs/>
          <w:color w:val="4E4E3F"/>
          <w:sz w:val="19"/>
          <w:lang w:eastAsia="ru-RU"/>
        </w:rPr>
        <w:t> и лепестки </w:t>
      </w:r>
      <w:r w:rsidRPr="00912C78">
        <w:rPr>
          <w:rFonts w:ascii="Arial" w:eastAsia="Times New Roman" w:hAnsi="Arial" w:cs="Arial"/>
          <w:color w:val="4E4E3F"/>
          <w:sz w:val="19"/>
          <w:szCs w:val="19"/>
          <w:lang w:eastAsia="ru-RU"/>
        </w:rPr>
        <w:t>(венчика), то это — </w:t>
      </w:r>
      <w:r w:rsidRPr="00912C78">
        <w:rPr>
          <w:rFonts w:ascii="Arial" w:eastAsia="Times New Roman" w:hAnsi="Arial" w:cs="Arial"/>
          <w:b/>
          <w:bCs/>
          <w:color w:val="76A900"/>
          <w:sz w:val="19"/>
          <w:lang w:eastAsia="ru-RU"/>
        </w:rPr>
        <w:t>двойной околоцветник</w:t>
      </w:r>
      <w:r w:rsidRPr="00912C78">
        <w:rPr>
          <w:rFonts w:ascii="Arial" w:eastAsia="Times New Roman" w:hAnsi="Arial" w:cs="Arial"/>
          <w:color w:val="4E4E3F"/>
          <w:sz w:val="19"/>
          <w:szCs w:val="19"/>
          <w:lang w:eastAsia="ru-RU"/>
        </w:rPr>
        <w:t>.</w:t>
      </w:r>
    </w:p>
    <w:p w:rsidR="00912C78" w:rsidRPr="00912C78" w:rsidRDefault="00912C78" w:rsidP="00912C78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4E4E3F"/>
          <w:sz w:val="19"/>
          <w:szCs w:val="19"/>
          <w:lang w:eastAsia="ru-RU"/>
        </w:rPr>
      </w:pPr>
      <w:r w:rsidRPr="00912C78">
        <w:rPr>
          <w:rFonts w:ascii="Arial" w:eastAsia="Times New Roman" w:hAnsi="Arial" w:cs="Arial"/>
          <w:color w:val="4E4E3F"/>
          <w:sz w:val="19"/>
          <w:szCs w:val="19"/>
          <w:lang w:eastAsia="ru-RU"/>
        </w:rPr>
        <w:t> </w:t>
      </w:r>
    </w:p>
    <w:p w:rsidR="00912C78" w:rsidRPr="00912C78" w:rsidRDefault="00912C78" w:rsidP="00912C78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4E4E3F"/>
          <w:sz w:val="19"/>
          <w:szCs w:val="19"/>
          <w:lang w:eastAsia="ru-RU"/>
        </w:rPr>
      </w:pPr>
      <w:r w:rsidRPr="00912C78">
        <w:rPr>
          <w:rFonts w:ascii="Arial" w:eastAsia="Times New Roman" w:hAnsi="Arial" w:cs="Arial"/>
          <w:color w:val="4E4E3F"/>
          <w:sz w:val="19"/>
          <w:szCs w:val="19"/>
          <w:lang w:eastAsia="ru-RU"/>
        </w:rPr>
        <w:t>Если околоцветник образован более или менее одинаковыми </w:t>
      </w:r>
      <w:r w:rsidRPr="00912C78">
        <w:rPr>
          <w:rFonts w:ascii="Arial" w:eastAsia="Times New Roman" w:hAnsi="Arial" w:cs="Arial"/>
          <w:b/>
          <w:bCs/>
          <w:color w:val="4E4E3F"/>
          <w:sz w:val="19"/>
          <w:lang w:eastAsia="ru-RU"/>
        </w:rPr>
        <w:t>листочками околоцветника</w:t>
      </w:r>
      <w:r w:rsidRPr="00912C78">
        <w:rPr>
          <w:rFonts w:ascii="Arial" w:eastAsia="Times New Roman" w:hAnsi="Arial" w:cs="Arial"/>
          <w:color w:val="4E4E3F"/>
          <w:sz w:val="19"/>
          <w:szCs w:val="19"/>
          <w:lang w:eastAsia="ru-RU"/>
        </w:rPr>
        <w:t>, то его называют </w:t>
      </w:r>
      <w:r w:rsidRPr="00912C78">
        <w:rPr>
          <w:rFonts w:ascii="Arial" w:eastAsia="Times New Roman" w:hAnsi="Arial" w:cs="Arial"/>
          <w:b/>
          <w:bCs/>
          <w:color w:val="76A900"/>
          <w:sz w:val="19"/>
          <w:lang w:eastAsia="ru-RU"/>
        </w:rPr>
        <w:t>простым околоцветником</w:t>
      </w:r>
      <w:r w:rsidRPr="00912C78">
        <w:rPr>
          <w:rFonts w:ascii="Arial" w:eastAsia="Times New Roman" w:hAnsi="Arial" w:cs="Arial"/>
          <w:color w:val="4E4E3F"/>
          <w:sz w:val="19"/>
          <w:szCs w:val="19"/>
          <w:lang w:eastAsia="ru-RU"/>
        </w:rPr>
        <w:t>.</w:t>
      </w:r>
    </w:p>
    <w:p w:rsidR="00912C78" w:rsidRPr="00912C78" w:rsidRDefault="00912C78" w:rsidP="00912C78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4E4E3F"/>
          <w:sz w:val="19"/>
          <w:szCs w:val="19"/>
          <w:lang w:eastAsia="ru-RU"/>
        </w:rPr>
      </w:pPr>
      <w:r w:rsidRPr="00912C78">
        <w:rPr>
          <w:rFonts w:ascii="Arial" w:eastAsia="Times New Roman" w:hAnsi="Arial" w:cs="Arial"/>
          <w:color w:val="4E4E3F"/>
          <w:sz w:val="19"/>
          <w:szCs w:val="19"/>
          <w:lang w:eastAsia="ru-RU"/>
        </w:rPr>
        <w:t> </w:t>
      </w:r>
    </w:p>
    <w:tbl>
      <w:tblPr>
        <w:tblW w:w="7641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10"/>
        <w:gridCol w:w="4796"/>
      </w:tblGrid>
      <w:tr w:rsidR="00912C78" w:rsidRPr="00912C78" w:rsidTr="00912C78">
        <w:tc>
          <w:tcPr>
            <w:tcW w:w="0" w:type="auto"/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912C78" w:rsidRPr="00912C78" w:rsidRDefault="00912C78" w:rsidP="00912C7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18318" cy="1724295"/>
                  <wp:effectExtent l="19050" t="0" r="0" b="0"/>
                  <wp:docPr id="2" name="Рисунок 2" descr="tulip-flower-wallpaper-hd-4-Tulip-Flower-Wallpaper-free-downlo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ulip-flower-wallpaper-hd-4-Tulip-Flower-Wallpaper-free-downlo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588" cy="1725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2C78" w:rsidRPr="00912C78" w:rsidRDefault="00912C78" w:rsidP="00912C7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C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12C78" w:rsidRPr="00912C78" w:rsidRDefault="00912C78" w:rsidP="00912C7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36"/>
                <w:szCs w:val="36"/>
                <w:lang w:eastAsia="ru-RU"/>
              </w:rPr>
            </w:pPr>
            <w:r w:rsidRPr="00912C78">
              <w:rPr>
                <w:rFonts w:ascii="Times New Roman" w:eastAsia="Times New Roman" w:hAnsi="Times New Roman" w:cs="Times New Roman"/>
                <w:i/>
                <w:iCs/>
                <w:sz w:val="36"/>
                <w:szCs w:val="36"/>
                <w:lang w:eastAsia="ru-RU"/>
              </w:rPr>
              <w:t>Пример:</w:t>
            </w:r>
          </w:p>
          <w:p w:rsidR="00912C78" w:rsidRPr="00912C78" w:rsidRDefault="00912C78" w:rsidP="00912C7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912C7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у тюльпанов имеются только более или менее одинаковые листочки — у них </w:t>
            </w:r>
            <w:r w:rsidRPr="00912C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6A900"/>
                <w:sz w:val="24"/>
                <w:szCs w:val="24"/>
                <w:lang w:eastAsia="ru-RU"/>
              </w:rPr>
              <w:t>простой околоцветник</w:t>
            </w:r>
            <w:r w:rsidRPr="00912C7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. У одних растений листочки простого околоцветника крупные и яркие, </w:t>
            </w:r>
            <w:proofErr w:type="gramStart"/>
            <w:r w:rsidRPr="00912C7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например</w:t>
            </w:r>
            <w:proofErr w:type="gramEnd"/>
            <w:r w:rsidRPr="00912C7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у тюльпана или орхидеи, а у других, например у ситника, невзрачные.</w:t>
            </w:r>
          </w:p>
        </w:tc>
        <w:tc>
          <w:tcPr>
            <w:tcW w:w="0" w:type="auto"/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912C78" w:rsidRPr="00912C78" w:rsidRDefault="00912C78" w:rsidP="00912C7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52750" cy="1732935"/>
                  <wp:effectExtent l="19050" t="0" r="0" b="0"/>
                  <wp:docPr id="3" name="Рисунок 3" descr="705210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705210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4005" cy="1733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2C78" w:rsidRPr="00912C78" w:rsidRDefault="00912C78" w:rsidP="00912C78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C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12C78" w:rsidRPr="00912C78" w:rsidRDefault="00912C78" w:rsidP="00912C7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36"/>
                <w:szCs w:val="36"/>
                <w:lang w:eastAsia="ru-RU"/>
              </w:rPr>
            </w:pPr>
            <w:r w:rsidRPr="00912C78">
              <w:rPr>
                <w:rFonts w:ascii="Times New Roman" w:eastAsia="Times New Roman" w:hAnsi="Times New Roman" w:cs="Times New Roman"/>
                <w:i/>
                <w:iCs/>
                <w:sz w:val="36"/>
                <w:szCs w:val="36"/>
                <w:lang w:eastAsia="ru-RU"/>
              </w:rPr>
              <w:t>Пример:</w:t>
            </w:r>
          </w:p>
          <w:p w:rsidR="00912C78" w:rsidRPr="00912C78" w:rsidRDefault="00912C78" w:rsidP="00912C7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912C7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у цветов яблони имеются как лепестки, так и чашелистики — у них </w:t>
            </w:r>
            <w:r w:rsidRPr="00912C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6A900"/>
                <w:sz w:val="24"/>
                <w:szCs w:val="24"/>
                <w:lang w:eastAsia="ru-RU"/>
              </w:rPr>
              <w:t>двойной околоцветник</w:t>
            </w:r>
            <w:r w:rsidRPr="00912C7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.   </w:t>
            </w:r>
          </w:p>
          <w:p w:rsidR="00912C78" w:rsidRPr="00912C78" w:rsidRDefault="00912C78" w:rsidP="00912C7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912C7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Кроме цветка яблони двойной околоцветник  имеют цветки вишни, капусты, розы и многие другие растения.</w:t>
            </w:r>
          </w:p>
        </w:tc>
      </w:tr>
    </w:tbl>
    <w:p w:rsidR="00912C78" w:rsidRPr="00912C78" w:rsidRDefault="00912C78" w:rsidP="00912C78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4E4E3F"/>
          <w:sz w:val="19"/>
          <w:szCs w:val="19"/>
          <w:lang w:eastAsia="ru-RU"/>
        </w:rPr>
      </w:pPr>
      <w:r w:rsidRPr="00912C78">
        <w:rPr>
          <w:rFonts w:ascii="Arial" w:eastAsia="Times New Roman" w:hAnsi="Arial" w:cs="Arial"/>
          <w:color w:val="4E4E3F"/>
          <w:sz w:val="19"/>
          <w:szCs w:val="19"/>
          <w:lang w:eastAsia="ru-RU"/>
        </w:rPr>
        <w:t> </w:t>
      </w:r>
    </w:p>
    <w:p w:rsidR="00912C78" w:rsidRPr="00912C78" w:rsidRDefault="00912C78" w:rsidP="00912C78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4E4E3F"/>
          <w:sz w:val="19"/>
          <w:szCs w:val="19"/>
          <w:lang w:eastAsia="ru-RU"/>
        </w:rPr>
      </w:pPr>
      <w:r w:rsidRPr="00912C78">
        <w:rPr>
          <w:rFonts w:ascii="Arial" w:eastAsia="Times New Roman" w:hAnsi="Arial" w:cs="Arial"/>
          <w:color w:val="4E4E3F"/>
          <w:sz w:val="19"/>
          <w:szCs w:val="19"/>
          <w:lang w:eastAsia="ru-RU"/>
        </w:rPr>
        <w:t>Цветки некоторых растений не имеют развитого околоцветника. Например, у цветков ивы он напоминает чешуйки. Такие цветки называют </w:t>
      </w:r>
      <w:r w:rsidRPr="00912C78">
        <w:rPr>
          <w:rFonts w:ascii="Arial" w:eastAsia="Times New Roman" w:hAnsi="Arial" w:cs="Arial"/>
          <w:b/>
          <w:bCs/>
          <w:color w:val="76A900"/>
          <w:sz w:val="19"/>
          <w:lang w:eastAsia="ru-RU"/>
        </w:rPr>
        <w:t>голыми</w:t>
      </w:r>
      <w:r w:rsidRPr="00912C78">
        <w:rPr>
          <w:rFonts w:ascii="Arial" w:eastAsia="Times New Roman" w:hAnsi="Arial" w:cs="Arial"/>
          <w:color w:val="4E4E3F"/>
          <w:sz w:val="19"/>
          <w:szCs w:val="19"/>
          <w:lang w:eastAsia="ru-RU"/>
        </w:rPr>
        <w:t>.</w:t>
      </w:r>
    </w:p>
    <w:p w:rsidR="00912C78" w:rsidRPr="00912C78" w:rsidRDefault="00912C78" w:rsidP="00912C78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4E4E3F"/>
          <w:sz w:val="19"/>
          <w:szCs w:val="19"/>
          <w:lang w:eastAsia="ru-RU"/>
        </w:rPr>
      </w:pPr>
      <w:r w:rsidRPr="00912C78">
        <w:rPr>
          <w:rFonts w:ascii="Arial" w:eastAsia="Times New Roman" w:hAnsi="Arial" w:cs="Arial"/>
          <w:color w:val="4E4E3F"/>
          <w:sz w:val="19"/>
          <w:szCs w:val="19"/>
          <w:lang w:eastAsia="ru-RU"/>
        </w:rPr>
        <w:t> </w:t>
      </w:r>
    </w:p>
    <w:p w:rsidR="00912C78" w:rsidRPr="00912C78" w:rsidRDefault="00912C78" w:rsidP="00912C78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4E4E3F"/>
          <w:sz w:val="19"/>
          <w:szCs w:val="19"/>
          <w:lang w:eastAsia="ru-RU"/>
        </w:rPr>
      </w:pPr>
      <w:r w:rsidRPr="00912C78">
        <w:rPr>
          <w:rFonts w:ascii="Arial" w:eastAsia="Times New Roman" w:hAnsi="Arial" w:cs="Arial"/>
          <w:color w:val="4E4E3F"/>
          <w:sz w:val="19"/>
          <w:szCs w:val="19"/>
          <w:lang w:eastAsia="ru-RU"/>
        </w:rPr>
        <w:t>Листочки простого околоцветника могут оставаться свободными (</w:t>
      </w:r>
      <w:r w:rsidRPr="00912C78">
        <w:rPr>
          <w:rFonts w:ascii="Arial" w:eastAsia="Times New Roman" w:hAnsi="Arial" w:cs="Arial"/>
          <w:b/>
          <w:bCs/>
          <w:color w:val="76A900"/>
          <w:sz w:val="19"/>
          <w:lang w:eastAsia="ru-RU"/>
        </w:rPr>
        <w:t xml:space="preserve">околоцветник простой </w:t>
      </w:r>
      <w:proofErr w:type="spellStart"/>
      <w:r w:rsidRPr="00912C78">
        <w:rPr>
          <w:rFonts w:ascii="Arial" w:eastAsia="Times New Roman" w:hAnsi="Arial" w:cs="Arial"/>
          <w:b/>
          <w:bCs/>
          <w:color w:val="76A900"/>
          <w:sz w:val="19"/>
          <w:lang w:eastAsia="ru-RU"/>
        </w:rPr>
        <w:t>раздельнолистный</w:t>
      </w:r>
      <w:proofErr w:type="spellEnd"/>
      <w:r w:rsidRPr="00912C78">
        <w:rPr>
          <w:rFonts w:ascii="Arial" w:eastAsia="Times New Roman" w:hAnsi="Arial" w:cs="Arial"/>
          <w:color w:val="4E4E3F"/>
          <w:sz w:val="19"/>
          <w:szCs w:val="19"/>
          <w:lang w:eastAsia="ru-RU"/>
        </w:rPr>
        <w:t>) или срастаться (</w:t>
      </w:r>
      <w:r w:rsidRPr="00912C78">
        <w:rPr>
          <w:rFonts w:ascii="Arial" w:eastAsia="Times New Roman" w:hAnsi="Arial" w:cs="Arial"/>
          <w:b/>
          <w:bCs/>
          <w:color w:val="76A900"/>
          <w:sz w:val="19"/>
          <w:lang w:eastAsia="ru-RU"/>
        </w:rPr>
        <w:t>околоцветник простой сростнолистный</w:t>
      </w:r>
      <w:r w:rsidRPr="00912C78">
        <w:rPr>
          <w:rFonts w:ascii="Arial" w:eastAsia="Times New Roman" w:hAnsi="Arial" w:cs="Arial"/>
          <w:color w:val="4E4E3F"/>
          <w:sz w:val="19"/>
          <w:szCs w:val="19"/>
          <w:lang w:eastAsia="ru-RU"/>
        </w:rPr>
        <w:t>).</w:t>
      </w:r>
    </w:p>
    <w:p w:rsidR="00912C78" w:rsidRPr="00912C78" w:rsidRDefault="00912C78" w:rsidP="00912C78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i/>
          <w:iCs/>
          <w:color w:val="4E4E3F"/>
          <w:sz w:val="29"/>
          <w:szCs w:val="29"/>
          <w:lang w:eastAsia="ru-RU"/>
        </w:rPr>
      </w:pPr>
      <w:r w:rsidRPr="00912C78">
        <w:rPr>
          <w:rFonts w:ascii="Arial" w:eastAsia="Times New Roman" w:hAnsi="Arial" w:cs="Arial"/>
          <w:i/>
          <w:iCs/>
          <w:color w:val="4E4E3F"/>
          <w:sz w:val="29"/>
          <w:szCs w:val="29"/>
          <w:lang w:eastAsia="ru-RU"/>
        </w:rPr>
        <w:t>Пример:</w:t>
      </w:r>
    </w:p>
    <w:p w:rsidR="00912C78" w:rsidRPr="00912C78" w:rsidRDefault="00912C78" w:rsidP="00912C78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i/>
          <w:iCs/>
          <w:color w:val="4E4E3F"/>
          <w:sz w:val="19"/>
          <w:szCs w:val="19"/>
          <w:lang w:eastAsia="ru-RU"/>
        </w:rPr>
      </w:pPr>
      <w:r w:rsidRPr="00912C78">
        <w:rPr>
          <w:rFonts w:ascii="Arial" w:eastAsia="Times New Roman" w:hAnsi="Arial" w:cs="Arial"/>
          <w:i/>
          <w:iCs/>
          <w:color w:val="4E4E3F"/>
          <w:sz w:val="19"/>
          <w:szCs w:val="19"/>
          <w:lang w:eastAsia="ru-RU"/>
        </w:rPr>
        <w:t xml:space="preserve">у тюльпана и лилии околоцветник простой </w:t>
      </w:r>
      <w:proofErr w:type="spellStart"/>
      <w:r w:rsidRPr="00912C78">
        <w:rPr>
          <w:rFonts w:ascii="Arial" w:eastAsia="Times New Roman" w:hAnsi="Arial" w:cs="Arial"/>
          <w:i/>
          <w:iCs/>
          <w:color w:val="4E4E3F"/>
          <w:sz w:val="19"/>
          <w:szCs w:val="19"/>
          <w:lang w:eastAsia="ru-RU"/>
        </w:rPr>
        <w:t>раздельнолистный</w:t>
      </w:r>
      <w:proofErr w:type="spellEnd"/>
      <w:r w:rsidRPr="00912C78">
        <w:rPr>
          <w:rFonts w:ascii="Arial" w:eastAsia="Times New Roman" w:hAnsi="Arial" w:cs="Arial"/>
          <w:i/>
          <w:iCs/>
          <w:color w:val="4E4E3F"/>
          <w:sz w:val="19"/>
          <w:szCs w:val="19"/>
          <w:lang w:eastAsia="ru-RU"/>
        </w:rPr>
        <w:t>, а у ландыша — сростнолистный.</w:t>
      </w:r>
    </w:p>
    <w:p w:rsidR="00912C78" w:rsidRPr="00912C78" w:rsidRDefault="00912C78" w:rsidP="00912C78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4E4E3F"/>
          <w:sz w:val="19"/>
          <w:szCs w:val="19"/>
          <w:lang w:eastAsia="ru-RU"/>
        </w:rPr>
      </w:pPr>
      <w:r w:rsidRPr="00912C78">
        <w:rPr>
          <w:rFonts w:ascii="Arial" w:eastAsia="Times New Roman" w:hAnsi="Arial" w:cs="Arial"/>
          <w:color w:val="4E4E3F"/>
          <w:sz w:val="19"/>
          <w:szCs w:val="19"/>
          <w:lang w:eastAsia="ru-RU"/>
        </w:rPr>
        <w:t>У цветков с двойным околоцветником также могут срастаться и чашелистики, образуя </w:t>
      </w:r>
      <w:r w:rsidRPr="00912C78">
        <w:rPr>
          <w:rFonts w:ascii="Arial" w:eastAsia="Times New Roman" w:hAnsi="Arial" w:cs="Arial"/>
          <w:b/>
          <w:bCs/>
          <w:color w:val="76A900"/>
          <w:sz w:val="19"/>
          <w:lang w:eastAsia="ru-RU"/>
        </w:rPr>
        <w:t>сростнолистную чашечку</w:t>
      </w:r>
      <w:r w:rsidRPr="00912C78">
        <w:rPr>
          <w:rFonts w:ascii="Arial" w:eastAsia="Times New Roman" w:hAnsi="Arial" w:cs="Arial"/>
          <w:color w:val="4E4E3F"/>
          <w:sz w:val="19"/>
          <w:szCs w:val="19"/>
          <w:lang w:eastAsia="ru-RU"/>
        </w:rPr>
        <w:t>, и лепестки — </w:t>
      </w:r>
      <w:r w:rsidRPr="00912C78">
        <w:rPr>
          <w:rFonts w:ascii="Arial" w:eastAsia="Times New Roman" w:hAnsi="Arial" w:cs="Arial"/>
          <w:b/>
          <w:bCs/>
          <w:color w:val="76A900"/>
          <w:sz w:val="19"/>
          <w:lang w:eastAsia="ru-RU"/>
        </w:rPr>
        <w:t>сростнолепестный венчик</w:t>
      </w:r>
      <w:r w:rsidRPr="00912C78">
        <w:rPr>
          <w:rFonts w:ascii="Arial" w:eastAsia="Times New Roman" w:hAnsi="Arial" w:cs="Arial"/>
          <w:color w:val="4E4E3F"/>
          <w:sz w:val="19"/>
          <w:szCs w:val="19"/>
          <w:lang w:eastAsia="ru-RU"/>
        </w:rPr>
        <w:t>.</w:t>
      </w:r>
    </w:p>
    <w:p w:rsidR="00912C78" w:rsidRPr="00912C78" w:rsidRDefault="00912C78" w:rsidP="00912C78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i/>
          <w:iCs/>
          <w:color w:val="4E4E3F"/>
          <w:sz w:val="29"/>
          <w:szCs w:val="29"/>
          <w:lang w:eastAsia="ru-RU"/>
        </w:rPr>
      </w:pPr>
      <w:r w:rsidRPr="00912C78">
        <w:rPr>
          <w:rFonts w:ascii="Arial" w:eastAsia="Times New Roman" w:hAnsi="Arial" w:cs="Arial"/>
          <w:i/>
          <w:iCs/>
          <w:color w:val="4E4E3F"/>
          <w:sz w:val="29"/>
          <w:szCs w:val="29"/>
          <w:lang w:eastAsia="ru-RU"/>
        </w:rPr>
        <w:t>Пример:</w:t>
      </w:r>
    </w:p>
    <w:p w:rsidR="00912C78" w:rsidRPr="00912C78" w:rsidRDefault="00912C78" w:rsidP="00912C78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i/>
          <w:iCs/>
          <w:color w:val="4E4E3F"/>
          <w:sz w:val="19"/>
          <w:szCs w:val="19"/>
          <w:lang w:eastAsia="ru-RU"/>
        </w:rPr>
      </w:pPr>
      <w:r w:rsidRPr="00912C78">
        <w:rPr>
          <w:rFonts w:ascii="Arial" w:eastAsia="Times New Roman" w:hAnsi="Arial" w:cs="Arial"/>
          <w:i/>
          <w:iCs/>
          <w:color w:val="4E4E3F"/>
          <w:sz w:val="19"/>
          <w:szCs w:val="19"/>
          <w:lang w:eastAsia="ru-RU"/>
        </w:rPr>
        <w:t>цветки примулы, например, имеют сростнолистную чашечку и сростнолепестный венчик.</w:t>
      </w:r>
    </w:p>
    <w:p w:rsidR="00912C78" w:rsidRPr="00912C78" w:rsidRDefault="00912C78" w:rsidP="00912C78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i/>
          <w:iCs/>
          <w:color w:val="4E4E3F"/>
          <w:sz w:val="19"/>
          <w:szCs w:val="19"/>
          <w:lang w:eastAsia="ru-RU"/>
        </w:rPr>
      </w:pPr>
      <w:r w:rsidRPr="00912C78">
        <w:rPr>
          <w:rFonts w:ascii="Arial" w:eastAsia="Times New Roman" w:hAnsi="Arial" w:cs="Arial"/>
          <w:i/>
          <w:iCs/>
          <w:color w:val="4E4E3F"/>
          <w:sz w:val="19"/>
          <w:szCs w:val="19"/>
          <w:lang w:eastAsia="ru-RU"/>
        </w:rPr>
        <w:t xml:space="preserve">У лютика и вишни цветки имеют </w:t>
      </w:r>
      <w:proofErr w:type="spellStart"/>
      <w:r w:rsidRPr="00912C78">
        <w:rPr>
          <w:rFonts w:ascii="Arial" w:eastAsia="Times New Roman" w:hAnsi="Arial" w:cs="Arial"/>
          <w:i/>
          <w:iCs/>
          <w:color w:val="4E4E3F"/>
          <w:sz w:val="19"/>
          <w:szCs w:val="19"/>
          <w:lang w:eastAsia="ru-RU"/>
        </w:rPr>
        <w:t>раздельнолистную</w:t>
      </w:r>
      <w:proofErr w:type="spellEnd"/>
      <w:r w:rsidRPr="00912C78">
        <w:rPr>
          <w:rFonts w:ascii="Arial" w:eastAsia="Times New Roman" w:hAnsi="Arial" w:cs="Arial"/>
          <w:i/>
          <w:iCs/>
          <w:color w:val="4E4E3F"/>
          <w:sz w:val="19"/>
          <w:szCs w:val="19"/>
          <w:lang w:eastAsia="ru-RU"/>
        </w:rPr>
        <w:t xml:space="preserve"> чашечку и раздельнолепестный венчик.</w:t>
      </w:r>
    </w:p>
    <w:p w:rsidR="00912C78" w:rsidRPr="00912C78" w:rsidRDefault="00912C78" w:rsidP="00912C78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i/>
          <w:iCs/>
          <w:color w:val="4E4E3F"/>
          <w:sz w:val="19"/>
          <w:szCs w:val="19"/>
          <w:lang w:eastAsia="ru-RU"/>
        </w:rPr>
      </w:pPr>
      <w:r w:rsidRPr="00912C78">
        <w:rPr>
          <w:rFonts w:ascii="Arial" w:eastAsia="Times New Roman" w:hAnsi="Arial" w:cs="Arial"/>
          <w:i/>
          <w:iCs/>
          <w:color w:val="4E4E3F"/>
          <w:sz w:val="19"/>
          <w:szCs w:val="19"/>
          <w:lang w:eastAsia="ru-RU"/>
        </w:rPr>
        <w:t xml:space="preserve">У колокольчика чашечка </w:t>
      </w:r>
      <w:proofErr w:type="spellStart"/>
      <w:r w:rsidRPr="00912C78">
        <w:rPr>
          <w:rFonts w:ascii="Arial" w:eastAsia="Times New Roman" w:hAnsi="Arial" w:cs="Arial"/>
          <w:i/>
          <w:iCs/>
          <w:color w:val="4E4E3F"/>
          <w:sz w:val="19"/>
          <w:szCs w:val="19"/>
          <w:lang w:eastAsia="ru-RU"/>
        </w:rPr>
        <w:t>раздельнолистная</w:t>
      </w:r>
      <w:proofErr w:type="spellEnd"/>
      <w:r w:rsidRPr="00912C78">
        <w:rPr>
          <w:rFonts w:ascii="Arial" w:eastAsia="Times New Roman" w:hAnsi="Arial" w:cs="Arial"/>
          <w:i/>
          <w:iCs/>
          <w:color w:val="4E4E3F"/>
          <w:sz w:val="19"/>
          <w:szCs w:val="19"/>
          <w:lang w:eastAsia="ru-RU"/>
        </w:rPr>
        <w:t>, а венчик — сростнолепестный.</w:t>
      </w:r>
    </w:p>
    <w:p w:rsidR="00912C78" w:rsidRPr="00912C78" w:rsidRDefault="00912C78" w:rsidP="00912C78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4E4E3F"/>
          <w:sz w:val="19"/>
          <w:szCs w:val="19"/>
          <w:lang w:eastAsia="ru-RU"/>
        </w:rPr>
      </w:pPr>
      <w:r w:rsidRPr="00912C78">
        <w:rPr>
          <w:rFonts w:ascii="Arial" w:eastAsia="Times New Roman" w:hAnsi="Arial" w:cs="Arial"/>
          <w:color w:val="4E4E3F"/>
          <w:sz w:val="19"/>
          <w:szCs w:val="19"/>
          <w:lang w:eastAsia="ru-RU"/>
        </w:rPr>
        <w:t>Если венчик цветка состоит из несросшихся лепестков, то он </w:t>
      </w:r>
      <w:proofErr w:type="spellStart"/>
      <w:r w:rsidRPr="00912C78">
        <w:rPr>
          <w:rFonts w:ascii="Arial" w:eastAsia="Times New Roman" w:hAnsi="Arial" w:cs="Arial"/>
          <w:b/>
          <w:bCs/>
          <w:color w:val="76A900"/>
          <w:sz w:val="19"/>
          <w:lang w:eastAsia="ru-RU"/>
        </w:rPr>
        <w:t>свободнолепестный</w:t>
      </w:r>
      <w:proofErr w:type="spellEnd"/>
      <w:r w:rsidRPr="00912C78">
        <w:rPr>
          <w:rFonts w:ascii="Arial" w:eastAsia="Times New Roman" w:hAnsi="Arial" w:cs="Arial"/>
          <w:color w:val="4E4E3F"/>
          <w:sz w:val="19"/>
          <w:szCs w:val="19"/>
          <w:lang w:eastAsia="ru-RU"/>
        </w:rPr>
        <w:t>.</w:t>
      </w:r>
    </w:p>
    <w:p w:rsidR="00912C78" w:rsidRPr="00912C78" w:rsidRDefault="00912C78" w:rsidP="00912C78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4E4E3F"/>
          <w:sz w:val="19"/>
          <w:szCs w:val="19"/>
          <w:lang w:eastAsia="ru-RU"/>
        </w:rPr>
      </w:pPr>
      <w:r w:rsidRPr="00912C78">
        <w:rPr>
          <w:rFonts w:ascii="Arial" w:eastAsia="Times New Roman" w:hAnsi="Arial" w:cs="Arial"/>
          <w:color w:val="4E4E3F"/>
          <w:sz w:val="19"/>
          <w:szCs w:val="19"/>
          <w:lang w:eastAsia="ru-RU"/>
        </w:rPr>
        <w:t> </w:t>
      </w:r>
    </w:p>
    <w:p w:rsidR="00912C78" w:rsidRPr="00912C78" w:rsidRDefault="00912C78" w:rsidP="00912C78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4E4E3F"/>
          <w:sz w:val="19"/>
          <w:szCs w:val="19"/>
          <w:lang w:eastAsia="ru-RU"/>
        </w:rPr>
      </w:pPr>
      <w:r w:rsidRPr="00912C78">
        <w:rPr>
          <w:rFonts w:ascii="Arial" w:eastAsia="Times New Roman" w:hAnsi="Arial" w:cs="Arial"/>
          <w:color w:val="4E4E3F"/>
          <w:sz w:val="19"/>
          <w:szCs w:val="19"/>
          <w:lang w:eastAsia="ru-RU"/>
        </w:rPr>
        <w:t>Если лепестки срастаются в нижней части в трубку — это </w:t>
      </w:r>
      <w:r w:rsidRPr="00912C78">
        <w:rPr>
          <w:rFonts w:ascii="Arial" w:eastAsia="Times New Roman" w:hAnsi="Arial" w:cs="Arial"/>
          <w:b/>
          <w:bCs/>
          <w:color w:val="76A900"/>
          <w:sz w:val="19"/>
          <w:lang w:eastAsia="ru-RU"/>
        </w:rPr>
        <w:t>сростнолепестный </w:t>
      </w:r>
      <w:r w:rsidRPr="00912C78">
        <w:rPr>
          <w:rFonts w:ascii="Arial" w:eastAsia="Times New Roman" w:hAnsi="Arial" w:cs="Arial"/>
          <w:color w:val="4E4E3F"/>
          <w:sz w:val="19"/>
          <w:szCs w:val="19"/>
          <w:lang w:eastAsia="ru-RU"/>
        </w:rPr>
        <w:t>венчик.</w:t>
      </w:r>
    </w:p>
    <w:p w:rsidR="00912C78" w:rsidRPr="00912C78" w:rsidRDefault="00912C78" w:rsidP="00912C78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4E4E3F"/>
          <w:sz w:val="19"/>
          <w:szCs w:val="19"/>
          <w:lang w:eastAsia="ru-RU"/>
        </w:rPr>
      </w:pPr>
      <w:r w:rsidRPr="00912C78">
        <w:rPr>
          <w:rFonts w:ascii="Arial" w:eastAsia="Times New Roman" w:hAnsi="Arial" w:cs="Arial"/>
          <w:color w:val="4E4E3F"/>
          <w:sz w:val="19"/>
          <w:szCs w:val="19"/>
          <w:lang w:eastAsia="ru-RU"/>
        </w:rPr>
        <w:t>  </w:t>
      </w:r>
    </w:p>
    <w:p w:rsidR="00912C78" w:rsidRPr="00912C78" w:rsidRDefault="00912C78" w:rsidP="00912C78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4E4E3F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4E4E3F"/>
          <w:sz w:val="19"/>
          <w:szCs w:val="19"/>
          <w:lang w:eastAsia="ru-RU"/>
        </w:rPr>
        <w:drawing>
          <wp:inline distT="0" distB="0" distL="0" distR="0">
            <wp:extent cx="2861310" cy="2145665"/>
            <wp:effectExtent l="19050" t="0" r="0" b="0"/>
            <wp:docPr id="4" name="Рисунок 4" descr="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214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4E4E3F"/>
          <w:sz w:val="19"/>
          <w:szCs w:val="19"/>
          <w:lang w:eastAsia="ru-RU"/>
        </w:rPr>
        <w:drawing>
          <wp:inline distT="0" distB="0" distL="0" distR="0">
            <wp:extent cx="2861310" cy="2145665"/>
            <wp:effectExtent l="19050" t="0" r="0" b="0"/>
            <wp:docPr id="5" name="Рисунок 5" descr="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214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C78" w:rsidRPr="00912C78" w:rsidRDefault="00912C78" w:rsidP="00912C78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4E4E3F"/>
          <w:sz w:val="36"/>
          <w:szCs w:val="36"/>
          <w:lang w:eastAsia="ru-RU"/>
        </w:rPr>
      </w:pPr>
      <w:r w:rsidRPr="00912C78">
        <w:rPr>
          <w:rFonts w:ascii="Arial" w:eastAsia="Times New Roman" w:hAnsi="Arial" w:cs="Arial"/>
          <w:color w:val="4E4E3F"/>
          <w:sz w:val="36"/>
          <w:szCs w:val="36"/>
          <w:lang w:eastAsia="ru-RU"/>
        </w:rPr>
        <w:lastRenderedPageBreak/>
        <w:t>Репродуктивные части цветка: пестик и тычинка</w:t>
      </w:r>
    </w:p>
    <w:p w:rsidR="00912C78" w:rsidRPr="00912C78" w:rsidRDefault="00912C78" w:rsidP="00912C78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4E4E3F"/>
          <w:sz w:val="19"/>
          <w:szCs w:val="19"/>
          <w:lang w:eastAsia="ru-RU"/>
        </w:rPr>
      </w:pPr>
      <w:r w:rsidRPr="00912C78">
        <w:rPr>
          <w:rFonts w:ascii="Arial" w:eastAsia="Times New Roman" w:hAnsi="Arial" w:cs="Arial"/>
          <w:color w:val="4E4E3F"/>
          <w:sz w:val="19"/>
          <w:szCs w:val="19"/>
          <w:lang w:eastAsia="ru-RU"/>
        </w:rPr>
        <w:t>В середине цветка находятся </w:t>
      </w:r>
      <w:r w:rsidRPr="00912C78">
        <w:rPr>
          <w:rFonts w:ascii="Arial" w:eastAsia="Times New Roman" w:hAnsi="Arial" w:cs="Arial"/>
          <w:b/>
          <w:bCs/>
          <w:color w:val="4E4E3F"/>
          <w:sz w:val="19"/>
          <w:lang w:eastAsia="ru-RU"/>
        </w:rPr>
        <w:t>репродуктивные части цветка: </w:t>
      </w:r>
      <w:r w:rsidRPr="00912C78">
        <w:rPr>
          <w:rFonts w:ascii="Arial" w:eastAsia="Times New Roman" w:hAnsi="Arial" w:cs="Arial"/>
          <w:b/>
          <w:bCs/>
          <w:color w:val="76A900"/>
          <w:sz w:val="19"/>
          <w:lang w:eastAsia="ru-RU"/>
        </w:rPr>
        <w:t>пести</w:t>
      </w:r>
      <w:proofErr w:type="gramStart"/>
      <w:r w:rsidRPr="00912C78">
        <w:rPr>
          <w:rFonts w:ascii="Arial" w:eastAsia="Times New Roman" w:hAnsi="Arial" w:cs="Arial"/>
          <w:b/>
          <w:bCs/>
          <w:color w:val="76A900"/>
          <w:sz w:val="19"/>
          <w:lang w:eastAsia="ru-RU"/>
        </w:rPr>
        <w:t>к(</w:t>
      </w:r>
      <w:proofErr w:type="gramEnd"/>
      <w:r w:rsidRPr="00912C78">
        <w:rPr>
          <w:rFonts w:ascii="Arial" w:eastAsia="Times New Roman" w:hAnsi="Arial" w:cs="Arial"/>
          <w:b/>
          <w:bCs/>
          <w:color w:val="76A900"/>
          <w:sz w:val="19"/>
          <w:lang w:eastAsia="ru-RU"/>
        </w:rPr>
        <w:t>-и)</w:t>
      </w:r>
      <w:r w:rsidRPr="00912C78">
        <w:rPr>
          <w:rFonts w:ascii="Arial" w:eastAsia="Times New Roman" w:hAnsi="Arial" w:cs="Arial"/>
          <w:color w:val="4E4E3F"/>
          <w:sz w:val="19"/>
          <w:szCs w:val="19"/>
          <w:lang w:eastAsia="ru-RU"/>
        </w:rPr>
        <w:t> и </w:t>
      </w:r>
      <w:r w:rsidRPr="00912C78">
        <w:rPr>
          <w:rFonts w:ascii="Arial" w:eastAsia="Times New Roman" w:hAnsi="Arial" w:cs="Arial"/>
          <w:b/>
          <w:bCs/>
          <w:color w:val="76A900"/>
          <w:sz w:val="19"/>
          <w:lang w:eastAsia="ru-RU"/>
        </w:rPr>
        <w:t>тычинки.</w:t>
      </w:r>
    </w:p>
    <w:p w:rsidR="00912C78" w:rsidRPr="00912C78" w:rsidRDefault="00912C78" w:rsidP="00912C78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4E4E3F"/>
          <w:sz w:val="19"/>
          <w:szCs w:val="19"/>
          <w:lang w:eastAsia="ru-RU"/>
        </w:rPr>
      </w:pPr>
      <w:r w:rsidRPr="00912C78">
        <w:rPr>
          <w:rFonts w:ascii="Arial" w:eastAsia="Times New Roman" w:hAnsi="Arial" w:cs="Arial"/>
          <w:b/>
          <w:bCs/>
          <w:color w:val="76A900"/>
          <w:sz w:val="19"/>
          <w:lang w:eastAsia="ru-RU"/>
        </w:rPr>
        <w:t> </w:t>
      </w:r>
      <w:r w:rsidRPr="00912C78">
        <w:rPr>
          <w:rFonts w:ascii="Arial" w:eastAsia="Times New Roman" w:hAnsi="Arial" w:cs="Arial"/>
          <w:color w:val="4E4E3F"/>
          <w:sz w:val="19"/>
          <w:szCs w:val="19"/>
          <w:lang w:eastAsia="ru-RU"/>
        </w:rPr>
        <w:t> </w:t>
      </w:r>
    </w:p>
    <w:p w:rsidR="00912C78" w:rsidRPr="00912C78" w:rsidRDefault="00912C78" w:rsidP="00912C78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4E4E3F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4E4E3F"/>
          <w:sz w:val="19"/>
          <w:szCs w:val="19"/>
          <w:lang w:eastAsia="ru-RU"/>
        </w:rPr>
        <w:drawing>
          <wp:inline distT="0" distB="0" distL="0" distR="0">
            <wp:extent cx="2787650" cy="1526540"/>
            <wp:effectExtent l="19050" t="0" r="0" b="0"/>
            <wp:docPr id="6" name="Рисунок 6" descr="тычинка и пест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тычинка и пестик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152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C78" w:rsidRPr="00912C78" w:rsidRDefault="00912C78" w:rsidP="00912C78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4E4E3F"/>
          <w:sz w:val="19"/>
          <w:szCs w:val="19"/>
          <w:lang w:eastAsia="ru-RU"/>
        </w:rPr>
      </w:pPr>
      <w:r w:rsidRPr="00912C78">
        <w:rPr>
          <w:rFonts w:ascii="Arial" w:eastAsia="Times New Roman" w:hAnsi="Arial" w:cs="Arial"/>
          <w:color w:val="4E4E3F"/>
          <w:sz w:val="19"/>
          <w:szCs w:val="19"/>
          <w:lang w:eastAsia="ru-RU"/>
        </w:rPr>
        <w:t> </w:t>
      </w:r>
    </w:p>
    <w:p w:rsidR="00912C78" w:rsidRPr="00912C78" w:rsidRDefault="00912C78" w:rsidP="00912C78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4E4E3F"/>
          <w:sz w:val="19"/>
          <w:szCs w:val="19"/>
          <w:lang w:eastAsia="ru-RU"/>
        </w:rPr>
      </w:pPr>
      <w:r w:rsidRPr="00912C78">
        <w:rPr>
          <w:rFonts w:ascii="Arial" w:eastAsia="Times New Roman" w:hAnsi="Arial" w:cs="Arial"/>
          <w:color w:val="4E4E3F"/>
          <w:sz w:val="19"/>
          <w:szCs w:val="19"/>
          <w:lang w:eastAsia="ru-RU"/>
        </w:rPr>
        <w:t>У </w:t>
      </w:r>
      <w:r w:rsidRPr="00912C78">
        <w:rPr>
          <w:rFonts w:ascii="Arial" w:eastAsia="Times New Roman" w:hAnsi="Arial" w:cs="Arial"/>
          <w:b/>
          <w:bCs/>
          <w:color w:val="76A900"/>
          <w:sz w:val="19"/>
          <w:lang w:eastAsia="ru-RU"/>
        </w:rPr>
        <w:t>пестика</w:t>
      </w:r>
      <w:r w:rsidRPr="00912C78">
        <w:rPr>
          <w:rFonts w:ascii="Arial" w:eastAsia="Times New Roman" w:hAnsi="Arial" w:cs="Arial"/>
          <w:color w:val="4E4E3F"/>
          <w:sz w:val="19"/>
          <w:szCs w:val="19"/>
          <w:lang w:eastAsia="ru-RU"/>
        </w:rPr>
        <w:t> имеются три части: </w:t>
      </w:r>
      <w:r w:rsidRPr="00912C78">
        <w:rPr>
          <w:rFonts w:ascii="Arial" w:eastAsia="Times New Roman" w:hAnsi="Arial" w:cs="Arial"/>
          <w:b/>
          <w:bCs/>
          <w:color w:val="76A900"/>
          <w:sz w:val="19"/>
          <w:lang w:eastAsia="ru-RU"/>
        </w:rPr>
        <w:t>завязь, столбик, рыльце</w:t>
      </w:r>
      <w:r w:rsidRPr="00912C78">
        <w:rPr>
          <w:rFonts w:ascii="Arial" w:eastAsia="Times New Roman" w:hAnsi="Arial" w:cs="Arial"/>
          <w:color w:val="4E4E3F"/>
          <w:sz w:val="19"/>
          <w:szCs w:val="19"/>
          <w:lang w:eastAsia="ru-RU"/>
        </w:rPr>
        <w:t>.</w:t>
      </w:r>
    </w:p>
    <w:p w:rsidR="00912C78" w:rsidRPr="00912C78" w:rsidRDefault="00912C78" w:rsidP="00912C78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4E4E3F"/>
          <w:sz w:val="19"/>
          <w:szCs w:val="19"/>
          <w:lang w:eastAsia="ru-RU"/>
        </w:rPr>
      </w:pPr>
      <w:r w:rsidRPr="00912C78">
        <w:rPr>
          <w:rFonts w:ascii="Arial" w:eastAsia="Times New Roman" w:hAnsi="Arial" w:cs="Arial"/>
          <w:b/>
          <w:bCs/>
          <w:color w:val="76A900"/>
          <w:sz w:val="19"/>
          <w:lang w:eastAsia="ru-RU"/>
        </w:rPr>
        <w:t>Тычинка</w:t>
      </w:r>
      <w:r w:rsidRPr="00912C78">
        <w:rPr>
          <w:rFonts w:ascii="Arial" w:eastAsia="Times New Roman" w:hAnsi="Arial" w:cs="Arial"/>
          <w:color w:val="4E4E3F"/>
          <w:sz w:val="19"/>
          <w:szCs w:val="19"/>
          <w:lang w:eastAsia="ru-RU"/>
        </w:rPr>
        <w:t> состоит из </w:t>
      </w:r>
      <w:r w:rsidRPr="00912C78">
        <w:rPr>
          <w:rFonts w:ascii="Arial" w:eastAsia="Times New Roman" w:hAnsi="Arial" w:cs="Arial"/>
          <w:b/>
          <w:bCs/>
          <w:color w:val="76A900"/>
          <w:sz w:val="19"/>
          <w:lang w:eastAsia="ru-RU"/>
        </w:rPr>
        <w:t>пыльника</w:t>
      </w:r>
      <w:r w:rsidRPr="00912C78">
        <w:rPr>
          <w:rFonts w:ascii="Arial" w:eastAsia="Times New Roman" w:hAnsi="Arial" w:cs="Arial"/>
          <w:color w:val="4E4E3F"/>
          <w:sz w:val="19"/>
          <w:szCs w:val="19"/>
          <w:lang w:eastAsia="ru-RU"/>
        </w:rPr>
        <w:t> и </w:t>
      </w:r>
      <w:r w:rsidRPr="00912C78">
        <w:rPr>
          <w:rFonts w:ascii="Arial" w:eastAsia="Times New Roman" w:hAnsi="Arial" w:cs="Arial"/>
          <w:b/>
          <w:bCs/>
          <w:color w:val="76A900"/>
          <w:sz w:val="19"/>
          <w:lang w:eastAsia="ru-RU"/>
        </w:rPr>
        <w:t>тычиночной нити</w:t>
      </w:r>
      <w:r w:rsidRPr="00912C78">
        <w:rPr>
          <w:rFonts w:ascii="Arial" w:eastAsia="Times New Roman" w:hAnsi="Arial" w:cs="Arial"/>
          <w:color w:val="4E4E3F"/>
          <w:sz w:val="19"/>
          <w:szCs w:val="19"/>
          <w:lang w:eastAsia="ru-RU"/>
        </w:rPr>
        <w:t>.</w:t>
      </w:r>
    </w:p>
    <w:p w:rsidR="00912C78" w:rsidRPr="00912C78" w:rsidRDefault="00912C78" w:rsidP="00912C78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4E4E3F"/>
          <w:sz w:val="19"/>
          <w:szCs w:val="19"/>
          <w:lang w:eastAsia="ru-RU"/>
        </w:rPr>
      </w:pPr>
      <w:r w:rsidRPr="00912C78">
        <w:rPr>
          <w:rFonts w:ascii="Arial" w:eastAsia="Times New Roman" w:hAnsi="Arial" w:cs="Arial"/>
          <w:color w:val="4E4E3F"/>
          <w:sz w:val="19"/>
          <w:szCs w:val="19"/>
          <w:lang w:eastAsia="ru-RU"/>
        </w:rPr>
        <w:t> </w:t>
      </w:r>
    </w:p>
    <w:p w:rsidR="00912C78" w:rsidRPr="00912C78" w:rsidRDefault="00912C78" w:rsidP="00912C78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i/>
          <w:iCs/>
          <w:color w:val="4E4E3F"/>
          <w:sz w:val="29"/>
          <w:szCs w:val="29"/>
          <w:lang w:eastAsia="ru-RU"/>
        </w:rPr>
      </w:pPr>
      <w:r w:rsidRPr="00912C78">
        <w:rPr>
          <w:rFonts w:ascii="Arial" w:eastAsia="Times New Roman" w:hAnsi="Arial" w:cs="Arial"/>
          <w:i/>
          <w:iCs/>
          <w:color w:val="4E4E3F"/>
          <w:sz w:val="29"/>
          <w:szCs w:val="29"/>
          <w:lang w:eastAsia="ru-RU"/>
        </w:rPr>
        <w:t>Обрати внимание!</w:t>
      </w:r>
    </w:p>
    <w:p w:rsidR="00912C78" w:rsidRPr="00912C78" w:rsidRDefault="00912C78" w:rsidP="00912C78">
      <w:pPr>
        <w:spacing w:line="240" w:lineRule="auto"/>
        <w:jc w:val="left"/>
        <w:rPr>
          <w:rFonts w:ascii="Arial" w:eastAsia="Times New Roman" w:hAnsi="Arial" w:cs="Arial"/>
          <w:color w:val="4E4E3F"/>
          <w:sz w:val="19"/>
          <w:szCs w:val="19"/>
          <w:lang w:eastAsia="ru-RU"/>
        </w:rPr>
      </w:pPr>
      <w:r w:rsidRPr="00912C78">
        <w:rPr>
          <w:rFonts w:ascii="Arial" w:eastAsia="Times New Roman" w:hAnsi="Arial" w:cs="Arial"/>
          <w:b/>
          <w:bCs/>
          <w:color w:val="4E4E3F"/>
          <w:sz w:val="19"/>
          <w:lang w:eastAsia="ru-RU"/>
        </w:rPr>
        <w:t>В пестике</w:t>
      </w:r>
      <w:r w:rsidRPr="00912C78">
        <w:rPr>
          <w:rFonts w:ascii="Arial" w:eastAsia="Times New Roman" w:hAnsi="Arial" w:cs="Arial"/>
          <w:color w:val="4E4E3F"/>
          <w:sz w:val="19"/>
          <w:szCs w:val="19"/>
          <w:lang w:eastAsia="ru-RU"/>
        </w:rPr>
        <w:t> образуются </w:t>
      </w:r>
      <w:r w:rsidRPr="00912C78">
        <w:rPr>
          <w:rFonts w:ascii="Arial" w:eastAsia="Times New Roman" w:hAnsi="Arial" w:cs="Arial"/>
          <w:b/>
          <w:bCs/>
          <w:color w:val="4E4E3F"/>
          <w:sz w:val="19"/>
          <w:lang w:eastAsia="ru-RU"/>
        </w:rPr>
        <w:t>женские </w:t>
      </w:r>
      <w:r w:rsidRPr="00912C78">
        <w:rPr>
          <w:rFonts w:ascii="Arial" w:eastAsia="Times New Roman" w:hAnsi="Arial" w:cs="Arial"/>
          <w:color w:val="4E4E3F"/>
          <w:sz w:val="19"/>
          <w:szCs w:val="19"/>
          <w:lang w:eastAsia="ru-RU"/>
        </w:rPr>
        <w:t>половые клетки.</w:t>
      </w:r>
    </w:p>
    <w:p w:rsidR="00912C78" w:rsidRPr="00912C78" w:rsidRDefault="00912C78" w:rsidP="00912C78">
      <w:pPr>
        <w:spacing w:line="240" w:lineRule="auto"/>
        <w:jc w:val="left"/>
        <w:rPr>
          <w:rFonts w:ascii="Arial" w:eastAsia="Times New Roman" w:hAnsi="Arial" w:cs="Arial"/>
          <w:color w:val="4E4E3F"/>
          <w:sz w:val="19"/>
          <w:szCs w:val="19"/>
          <w:lang w:eastAsia="ru-RU"/>
        </w:rPr>
      </w:pPr>
      <w:r w:rsidRPr="00912C78">
        <w:rPr>
          <w:rFonts w:ascii="Arial" w:eastAsia="Times New Roman" w:hAnsi="Arial" w:cs="Arial"/>
          <w:b/>
          <w:bCs/>
          <w:color w:val="4E4E3F"/>
          <w:sz w:val="19"/>
          <w:lang w:eastAsia="ru-RU"/>
        </w:rPr>
        <w:t>В тычинке</w:t>
      </w:r>
      <w:r w:rsidRPr="00912C78">
        <w:rPr>
          <w:rFonts w:ascii="Arial" w:eastAsia="Times New Roman" w:hAnsi="Arial" w:cs="Arial"/>
          <w:color w:val="4E4E3F"/>
          <w:sz w:val="19"/>
          <w:szCs w:val="19"/>
          <w:lang w:eastAsia="ru-RU"/>
        </w:rPr>
        <w:t> образуются </w:t>
      </w:r>
      <w:r w:rsidRPr="00912C78">
        <w:rPr>
          <w:rFonts w:ascii="Arial" w:eastAsia="Times New Roman" w:hAnsi="Arial" w:cs="Arial"/>
          <w:b/>
          <w:bCs/>
          <w:color w:val="4E4E3F"/>
          <w:sz w:val="19"/>
          <w:lang w:eastAsia="ru-RU"/>
        </w:rPr>
        <w:t>мужские</w:t>
      </w:r>
      <w:r w:rsidRPr="00912C78">
        <w:rPr>
          <w:rFonts w:ascii="Arial" w:eastAsia="Times New Roman" w:hAnsi="Arial" w:cs="Arial"/>
          <w:color w:val="4E4E3F"/>
          <w:sz w:val="19"/>
          <w:szCs w:val="19"/>
          <w:lang w:eastAsia="ru-RU"/>
        </w:rPr>
        <w:t> половые клетки (пыльца).</w:t>
      </w:r>
    </w:p>
    <w:p w:rsidR="00912C78" w:rsidRPr="00912C78" w:rsidRDefault="00912C78" w:rsidP="00912C78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4E4E3F"/>
          <w:sz w:val="36"/>
          <w:szCs w:val="36"/>
          <w:lang w:eastAsia="ru-RU"/>
        </w:rPr>
      </w:pPr>
      <w:r>
        <w:rPr>
          <w:rFonts w:ascii="Arial" w:eastAsia="Times New Roman" w:hAnsi="Arial" w:cs="Arial"/>
          <w:noProof/>
          <w:color w:val="4E4E3F"/>
          <w:sz w:val="36"/>
          <w:szCs w:val="36"/>
          <w:lang w:eastAsia="ru-RU"/>
        </w:rPr>
        <w:drawing>
          <wp:inline distT="0" distB="0" distL="0" distR="0">
            <wp:extent cx="3517265" cy="3001010"/>
            <wp:effectExtent l="19050" t="0" r="6985" b="0"/>
            <wp:docPr id="7" name="Рисунок 7" descr="цвет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цветок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265" cy="300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C78" w:rsidRPr="00912C78" w:rsidRDefault="00912C78" w:rsidP="00912C78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4E4E3F"/>
          <w:sz w:val="36"/>
          <w:szCs w:val="36"/>
          <w:lang w:eastAsia="ru-RU"/>
        </w:rPr>
      </w:pPr>
      <w:r w:rsidRPr="00912C78">
        <w:rPr>
          <w:rFonts w:ascii="Arial" w:eastAsia="Times New Roman" w:hAnsi="Arial" w:cs="Arial"/>
          <w:color w:val="4E4E3F"/>
          <w:sz w:val="36"/>
          <w:szCs w:val="36"/>
          <w:lang w:eastAsia="ru-RU"/>
        </w:rPr>
        <w:t> </w:t>
      </w:r>
    </w:p>
    <w:p w:rsidR="00912C78" w:rsidRPr="00912C78" w:rsidRDefault="00912C78" w:rsidP="00912C78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4E4E3F"/>
          <w:sz w:val="36"/>
          <w:szCs w:val="36"/>
          <w:lang w:eastAsia="ru-RU"/>
        </w:rPr>
      </w:pPr>
      <w:r w:rsidRPr="00912C78">
        <w:rPr>
          <w:rFonts w:ascii="Arial" w:eastAsia="Times New Roman" w:hAnsi="Arial" w:cs="Arial"/>
          <w:color w:val="4E4E3F"/>
          <w:sz w:val="36"/>
          <w:szCs w:val="36"/>
          <w:lang w:eastAsia="ru-RU"/>
        </w:rPr>
        <w:t>Формула цветка</w:t>
      </w:r>
    </w:p>
    <w:p w:rsidR="00912C78" w:rsidRPr="00912C78" w:rsidRDefault="00912C78" w:rsidP="00912C78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4E4E3F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4E4E3F"/>
          <w:sz w:val="19"/>
          <w:szCs w:val="19"/>
          <w:lang w:eastAsia="ru-RU"/>
        </w:rPr>
        <w:drawing>
          <wp:inline distT="0" distB="0" distL="0" distR="0">
            <wp:extent cx="6068695" cy="2249170"/>
            <wp:effectExtent l="19050" t="0" r="8255" b="0"/>
            <wp:docPr id="8" name="Рисунок 8" descr="Формула цвет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Формула цветка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695" cy="224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C78" w:rsidRPr="00912C78" w:rsidRDefault="00912C78" w:rsidP="00912C78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4E4E3F"/>
          <w:sz w:val="36"/>
          <w:szCs w:val="36"/>
          <w:lang w:eastAsia="ru-RU"/>
        </w:rPr>
      </w:pPr>
      <w:r w:rsidRPr="00912C78">
        <w:rPr>
          <w:rFonts w:ascii="Arial" w:eastAsia="Times New Roman" w:hAnsi="Arial" w:cs="Arial"/>
          <w:color w:val="4E4E3F"/>
          <w:sz w:val="36"/>
          <w:szCs w:val="36"/>
          <w:lang w:eastAsia="ru-RU"/>
        </w:rPr>
        <w:t>Цветки обоеполые и раздельнополые</w:t>
      </w:r>
    </w:p>
    <w:p w:rsidR="00912C78" w:rsidRPr="00912C78" w:rsidRDefault="00912C78" w:rsidP="00912C78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4E4E3F"/>
          <w:sz w:val="19"/>
          <w:szCs w:val="19"/>
          <w:lang w:eastAsia="ru-RU"/>
        </w:rPr>
      </w:pPr>
      <w:r w:rsidRPr="00912C78">
        <w:rPr>
          <w:rFonts w:ascii="Arial" w:eastAsia="Times New Roman" w:hAnsi="Arial" w:cs="Arial"/>
          <w:color w:val="4E4E3F"/>
          <w:sz w:val="19"/>
          <w:szCs w:val="19"/>
          <w:lang w:eastAsia="ru-RU"/>
        </w:rPr>
        <w:t>У </w:t>
      </w:r>
      <w:r w:rsidRPr="00912C78">
        <w:rPr>
          <w:rFonts w:ascii="Arial" w:eastAsia="Times New Roman" w:hAnsi="Arial" w:cs="Arial"/>
          <w:b/>
          <w:bCs/>
          <w:color w:val="76A900"/>
          <w:sz w:val="19"/>
          <w:lang w:eastAsia="ru-RU"/>
        </w:rPr>
        <w:t>обоеполых цветков</w:t>
      </w:r>
      <w:r w:rsidRPr="00912C78">
        <w:rPr>
          <w:rFonts w:ascii="Arial" w:eastAsia="Times New Roman" w:hAnsi="Arial" w:cs="Arial"/>
          <w:color w:val="4E4E3F"/>
          <w:sz w:val="19"/>
          <w:szCs w:val="19"/>
          <w:lang w:eastAsia="ru-RU"/>
        </w:rPr>
        <w:t> имеются </w:t>
      </w:r>
      <w:r w:rsidRPr="00912C78">
        <w:rPr>
          <w:rFonts w:ascii="Arial" w:eastAsia="Times New Roman" w:hAnsi="Arial" w:cs="Arial"/>
          <w:b/>
          <w:bCs/>
          <w:color w:val="4E4E3F"/>
          <w:sz w:val="19"/>
          <w:lang w:eastAsia="ru-RU"/>
        </w:rPr>
        <w:t>и тычинки</w:t>
      </w:r>
      <w:r w:rsidRPr="00912C78">
        <w:rPr>
          <w:rFonts w:ascii="Arial" w:eastAsia="Times New Roman" w:hAnsi="Arial" w:cs="Arial"/>
          <w:color w:val="4E4E3F"/>
          <w:sz w:val="19"/>
          <w:szCs w:val="19"/>
          <w:lang w:eastAsia="ru-RU"/>
        </w:rPr>
        <w:t>,</w:t>
      </w:r>
      <w:r w:rsidRPr="00912C78">
        <w:rPr>
          <w:rFonts w:ascii="Arial" w:eastAsia="Times New Roman" w:hAnsi="Arial" w:cs="Arial"/>
          <w:b/>
          <w:bCs/>
          <w:color w:val="4E4E3F"/>
          <w:sz w:val="19"/>
          <w:lang w:eastAsia="ru-RU"/>
        </w:rPr>
        <w:t> и пестик</w:t>
      </w:r>
      <w:r w:rsidRPr="00912C78">
        <w:rPr>
          <w:rFonts w:ascii="Arial" w:eastAsia="Times New Roman" w:hAnsi="Arial" w:cs="Arial"/>
          <w:color w:val="4E4E3F"/>
          <w:sz w:val="19"/>
          <w:szCs w:val="19"/>
          <w:lang w:eastAsia="ru-RU"/>
        </w:rPr>
        <w:t>.</w:t>
      </w:r>
    </w:p>
    <w:p w:rsidR="00912C78" w:rsidRPr="00912C78" w:rsidRDefault="00912C78" w:rsidP="00912C78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4E4E3F"/>
          <w:sz w:val="19"/>
          <w:szCs w:val="19"/>
          <w:lang w:eastAsia="ru-RU"/>
        </w:rPr>
      </w:pPr>
      <w:r w:rsidRPr="00912C78">
        <w:rPr>
          <w:rFonts w:ascii="Arial" w:eastAsia="Times New Roman" w:hAnsi="Arial" w:cs="Arial"/>
          <w:color w:val="4E4E3F"/>
          <w:sz w:val="19"/>
          <w:szCs w:val="19"/>
          <w:lang w:eastAsia="ru-RU"/>
        </w:rPr>
        <w:t> </w:t>
      </w:r>
    </w:p>
    <w:p w:rsidR="00912C78" w:rsidRPr="00912C78" w:rsidRDefault="00912C78" w:rsidP="00912C78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4E4E3F"/>
          <w:sz w:val="19"/>
          <w:szCs w:val="19"/>
          <w:lang w:eastAsia="ru-RU"/>
        </w:rPr>
      </w:pPr>
      <w:r w:rsidRPr="00912C78">
        <w:rPr>
          <w:rFonts w:ascii="Arial" w:eastAsia="Times New Roman" w:hAnsi="Arial" w:cs="Arial"/>
          <w:color w:val="4E4E3F"/>
          <w:sz w:val="19"/>
          <w:szCs w:val="19"/>
          <w:lang w:eastAsia="ru-RU"/>
        </w:rPr>
        <w:t>У </w:t>
      </w:r>
      <w:r w:rsidRPr="00912C78">
        <w:rPr>
          <w:rFonts w:ascii="Arial" w:eastAsia="Times New Roman" w:hAnsi="Arial" w:cs="Arial"/>
          <w:b/>
          <w:bCs/>
          <w:color w:val="76A900"/>
          <w:sz w:val="19"/>
          <w:lang w:eastAsia="ru-RU"/>
        </w:rPr>
        <w:t>раздельнополых цветков</w:t>
      </w:r>
      <w:r w:rsidRPr="00912C78">
        <w:rPr>
          <w:rFonts w:ascii="Arial" w:eastAsia="Times New Roman" w:hAnsi="Arial" w:cs="Arial"/>
          <w:color w:val="4E4E3F"/>
          <w:sz w:val="19"/>
          <w:szCs w:val="19"/>
          <w:lang w:eastAsia="ru-RU"/>
        </w:rPr>
        <w:t> имеются или </w:t>
      </w:r>
      <w:r w:rsidRPr="00912C78">
        <w:rPr>
          <w:rFonts w:ascii="Arial" w:eastAsia="Times New Roman" w:hAnsi="Arial" w:cs="Arial"/>
          <w:b/>
          <w:bCs/>
          <w:color w:val="4E4E3F"/>
          <w:sz w:val="19"/>
          <w:lang w:eastAsia="ru-RU"/>
        </w:rPr>
        <w:t>только</w:t>
      </w:r>
      <w:r w:rsidRPr="00912C78">
        <w:rPr>
          <w:rFonts w:ascii="Arial" w:eastAsia="Times New Roman" w:hAnsi="Arial" w:cs="Arial"/>
          <w:color w:val="4E4E3F"/>
          <w:sz w:val="19"/>
          <w:szCs w:val="19"/>
          <w:lang w:eastAsia="ru-RU"/>
        </w:rPr>
        <w:t> тычинки (</w:t>
      </w:r>
      <w:r w:rsidRPr="00912C78">
        <w:rPr>
          <w:rFonts w:ascii="Arial" w:eastAsia="Times New Roman" w:hAnsi="Arial" w:cs="Arial"/>
          <w:b/>
          <w:bCs/>
          <w:color w:val="76A900"/>
          <w:sz w:val="19"/>
          <w:lang w:eastAsia="ru-RU"/>
        </w:rPr>
        <w:t>тычиночные</w:t>
      </w:r>
      <w:r w:rsidRPr="00912C78">
        <w:rPr>
          <w:rFonts w:ascii="Arial" w:eastAsia="Times New Roman" w:hAnsi="Arial" w:cs="Arial"/>
          <w:b/>
          <w:bCs/>
          <w:color w:val="000000"/>
          <w:sz w:val="19"/>
          <w:lang w:eastAsia="ru-RU"/>
        </w:rPr>
        <w:t>,</w:t>
      </w:r>
      <w:r w:rsidRPr="00912C78">
        <w:rPr>
          <w:rFonts w:ascii="Arial" w:eastAsia="Times New Roman" w:hAnsi="Arial" w:cs="Arial"/>
          <w:b/>
          <w:bCs/>
          <w:color w:val="76A900"/>
          <w:sz w:val="19"/>
          <w:lang w:eastAsia="ru-RU"/>
        </w:rPr>
        <w:t> или мужские</w:t>
      </w:r>
      <w:r w:rsidRPr="00912C78">
        <w:rPr>
          <w:rFonts w:ascii="Arial" w:eastAsia="Times New Roman" w:hAnsi="Arial" w:cs="Arial"/>
          <w:b/>
          <w:bCs/>
          <w:color w:val="000000"/>
          <w:sz w:val="19"/>
          <w:lang w:eastAsia="ru-RU"/>
        </w:rPr>
        <w:t>,</w:t>
      </w:r>
      <w:r w:rsidRPr="00912C78">
        <w:rPr>
          <w:rFonts w:ascii="Arial" w:eastAsia="Times New Roman" w:hAnsi="Arial" w:cs="Arial"/>
          <w:b/>
          <w:bCs/>
          <w:color w:val="76A900"/>
          <w:sz w:val="19"/>
          <w:lang w:eastAsia="ru-RU"/>
        </w:rPr>
        <w:t> цветки</w:t>
      </w:r>
      <w:r w:rsidRPr="00912C78">
        <w:rPr>
          <w:rFonts w:ascii="Arial" w:eastAsia="Times New Roman" w:hAnsi="Arial" w:cs="Arial"/>
          <w:color w:val="4E4E3F"/>
          <w:sz w:val="19"/>
          <w:szCs w:val="19"/>
          <w:lang w:eastAsia="ru-RU"/>
        </w:rPr>
        <w:t>), </w:t>
      </w:r>
      <w:r w:rsidRPr="00912C78">
        <w:rPr>
          <w:rFonts w:ascii="Arial" w:eastAsia="Times New Roman" w:hAnsi="Arial" w:cs="Arial"/>
          <w:b/>
          <w:bCs/>
          <w:color w:val="4E4E3F"/>
          <w:sz w:val="19"/>
          <w:lang w:eastAsia="ru-RU"/>
        </w:rPr>
        <w:t>или только</w:t>
      </w:r>
      <w:r w:rsidRPr="00912C78">
        <w:rPr>
          <w:rFonts w:ascii="Arial" w:eastAsia="Times New Roman" w:hAnsi="Arial" w:cs="Arial"/>
          <w:color w:val="4E4E3F"/>
          <w:sz w:val="19"/>
          <w:szCs w:val="19"/>
          <w:lang w:eastAsia="ru-RU"/>
        </w:rPr>
        <w:t> пестик (</w:t>
      </w:r>
      <w:r w:rsidRPr="00912C78">
        <w:rPr>
          <w:rFonts w:ascii="Arial" w:eastAsia="Times New Roman" w:hAnsi="Arial" w:cs="Arial"/>
          <w:b/>
          <w:bCs/>
          <w:color w:val="76A900"/>
          <w:sz w:val="19"/>
          <w:lang w:eastAsia="ru-RU"/>
        </w:rPr>
        <w:t>пестичные</w:t>
      </w:r>
      <w:r w:rsidRPr="00912C78">
        <w:rPr>
          <w:rFonts w:ascii="Arial" w:eastAsia="Times New Roman" w:hAnsi="Arial" w:cs="Arial"/>
          <w:b/>
          <w:bCs/>
          <w:color w:val="000000"/>
          <w:sz w:val="19"/>
          <w:lang w:eastAsia="ru-RU"/>
        </w:rPr>
        <w:t>,</w:t>
      </w:r>
      <w:r w:rsidRPr="00912C78">
        <w:rPr>
          <w:rFonts w:ascii="Arial" w:eastAsia="Times New Roman" w:hAnsi="Arial" w:cs="Arial"/>
          <w:b/>
          <w:bCs/>
          <w:color w:val="76A900"/>
          <w:sz w:val="19"/>
          <w:lang w:eastAsia="ru-RU"/>
        </w:rPr>
        <w:t> или женские</w:t>
      </w:r>
      <w:r w:rsidRPr="00912C78">
        <w:rPr>
          <w:rFonts w:ascii="Arial" w:eastAsia="Times New Roman" w:hAnsi="Arial" w:cs="Arial"/>
          <w:b/>
          <w:bCs/>
          <w:color w:val="000000"/>
          <w:sz w:val="19"/>
          <w:lang w:eastAsia="ru-RU"/>
        </w:rPr>
        <w:t>,</w:t>
      </w:r>
      <w:r w:rsidRPr="00912C78">
        <w:rPr>
          <w:rFonts w:ascii="Arial" w:eastAsia="Times New Roman" w:hAnsi="Arial" w:cs="Arial"/>
          <w:b/>
          <w:bCs/>
          <w:color w:val="76A900"/>
          <w:sz w:val="19"/>
          <w:lang w:eastAsia="ru-RU"/>
        </w:rPr>
        <w:t> цветки</w:t>
      </w:r>
      <w:r w:rsidRPr="00912C78">
        <w:rPr>
          <w:rFonts w:ascii="Arial" w:eastAsia="Times New Roman" w:hAnsi="Arial" w:cs="Arial"/>
          <w:color w:val="4E4E3F"/>
          <w:sz w:val="19"/>
          <w:szCs w:val="19"/>
          <w:lang w:eastAsia="ru-RU"/>
        </w:rPr>
        <w:t>).</w:t>
      </w:r>
    </w:p>
    <w:p w:rsidR="00912C78" w:rsidRPr="00912C78" w:rsidRDefault="00912C78" w:rsidP="00912C78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4E4E3F"/>
          <w:sz w:val="19"/>
          <w:szCs w:val="19"/>
          <w:lang w:eastAsia="ru-RU"/>
        </w:rPr>
      </w:pPr>
      <w:r w:rsidRPr="00912C78">
        <w:rPr>
          <w:rFonts w:ascii="Arial" w:eastAsia="Times New Roman" w:hAnsi="Arial" w:cs="Arial"/>
          <w:color w:val="4E4E3F"/>
          <w:sz w:val="19"/>
          <w:szCs w:val="19"/>
          <w:lang w:eastAsia="ru-RU"/>
        </w:rPr>
        <w:lastRenderedPageBreak/>
        <w:t> </w:t>
      </w:r>
    </w:p>
    <w:p w:rsidR="00912C78" w:rsidRPr="00912C78" w:rsidRDefault="00912C78" w:rsidP="00912C78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4E4E3F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4E4E3F"/>
          <w:sz w:val="19"/>
          <w:szCs w:val="19"/>
          <w:lang w:eastAsia="ru-RU"/>
        </w:rPr>
        <w:drawing>
          <wp:inline distT="0" distB="0" distL="0" distR="0">
            <wp:extent cx="5287010" cy="2809875"/>
            <wp:effectExtent l="19050" t="0" r="8890" b="0"/>
            <wp:docPr id="9" name="Рисунок 9" descr="img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1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01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C78" w:rsidRPr="00912C78" w:rsidRDefault="00912C78" w:rsidP="00912C78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4E4E3F"/>
          <w:sz w:val="19"/>
          <w:szCs w:val="19"/>
          <w:lang w:eastAsia="ru-RU"/>
        </w:rPr>
      </w:pPr>
      <w:r w:rsidRPr="00912C78">
        <w:rPr>
          <w:rFonts w:ascii="Arial" w:eastAsia="Times New Roman" w:hAnsi="Arial" w:cs="Arial"/>
          <w:color w:val="4E4E3F"/>
          <w:sz w:val="19"/>
          <w:szCs w:val="19"/>
          <w:lang w:eastAsia="ru-RU"/>
        </w:rPr>
        <w:t> </w:t>
      </w:r>
    </w:p>
    <w:p w:rsidR="00912C78" w:rsidRPr="00912C78" w:rsidRDefault="00912C78" w:rsidP="00912C78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4E4E3F"/>
          <w:sz w:val="19"/>
          <w:szCs w:val="19"/>
          <w:lang w:eastAsia="ru-RU"/>
        </w:rPr>
      </w:pPr>
      <w:r w:rsidRPr="00912C78">
        <w:rPr>
          <w:rFonts w:ascii="Arial" w:eastAsia="Times New Roman" w:hAnsi="Arial" w:cs="Arial"/>
          <w:color w:val="4E4E3F"/>
          <w:sz w:val="19"/>
          <w:szCs w:val="19"/>
          <w:lang w:eastAsia="ru-RU"/>
        </w:rPr>
        <w:t>Если пестичные и тычиночные цветки развиваются на одном растении (например, у огурца и кукурузы), такие растения называют </w:t>
      </w:r>
      <w:r w:rsidRPr="00912C78">
        <w:rPr>
          <w:rFonts w:ascii="Arial" w:eastAsia="Times New Roman" w:hAnsi="Arial" w:cs="Arial"/>
          <w:b/>
          <w:bCs/>
          <w:color w:val="76A900"/>
          <w:sz w:val="19"/>
          <w:lang w:eastAsia="ru-RU"/>
        </w:rPr>
        <w:t>однодомными</w:t>
      </w:r>
      <w:r w:rsidRPr="00912C78">
        <w:rPr>
          <w:rFonts w:ascii="Arial" w:eastAsia="Times New Roman" w:hAnsi="Arial" w:cs="Arial"/>
          <w:color w:val="4E4E3F"/>
          <w:sz w:val="19"/>
          <w:szCs w:val="19"/>
          <w:lang w:eastAsia="ru-RU"/>
        </w:rPr>
        <w:t>.</w:t>
      </w:r>
    </w:p>
    <w:p w:rsidR="00912C78" w:rsidRPr="00912C78" w:rsidRDefault="00912C78" w:rsidP="00912C78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4E4E3F"/>
          <w:sz w:val="19"/>
          <w:szCs w:val="19"/>
          <w:lang w:eastAsia="ru-RU"/>
        </w:rPr>
      </w:pPr>
      <w:r w:rsidRPr="00912C78">
        <w:rPr>
          <w:rFonts w:ascii="Arial" w:eastAsia="Times New Roman" w:hAnsi="Arial" w:cs="Arial"/>
          <w:color w:val="4E4E3F"/>
          <w:sz w:val="19"/>
          <w:szCs w:val="19"/>
          <w:lang w:eastAsia="ru-RU"/>
        </w:rPr>
        <w:t> </w:t>
      </w:r>
    </w:p>
    <w:p w:rsidR="00912C78" w:rsidRPr="00912C78" w:rsidRDefault="00912C78" w:rsidP="00912C78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4E4E3F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4E4E3F"/>
          <w:sz w:val="19"/>
          <w:szCs w:val="19"/>
          <w:lang w:eastAsia="ru-RU"/>
        </w:rPr>
        <w:drawing>
          <wp:inline distT="0" distB="0" distL="0" distR="0">
            <wp:extent cx="4018915" cy="2868295"/>
            <wp:effectExtent l="19050" t="0" r="635" b="0"/>
            <wp:docPr id="10" name="Рисунок 10" descr="цветы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цветы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915" cy="286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C78" w:rsidRPr="00912C78" w:rsidRDefault="00912C78" w:rsidP="00912C78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4E4E3F"/>
          <w:sz w:val="19"/>
          <w:szCs w:val="19"/>
          <w:lang w:eastAsia="ru-RU"/>
        </w:rPr>
      </w:pPr>
      <w:r w:rsidRPr="00912C78">
        <w:rPr>
          <w:rFonts w:ascii="Arial" w:eastAsia="Times New Roman" w:hAnsi="Arial" w:cs="Arial"/>
          <w:color w:val="4E4E3F"/>
          <w:sz w:val="19"/>
          <w:szCs w:val="19"/>
          <w:lang w:eastAsia="ru-RU"/>
        </w:rPr>
        <w:t> </w:t>
      </w:r>
    </w:p>
    <w:p w:rsidR="00912C78" w:rsidRPr="00912C78" w:rsidRDefault="00912C78" w:rsidP="00912C78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4E4E3F"/>
          <w:sz w:val="19"/>
          <w:szCs w:val="19"/>
          <w:lang w:eastAsia="ru-RU"/>
        </w:rPr>
      </w:pPr>
      <w:r w:rsidRPr="00912C78">
        <w:rPr>
          <w:rFonts w:ascii="Arial" w:eastAsia="Times New Roman" w:hAnsi="Arial" w:cs="Arial"/>
          <w:color w:val="4E4E3F"/>
          <w:sz w:val="19"/>
          <w:szCs w:val="19"/>
          <w:lang w:eastAsia="ru-RU"/>
        </w:rPr>
        <w:t>Если пестичные и тычиночные цветки располагаются на разных растениях (например, у ивы, тополя, конопли), такие растения называют </w:t>
      </w:r>
      <w:r w:rsidRPr="00912C78">
        <w:rPr>
          <w:rFonts w:ascii="Arial" w:eastAsia="Times New Roman" w:hAnsi="Arial" w:cs="Arial"/>
          <w:b/>
          <w:bCs/>
          <w:color w:val="76A900"/>
          <w:sz w:val="19"/>
          <w:lang w:eastAsia="ru-RU"/>
        </w:rPr>
        <w:t>двудомными</w:t>
      </w:r>
      <w:r w:rsidRPr="00912C78">
        <w:rPr>
          <w:rFonts w:ascii="Arial" w:eastAsia="Times New Roman" w:hAnsi="Arial" w:cs="Arial"/>
          <w:color w:val="4E4E3F"/>
          <w:sz w:val="19"/>
          <w:szCs w:val="19"/>
          <w:lang w:eastAsia="ru-RU"/>
        </w:rPr>
        <w:t>.</w:t>
      </w:r>
    </w:p>
    <w:p w:rsidR="00912C78" w:rsidRPr="00912C78" w:rsidRDefault="00912C78" w:rsidP="00912C78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4E4E3F"/>
          <w:sz w:val="19"/>
          <w:szCs w:val="19"/>
          <w:lang w:eastAsia="ru-RU"/>
        </w:rPr>
      </w:pPr>
      <w:r w:rsidRPr="00912C78">
        <w:rPr>
          <w:rFonts w:ascii="Arial" w:eastAsia="Times New Roman" w:hAnsi="Arial" w:cs="Arial"/>
          <w:color w:val="4E4E3F"/>
          <w:sz w:val="19"/>
          <w:szCs w:val="19"/>
          <w:lang w:eastAsia="ru-RU"/>
        </w:rPr>
        <w:t> </w:t>
      </w:r>
    </w:p>
    <w:p w:rsidR="00912C78" w:rsidRPr="00912C78" w:rsidRDefault="00912C78" w:rsidP="00912C78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4E4E3F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4E4E3F"/>
          <w:sz w:val="19"/>
          <w:szCs w:val="19"/>
          <w:lang w:eastAsia="ru-RU"/>
        </w:rPr>
        <w:drawing>
          <wp:inline distT="0" distB="0" distL="0" distR="0">
            <wp:extent cx="4321175" cy="2322830"/>
            <wp:effectExtent l="19050" t="0" r="3175" b="0"/>
            <wp:docPr id="11" name="Рисунок 11" descr="pic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7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175" cy="232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C78" w:rsidRPr="00912C78" w:rsidRDefault="00912C78" w:rsidP="00912C78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4E4E3F"/>
          <w:sz w:val="19"/>
          <w:szCs w:val="19"/>
          <w:lang w:eastAsia="ru-RU"/>
        </w:rPr>
      </w:pPr>
      <w:r w:rsidRPr="00912C78">
        <w:rPr>
          <w:rFonts w:ascii="Arial" w:eastAsia="Times New Roman" w:hAnsi="Arial" w:cs="Arial"/>
          <w:color w:val="4E4E3F"/>
          <w:sz w:val="19"/>
          <w:szCs w:val="19"/>
          <w:lang w:eastAsia="ru-RU"/>
        </w:rPr>
        <w:t> </w:t>
      </w:r>
    </w:p>
    <w:p w:rsidR="00944F3E" w:rsidRPr="00B723FB" w:rsidRDefault="00912C78" w:rsidP="00B723FB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4E4E3F"/>
          <w:sz w:val="19"/>
          <w:szCs w:val="19"/>
          <w:lang w:eastAsia="ru-RU"/>
        </w:rPr>
      </w:pPr>
      <w:r w:rsidRPr="00912C78">
        <w:rPr>
          <w:rFonts w:ascii="Arial" w:eastAsia="Times New Roman" w:hAnsi="Arial" w:cs="Arial"/>
          <w:color w:val="4E4E3F"/>
          <w:sz w:val="19"/>
          <w:szCs w:val="19"/>
          <w:lang w:eastAsia="ru-RU"/>
        </w:rPr>
        <w:t>Цветы на верхушке стебля могут находиться по одному или могут быть собраны в соцветие.</w:t>
      </w:r>
    </w:p>
    <w:p w:rsidR="008A2CF2" w:rsidRPr="00661A2C" w:rsidRDefault="00656F17" w:rsidP="00944F3E">
      <w:pPr>
        <w:jc w:val="left"/>
        <w:rPr>
          <w:rFonts w:ascii="Times New Roman" w:hAnsi="Times New Roman" w:cs="Times New Roman"/>
          <w:sz w:val="28"/>
          <w:szCs w:val="28"/>
        </w:rPr>
      </w:pPr>
      <w:r w:rsidRPr="00661A2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sectPr w:rsidR="008A2CF2" w:rsidRPr="00661A2C" w:rsidSect="00944F3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0D4F0A"/>
    <w:multiLevelType w:val="multilevel"/>
    <w:tmpl w:val="01DE2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EE00BEF"/>
    <w:multiLevelType w:val="multilevel"/>
    <w:tmpl w:val="76F28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92390"/>
    <w:rsid w:val="00065C0A"/>
    <w:rsid w:val="00226659"/>
    <w:rsid w:val="00253663"/>
    <w:rsid w:val="00656F17"/>
    <w:rsid w:val="00661A2C"/>
    <w:rsid w:val="006E3461"/>
    <w:rsid w:val="007C3335"/>
    <w:rsid w:val="008A2CF2"/>
    <w:rsid w:val="00912C78"/>
    <w:rsid w:val="00917E15"/>
    <w:rsid w:val="00944F3E"/>
    <w:rsid w:val="00A75061"/>
    <w:rsid w:val="00A92390"/>
    <w:rsid w:val="00B723FB"/>
    <w:rsid w:val="00BF59F8"/>
    <w:rsid w:val="00E272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6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A2CF2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8A2CF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8A2CF2"/>
    <w:rPr>
      <w:i/>
      <w:iCs/>
    </w:rPr>
  </w:style>
  <w:style w:type="character" w:customStyle="1" w:styleId="gxst-emph">
    <w:name w:val="gxst-emph"/>
    <w:basedOn w:val="a0"/>
    <w:rsid w:val="00912C78"/>
  </w:style>
  <w:style w:type="character" w:styleId="a6">
    <w:name w:val="Strong"/>
    <w:basedOn w:val="a0"/>
    <w:uiPriority w:val="22"/>
    <w:qFormat/>
    <w:rsid w:val="00912C78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912C7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12C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7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0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60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08267">
              <w:marLeft w:val="0"/>
              <w:marRight w:val="0"/>
              <w:marTop w:val="290"/>
              <w:marBottom w:val="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505477">
                  <w:marLeft w:val="0"/>
                  <w:marRight w:val="0"/>
                  <w:marTop w:val="290"/>
                  <w:marBottom w:val="290"/>
                  <w:divBdr>
                    <w:top w:val="single" w:sz="4" w:space="12" w:color="76A900"/>
                    <w:left w:val="single" w:sz="4" w:space="15" w:color="76A900"/>
                    <w:bottom w:val="single" w:sz="4" w:space="12" w:color="76A900"/>
                    <w:right w:val="single" w:sz="4" w:space="15" w:color="76A900"/>
                  </w:divBdr>
                </w:div>
              </w:divsChild>
            </w:div>
          </w:divsChild>
        </w:div>
        <w:div w:id="146338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8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8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6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20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720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977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1123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540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8467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54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677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6899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9764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98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25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53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07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52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54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813559">
              <w:marLeft w:val="0"/>
              <w:marRight w:val="0"/>
              <w:marTop w:val="290"/>
              <w:marBottom w:val="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0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6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506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51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049779">
              <w:marLeft w:val="0"/>
              <w:marRight w:val="0"/>
              <w:marTop w:val="290"/>
              <w:marBottom w:val="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38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20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215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29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81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13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640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803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416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1351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610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0423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1241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4807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698937">
                                      <w:marLeft w:val="0"/>
                                      <w:marRight w:val="0"/>
                                      <w:marTop w:val="290"/>
                                      <w:marBottom w:val="2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4746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3179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49541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317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82060">
                                      <w:marLeft w:val="0"/>
                                      <w:marRight w:val="0"/>
                                      <w:marTop w:val="290"/>
                                      <w:marBottom w:val="2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3549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3643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878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3700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0571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32960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0600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2205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2803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907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4506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700936">
                              <w:marLeft w:val="0"/>
                              <w:marRight w:val="0"/>
                              <w:marTop w:val="290"/>
                              <w:marBottom w:val="2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7684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19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9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47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123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18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09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14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437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262510">
                          <w:marLeft w:val="0"/>
                          <w:marRight w:val="0"/>
                          <w:marTop w:val="0"/>
                          <w:marBottom w:val="9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8153658">
                          <w:marLeft w:val="0"/>
                          <w:marRight w:val="0"/>
                          <w:marTop w:val="290"/>
                          <w:marBottom w:val="290"/>
                          <w:divBdr>
                            <w:top w:val="single" w:sz="4" w:space="12" w:color="76A900"/>
                            <w:left w:val="none" w:sz="0" w:space="31" w:color="auto"/>
                            <w:bottom w:val="single" w:sz="4" w:space="12" w:color="76A900"/>
                            <w:right w:val="none" w:sz="0" w:space="15" w:color="auto"/>
                          </w:divBdr>
                          <w:divsChild>
                            <w:div w:id="211270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2268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640342">
                      <w:marLeft w:val="0"/>
                      <w:marRight w:val="0"/>
                      <w:marTop w:val="290"/>
                      <w:marBottom w:val="2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791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7761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569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2077881">
              <w:marLeft w:val="0"/>
              <w:marRight w:val="0"/>
              <w:marTop w:val="290"/>
              <w:marBottom w:val="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68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4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79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106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44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63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9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25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9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0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4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9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3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4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5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13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87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19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3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4</Pages>
  <Words>585</Words>
  <Characters>3335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9</cp:revision>
  <dcterms:created xsi:type="dcterms:W3CDTF">2021-03-11T17:22:00Z</dcterms:created>
  <dcterms:modified xsi:type="dcterms:W3CDTF">2021-10-10T10:37:00Z</dcterms:modified>
</cp:coreProperties>
</file>